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78290" w14:textId="77777777" w:rsidR="00003D12" w:rsidRDefault="00003D12" w:rsidP="00374304"/>
    <w:p w14:paraId="7458951E" w14:textId="77777777" w:rsidR="00003D12" w:rsidRDefault="00003D12" w:rsidP="00374304"/>
    <w:p w14:paraId="055D92B1" w14:textId="77777777" w:rsidR="00003D12" w:rsidRDefault="00003D12" w:rsidP="00374304"/>
    <w:p w14:paraId="71D14E44" w14:textId="77777777" w:rsidR="00003D12" w:rsidRDefault="00003D12" w:rsidP="00374304"/>
    <w:p w14:paraId="05B468DD" w14:textId="77777777" w:rsidR="00003D12" w:rsidRDefault="00003D12" w:rsidP="00374304"/>
    <w:p w14:paraId="752797F6" w14:textId="77777777" w:rsidR="00003D12" w:rsidRDefault="00003D12" w:rsidP="00374304"/>
    <w:p w14:paraId="0AFDA29E" w14:textId="77777777" w:rsidR="00003D12" w:rsidRPr="00003D12" w:rsidRDefault="00003D12" w:rsidP="00B262BE">
      <w:pPr>
        <w:autoSpaceDE w:val="0"/>
        <w:autoSpaceDN w:val="0"/>
        <w:adjustRightInd w:val="0"/>
        <w:spacing w:line="240" w:lineRule="auto"/>
        <w:ind w:left="1440"/>
        <w:rPr>
          <w:rFonts w:ascii="Humanist777BT-BlackCondensedB" w:hAnsi="Humanist777BT-BlackCondensedB" w:cs="Humanist777BT-BlackCondensedB"/>
          <w:b/>
          <w:sz w:val="56"/>
          <w:szCs w:val="56"/>
          <w:lang w:eastAsia="en-GB"/>
        </w:rPr>
      </w:pPr>
      <w:r w:rsidRPr="00003D12">
        <w:rPr>
          <w:rFonts w:ascii="Humanist777BT-BlackCondensedB" w:hAnsi="Humanist777BT-BlackCondensedB" w:cs="Humanist777BT-BlackCondensedB"/>
          <w:b/>
          <w:sz w:val="56"/>
          <w:szCs w:val="56"/>
          <w:lang w:eastAsia="en-GB"/>
        </w:rPr>
        <w:t>An Introduction to</w:t>
      </w:r>
    </w:p>
    <w:p w14:paraId="3F5450C1" w14:textId="77777777" w:rsidR="00003D12" w:rsidRPr="00003D12" w:rsidRDefault="00003D12" w:rsidP="00B262BE">
      <w:pPr>
        <w:autoSpaceDE w:val="0"/>
        <w:autoSpaceDN w:val="0"/>
        <w:adjustRightInd w:val="0"/>
        <w:spacing w:line="240" w:lineRule="auto"/>
        <w:ind w:left="1440"/>
        <w:rPr>
          <w:rFonts w:ascii="Humanist777BT-BlackCondensedB" w:hAnsi="Humanist777BT-BlackCondensedB" w:cs="Humanist777BT-BlackCondensedB"/>
          <w:b/>
          <w:sz w:val="56"/>
          <w:szCs w:val="56"/>
          <w:lang w:eastAsia="en-GB"/>
        </w:rPr>
      </w:pPr>
      <w:r w:rsidRPr="00003D12">
        <w:rPr>
          <w:rFonts w:ascii="Humanist777BT-BlackCondensedB" w:hAnsi="Humanist777BT-BlackCondensedB" w:cs="Humanist777BT-BlackCondensedB"/>
          <w:b/>
          <w:sz w:val="56"/>
          <w:szCs w:val="56"/>
          <w:lang w:eastAsia="en-GB"/>
        </w:rPr>
        <w:t>Infectious Disease</w:t>
      </w:r>
    </w:p>
    <w:p w14:paraId="20AACF49" w14:textId="77777777" w:rsidR="00003D12" w:rsidRPr="00003D12" w:rsidRDefault="00003D12" w:rsidP="00B262BE">
      <w:pPr>
        <w:ind w:left="1440"/>
        <w:rPr>
          <w:b/>
        </w:rPr>
      </w:pPr>
      <w:r w:rsidRPr="00003D12">
        <w:rPr>
          <w:rFonts w:ascii="Humanist777BT-BlackCondensedB" w:hAnsi="Humanist777BT-BlackCondensedB" w:cs="Humanist777BT-BlackCondensedB"/>
          <w:b/>
          <w:sz w:val="56"/>
          <w:szCs w:val="56"/>
          <w:lang w:eastAsia="en-GB"/>
        </w:rPr>
        <w:t>Modelling</w:t>
      </w:r>
    </w:p>
    <w:p w14:paraId="53DEEED2" w14:textId="77777777" w:rsidR="005A484F" w:rsidRDefault="005A484F" w:rsidP="00B262BE">
      <w:pPr>
        <w:ind w:left="1440"/>
        <w:rPr>
          <w:rFonts w:ascii="Humanist777BT-BlackCondensedB" w:hAnsi="Humanist777BT-BlackCondensedB" w:cs="Humanist777BT-BlackCondensedB"/>
          <w:sz w:val="40"/>
          <w:szCs w:val="40"/>
          <w:lang w:eastAsia="en-GB"/>
        </w:rPr>
      </w:pPr>
    </w:p>
    <w:p w14:paraId="2A7CDD2F" w14:textId="77777777" w:rsidR="00003D12" w:rsidRDefault="00003D12" w:rsidP="00B262BE">
      <w:pPr>
        <w:ind w:left="1440"/>
        <w:rPr>
          <w:rFonts w:ascii="Humanist777BT-BlackCondensedB" w:hAnsi="Humanist777BT-BlackCondensedB" w:cs="Humanist777BT-BlackCondensedB"/>
          <w:sz w:val="40"/>
          <w:szCs w:val="40"/>
          <w:lang w:eastAsia="en-GB"/>
        </w:rPr>
      </w:pPr>
      <w:r w:rsidRPr="005A484F">
        <w:rPr>
          <w:rFonts w:ascii="Humanist777BT-BlackCondensedB" w:hAnsi="Humanist777BT-BlackCondensedB" w:cs="Humanist777BT-BlackCondensedB"/>
          <w:sz w:val="40"/>
          <w:szCs w:val="40"/>
          <w:lang w:eastAsia="en-GB"/>
        </w:rPr>
        <w:t xml:space="preserve">Solutions to exercises </w:t>
      </w:r>
    </w:p>
    <w:p w14:paraId="133E2753" w14:textId="1B6429ED" w:rsidR="00492BA0" w:rsidRPr="005A484F" w:rsidRDefault="00492BA0" w:rsidP="00B262BE">
      <w:pPr>
        <w:ind w:left="1440"/>
        <w:rPr>
          <w:rFonts w:ascii="Humanist777BT-BlackCondensedB" w:hAnsi="Humanist777BT-BlackCondensedB" w:cs="Humanist777BT-BlackCondensedB"/>
          <w:sz w:val="40"/>
          <w:szCs w:val="40"/>
          <w:lang w:eastAsia="en-GB"/>
        </w:rPr>
      </w:pPr>
      <w:r>
        <w:rPr>
          <w:rFonts w:ascii="Humanist777BT-BlackCondensedB" w:hAnsi="Humanist777BT-BlackCondensedB" w:cs="Humanist777BT-BlackCondensedB"/>
          <w:sz w:val="40"/>
          <w:szCs w:val="40"/>
          <w:lang w:eastAsia="en-GB"/>
        </w:rPr>
        <w:t>(</w:t>
      </w:r>
      <w:proofErr w:type="gramStart"/>
      <w:r>
        <w:rPr>
          <w:rFonts w:ascii="Humanist777BT-BlackCondensedB" w:hAnsi="Humanist777BT-BlackCondensedB" w:cs="Humanist777BT-BlackCondensedB"/>
          <w:sz w:val="40"/>
          <w:szCs w:val="40"/>
          <w:lang w:eastAsia="en-GB"/>
        </w:rPr>
        <w:t>updated</w:t>
      </w:r>
      <w:proofErr w:type="gramEnd"/>
      <w:r>
        <w:rPr>
          <w:rFonts w:ascii="Humanist777BT-BlackCondensedB" w:hAnsi="Humanist777BT-BlackCondensedB" w:cs="Humanist777BT-BlackCondensedB"/>
          <w:sz w:val="40"/>
          <w:szCs w:val="40"/>
          <w:lang w:eastAsia="en-GB"/>
        </w:rPr>
        <w:t xml:space="preserve"> </w:t>
      </w:r>
      <w:r w:rsidR="000012CF">
        <w:rPr>
          <w:rFonts w:ascii="Humanist777BT-BlackCondensedB" w:hAnsi="Humanist777BT-BlackCondensedB" w:cs="Humanist777BT-BlackCondensedB"/>
          <w:sz w:val="40"/>
          <w:szCs w:val="40"/>
          <w:lang w:eastAsia="en-GB"/>
        </w:rPr>
        <w:t>15</w:t>
      </w:r>
      <w:r w:rsidR="000012CF" w:rsidRPr="000012CF">
        <w:rPr>
          <w:rFonts w:ascii="Humanist777BT-BlackCondensedB" w:hAnsi="Humanist777BT-BlackCondensedB" w:cs="Humanist777BT-BlackCondensedB"/>
          <w:sz w:val="40"/>
          <w:szCs w:val="40"/>
          <w:vertAlign w:val="superscript"/>
          <w:lang w:eastAsia="en-GB"/>
        </w:rPr>
        <w:t>th</w:t>
      </w:r>
      <w:r w:rsidR="000012CF">
        <w:rPr>
          <w:rFonts w:ascii="Humanist777BT-BlackCondensedB" w:hAnsi="Humanist777BT-BlackCondensedB" w:cs="Humanist777BT-BlackCondensedB"/>
          <w:sz w:val="40"/>
          <w:szCs w:val="40"/>
          <w:lang w:eastAsia="en-GB"/>
        </w:rPr>
        <w:t xml:space="preserve"> August 2021</w:t>
      </w:r>
      <w:r>
        <w:rPr>
          <w:rFonts w:ascii="Humanist777BT-BlackCondensedB" w:hAnsi="Humanist777BT-BlackCondensedB" w:cs="Humanist777BT-BlackCondensedB"/>
          <w:sz w:val="40"/>
          <w:szCs w:val="40"/>
          <w:lang w:eastAsia="en-GB"/>
        </w:rPr>
        <w:t>)</w:t>
      </w:r>
    </w:p>
    <w:p w14:paraId="5277470F" w14:textId="77777777" w:rsidR="00003D12" w:rsidRPr="00003D12" w:rsidRDefault="00003D12" w:rsidP="00B262BE">
      <w:pPr>
        <w:rPr>
          <w:rFonts w:ascii="Humanist777BT-BlackCondensedB" w:hAnsi="Humanist777BT-BlackCondensedB" w:cs="Humanist777BT-BlackCondensedB"/>
          <w:b/>
          <w:sz w:val="56"/>
          <w:szCs w:val="56"/>
          <w:lang w:eastAsia="en-GB"/>
        </w:rPr>
      </w:pPr>
    </w:p>
    <w:p w14:paraId="44EDF539" w14:textId="77777777" w:rsidR="00003D12" w:rsidRDefault="00492BA0" w:rsidP="00492BA0">
      <w:pPr>
        <w:jc w:val="center"/>
      </w:pPr>
      <w:r w:rsidRPr="00492BA0">
        <w:rPr>
          <w:noProof/>
        </w:rPr>
        <w:drawing>
          <wp:inline distT="0" distB="0" distL="0" distR="0" wp14:anchorId="3CC63A7F" wp14:editId="1BBEFACC">
            <wp:extent cx="2073261" cy="3123413"/>
            <wp:effectExtent l="19050" t="0" r="3189" b="0"/>
            <wp:docPr id="1" name="Picture 1" descr="978019856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198565765.jpg"/>
                    <pic:cNvPicPr/>
                  </pic:nvPicPr>
                  <pic:blipFill>
                    <a:blip r:embed="rId8" cstate="print"/>
                    <a:stretch>
                      <a:fillRect/>
                    </a:stretch>
                  </pic:blipFill>
                  <pic:spPr>
                    <a:xfrm>
                      <a:off x="0" y="0"/>
                      <a:ext cx="2076082" cy="3127663"/>
                    </a:xfrm>
                    <a:prstGeom prst="rect">
                      <a:avLst/>
                    </a:prstGeom>
                  </pic:spPr>
                </pic:pic>
              </a:graphicData>
            </a:graphic>
          </wp:inline>
        </w:drawing>
      </w:r>
    </w:p>
    <w:p w14:paraId="77E55F53" w14:textId="77777777" w:rsidR="005A484F" w:rsidRDefault="005A484F" w:rsidP="00B262BE"/>
    <w:p w14:paraId="3586E844" w14:textId="77777777" w:rsidR="005A484F" w:rsidRDefault="005A484F" w:rsidP="00B262BE"/>
    <w:p w14:paraId="13894EF3" w14:textId="77777777" w:rsidR="00003D12" w:rsidRDefault="00003D12" w:rsidP="00B262BE"/>
    <w:p w14:paraId="15A67661" w14:textId="77777777" w:rsidR="00492BA0" w:rsidRDefault="00492BA0">
      <w:pPr>
        <w:spacing w:line="240" w:lineRule="auto"/>
      </w:pPr>
      <w:r>
        <w:br w:type="page"/>
      </w:r>
    </w:p>
    <w:p w14:paraId="2E182043" w14:textId="77777777" w:rsidR="00492BA0" w:rsidRDefault="00492BA0" w:rsidP="00B262BE"/>
    <w:p w14:paraId="6E9A6694" w14:textId="77777777" w:rsidR="00492BA0" w:rsidRDefault="00492BA0" w:rsidP="00492BA0">
      <w:pPr>
        <w:spacing w:line="240" w:lineRule="auto"/>
        <w:rPr>
          <w:rFonts w:ascii="Humanist777BT-LightB" w:hAnsi="Humanist777BT-LightB" w:cs="Humanist777BT-LightB"/>
          <w:sz w:val="28"/>
          <w:szCs w:val="28"/>
          <w:lang w:eastAsia="en-GB"/>
        </w:rPr>
      </w:pPr>
    </w:p>
    <w:p w14:paraId="345E3D78" w14:textId="77777777" w:rsidR="00492BA0" w:rsidRDefault="00492BA0" w:rsidP="00492BA0">
      <w:pPr>
        <w:spacing w:line="240" w:lineRule="auto"/>
        <w:rPr>
          <w:rFonts w:ascii="Humanist777BT-LightB" w:hAnsi="Humanist777BT-LightB" w:cs="Humanist777BT-LightB"/>
          <w:sz w:val="28"/>
          <w:szCs w:val="28"/>
          <w:lang w:eastAsia="en-GB"/>
        </w:rPr>
      </w:pPr>
    </w:p>
    <w:p w14:paraId="1E68E842" w14:textId="77777777" w:rsidR="00492BA0" w:rsidRPr="00B3754E" w:rsidRDefault="00492BA0" w:rsidP="00492BA0">
      <w:pPr>
        <w:spacing w:line="240" w:lineRule="auto"/>
        <w:rPr>
          <w:rFonts w:cs="Arial"/>
          <w:sz w:val="28"/>
          <w:szCs w:val="28"/>
          <w:lang w:eastAsia="en-GB"/>
        </w:rPr>
      </w:pPr>
    </w:p>
    <w:p w14:paraId="39A2E047" w14:textId="77777777" w:rsidR="00492BA0" w:rsidRPr="00B3754E" w:rsidRDefault="00492BA0" w:rsidP="00492BA0">
      <w:pPr>
        <w:spacing w:line="240" w:lineRule="auto"/>
        <w:rPr>
          <w:rFonts w:cs="Arial"/>
          <w:sz w:val="28"/>
          <w:szCs w:val="28"/>
          <w:lang w:eastAsia="en-GB"/>
        </w:rPr>
      </w:pPr>
    </w:p>
    <w:p w14:paraId="3882D564" w14:textId="77777777" w:rsidR="00492BA0" w:rsidRPr="00B3754E" w:rsidRDefault="00492BA0" w:rsidP="00492BA0">
      <w:pPr>
        <w:spacing w:line="240" w:lineRule="auto"/>
        <w:rPr>
          <w:rFonts w:cs="Arial"/>
          <w:sz w:val="28"/>
          <w:szCs w:val="28"/>
          <w:lang w:eastAsia="en-GB"/>
        </w:rPr>
      </w:pPr>
    </w:p>
    <w:p w14:paraId="0E412FC1" w14:textId="77777777" w:rsidR="00492BA0" w:rsidRPr="00B609E6" w:rsidRDefault="00492BA0" w:rsidP="00492BA0">
      <w:pPr>
        <w:spacing w:line="240" w:lineRule="auto"/>
        <w:jc w:val="center"/>
        <w:rPr>
          <w:rFonts w:cs="Arial"/>
          <w:b/>
          <w:sz w:val="48"/>
          <w:szCs w:val="48"/>
          <w:lang w:eastAsia="en-GB"/>
        </w:rPr>
      </w:pPr>
      <w:r w:rsidRPr="00B609E6">
        <w:rPr>
          <w:rFonts w:cs="Arial"/>
          <w:b/>
          <w:sz w:val="48"/>
          <w:szCs w:val="48"/>
          <w:lang w:eastAsia="en-GB"/>
        </w:rPr>
        <w:t>Table of Contents</w:t>
      </w:r>
    </w:p>
    <w:p w14:paraId="75D1AB18" w14:textId="77777777" w:rsidR="00492BA0" w:rsidRPr="00B3754E" w:rsidRDefault="00492BA0" w:rsidP="00492BA0">
      <w:pPr>
        <w:spacing w:line="240" w:lineRule="auto"/>
        <w:rPr>
          <w:rFonts w:cs="Arial"/>
          <w:sz w:val="28"/>
          <w:szCs w:val="28"/>
          <w:lang w:eastAsia="en-GB"/>
        </w:rPr>
      </w:pPr>
    </w:p>
    <w:p w14:paraId="079DA977" w14:textId="77777777" w:rsidR="00492BA0" w:rsidRDefault="00492BA0" w:rsidP="00492BA0">
      <w:pPr>
        <w:spacing w:line="240" w:lineRule="auto"/>
        <w:rPr>
          <w:rFonts w:cs="Arial"/>
          <w:sz w:val="28"/>
          <w:szCs w:val="28"/>
          <w:lang w:eastAsia="en-GB"/>
        </w:rPr>
      </w:pPr>
    </w:p>
    <w:p w14:paraId="467AE384" w14:textId="77777777" w:rsidR="00492BA0" w:rsidRPr="002E5BCC" w:rsidRDefault="00492BA0" w:rsidP="00492BA0">
      <w:pPr>
        <w:spacing w:line="240" w:lineRule="auto"/>
        <w:jc w:val="right"/>
        <w:rPr>
          <w:rFonts w:cs="Arial"/>
          <w:b/>
          <w:sz w:val="28"/>
          <w:szCs w:val="28"/>
          <w:lang w:eastAsia="en-GB"/>
        </w:rPr>
      </w:pPr>
      <w:r w:rsidRPr="002E5BCC">
        <w:rPr>
          <w:rFonts w:cs="Arial"/>
          <w:b/>
          <w:sz w:val="28"/>
          <w:szCs w:val="28"/>
          <w:lang w:eastAsia="en-GB"/>
        </w:rPr>
        <w:t>Page</w:t>
      </w:r>
    </w:p>
    <w:p w14:paraId="73771C03" w14:textId="77777777" w:rsidR="00492BA0" w:rsidRPr="002E5BCC" w:rsidRDefault="00492BA0" w:rsidP="00492BA0">
      <w:pPr>
        <w:spacing w:line="240" w:lineRule="auto"/>
        <w:jc w:val="right"/>
        <w:rPr>
          <w:rFonts w:cs="Arial"/>
          <w:b/>
          <w:sz w:val="28"/>
          <w:szCs w:val="28"/>
          <w:lang w:eastAsia="en-GB"/>
        </w:rPr>
      </w:pPr>
      <w:r w:rsidRPr="002E5BCC">
        <w:rPr>
          <w:rFonts w:cs="Arial"/>
          <w:b/>
          <w:sz w:val="28"/>
          <w:szCs w:val="28"/>
          <w:lang w:eastAsia="en-GB"/>
        </w:rPr>
        <w:t>number</w:t>
      </w:r>
    </w:p>
    <w:p w14:paraId="3B7A8FDC" w14:textId="77777777" w:rsidR="00492BA0" w:rsidRPr="002E5BCC" w:rsidRDefault="00492BA0" w:rsidP="00492BA0">
      <w:pPr>
        <w:spacing w:line="240" w:lineRule="auto"/>
        <w:rPr>
          <w:rFonts w:cs="Arial"/>
          <w:b/>
          <w:sz w:val="28"/>
          <w:szCs w:val="28"/>
          <w:lang w:eastAsia="en-GB"/>
        </w:rPr>
      </w:pPr>
    </w:p>
    <w:p w14:paraId="67EDACA2" w14:textId="77777777" w:rsidR="00492BA0" w:rsidRDefault="00492BA0" w:rsidP="00492BA0">
      <w:pPr>
        <w:spacing w:line="240" w:lineRule="auto"/>
        <w:rPr>
          <w:rFonts w:cs="Arial"/>
          <w:sz w:val="28"/>
          <w:szCs w:val="28"/>
          <w:lang w:eastAsia="en-GB"/>
        </w:rPr>
      </w:pPr>
      <w:r>
        <w:rPr>
          <w:rFonts w:cs="Arial"/>
          <w:sz w:val="28"/>
          <w:szCs w:val="28"/>
          <w:lang w:eastAsia="en-GB"/>
        </w:rPr>
        <w:tab/>
        <w:t>Chapter 2........................................................................................3</w:t>
      </w:r>
    </w:p>
    <w:p w14:paraId="2404A828" w14:textId="77777777" w:rsidR="00492BA0" w:rsidRDefault="00492BA0" w:rsidP="00492BA0">
      <w:pPr>
        <w:spacing w:line="240" w:lineRule="auto"/>
        <w:rPr>
          <w:rFonts w:cs="Arial"/>
          <w:sz w:val="28"/>
          <w:szCs w:val="28"/>
          <w:lang w:eastAsia="en-GB"/>
        </w:rPr>
      </w:pPr>
      <w:r>
        <w:rPr>
          <w:rFonts w:cs="Arial"/>
          <w:sz w:val="28"/>
          <w:szCs w:val="28"/>
          <w:lang w:eastAsia="en-GB"/>
        </w:rPr>
        <w:tab/>
        <w:t>Chapter 3........................................................................................6</w:t>
      </w:r>
    </w:p>
    <w:p w14:paraId="61B3D02F" w14:textId="77777777" w:rsidR="00492BA0" w:rsidRDefault="00492BA0" w:rsidP="00492BA0">
      <w:pPr>
        <w:spacing w:line="240" w:lineRule="auto"/>
        <w:rPr>
          <w:rFonts w:cs="Arial"/>
          <w:sz w:val="28"/>
          <w:szCs w:val="28"/>
          <w:lang w:eastAsia="en-GB"/>
        </w:rPr>
      </w:pPr>
      <w:r>
        <w:rPr>
          <w:rFonts w:cs="Arial"/>
          <w:sz w:val="28"/>
          <w:szCs w:val="28"/>
          <w:lang w:eastAsia="en-GB"/>
        </w:rPr>
        <w:tab/>
        <w:t>Chapter 4........................................................................................8</w:t>
      </w:r>
    </w:p>
    <w:p w14:paraId="4A468A1E" w14:textId="77777777" w:rsidR="00492BA0" w:rsidRDefault="00492BA0" w:rsidP="00492BA0">
      <w:pPr>
        <w:spacing w:line="240" w:lineRule="auto"/>
        <w:rPr>
          <w:rFonts w:cs="Arial"/>
          <w:sz w:val="28"/>
          <w:szCs w:val="28"/>
          <w:lang w:eastAsia="en-GB"/>
        </w:rPr>
      </w:pPr>
      <w:r>
        <w:rPr>
          <w:rFonts w:cs="Arial"/>
          <w:sz w:val="28"/>
          <w:szCs w:val="28"/>
          <w:lang w:eastAsia="en-GB"/>
        </w:rPr>
        <w:tab/>
        <w:t>Chapter 5......................................................................................12</w:t>
      </w:r>
    </w:p>
    <w:p w14:paraId="0F2D8215" w14:textId="77777777" w:rsidR="00492BA0" w:rsidRPr="00330B92" w:rsidRDefault="00492BA0" w:rsidP="00492BA0">
      <w:pPr>
        <w:spacing w:line="240" w:lineRule="auto"/>
        <w:rPr>
          <w:rFonts w:cs="Arial"/>
          <w:sz w:val="28"/>
          <w:szCs w:val="28"/>
          <w:lang w:eastAsia="en-GB"/>
        </w:rPr>
      </w:pPr>
      <w:r>
        <w:rPr>
          <w:rFonts w:cs="Arial"/>
          <w:sz w:val="28"/>
          <w:szCs w:val="28"/>
          <w:lang w:eastAsia="en-GB"/>
        </w:rPr>
        <w:tab/>
      </w:r>
      <w:r w:rsidRPr="00330B92">
        <w:rPr>
          <w:rFonts w:cs="Arial"/>
          <w:sz w:val="28"/>
          <w:szCs w:val="28"/>
          <w:lang w:eastAsia="en-GB"/>
        </w:rPr>
        <w:t>Chapter 7........................................................</w:t>
      </w:r>
      <w:r>
        <w:rPr>
          <w:rFonts w:cs="Arial"/>
          <w:sz w:val="28"/>
          <w:szCs w:val="28"/>
          <w:lang w:eastAsia="en-GB"/>
        </w:rPr>
        <w:t>..............................30</w:t>
      </w:r>
    </w:p>
    <w:p w14:paraId="5FE429A8" w14:textId="77777777" w:rsidR="00492BA0" w:rsidRPr="00A2710E" w:rsidRDefault="00492BA0" w:rsidP="00492BA0">
      <w:pPr>
        <w:spacing w:line="240" w:lineRule="auto"/>
        <w:rPr>
          <w:rFonts w:cs="Arial"/>
          <w:sz w:val="28"/>
          <w:szCs w:val="28"/>
          <w:highlight w:val="yellow"/>
          <w:lang w:eastAsia="en-GB"/>
        </w:rPr>
      </w:pPr>
    </w:p>
    <w:p w14:paraId="4F1EFD8E" w14:textId="77777777" w:rsidR="00492BA0" w:rsidRDefault="00492BA0" w:rsidP="00B262BE"/>
    <w:p w14:paraId="72F1FD29" w14:textId="77777777" w:rsidR="00492BA0" w:rsidRDefault="00492BA0" w:rsidP="00B262BE"/>
    <w:p w14:paraId="488A0029" w14:textId="77777777" w:rsidR="00492BA0" w:rsidRDefault="00492BA0" w:rsidP="00B262BE"/>
    <w:p w14:paraId="7134FEE1" w14:textId="77777777" w:rsidR="005A484F" w:rsidRDefault="005A484F">
      <w:pPr>
        <w:spacing w:line="240" w:lineRule="auto"/>
      </w:pPr>
    </w:p>
    <w:p w14:paraId="192303B6" w14:textId="77777777" w:rsidR="00003D12" w:rsidRDefault="00003D12" w:rsidP="00003D12"/>
    <w:p w14:paraId="6F522E43" w14:textId="77777777" w:rsidR="00003D12" w:rsidRDefault="00003D12" w:rsidP="00003D12"/>
    <w:p w14:paraId="3EC5B5AE" w14:textId="77777777" w:rsidR="00003D12" w:rsidRPr="00003D12" w:rsidRDefault="00003D12" w:rsidP="00003D12">
      <w:pPr>
        <w:sectPr w:rsidR="00003D12" w:rsidRPr="00003D12" w:rsidSect="00374304">
          <w:headerReference w:type="even" r:id="rId9"/>
          <w:headerReference w:type="default" r:id="rId10"/>
          <w:pgSz w:w="11906" w:h="16838"/>
          <w:pgMar w:top="1440" w:right="1440" w:bottom="1440" w:left="1440" w:header="708" w:footer="708" w:gutter="0"/>
          <w:cols w:space="708"/>
          <w:titlePg/>
          <w:docGrid w:linePitch="360"/>
        </w:sectPr>
      </w:pPr>
    </w:p>
    <w:p w14:paraId="41D79912" w14:textId="77777777" w:rsidR="004855D8" w:rsidRPr="00581742" w:rsidRDefault="00FB45D3" w:rsidP="00B262BE">
      <w:pPr>
        <w:pStyle w:val="Heading1"/>
        <w:numPr>
          <w:ilvl w:val="0"/>
          <w:numId w:val="0"/>
        </w:numPr>
        <w:spacing w:before="1200" w:after="0" w:line="336" w:lineRule="auto"/>
        <w:ind w:left="720"/>
        <w:rPr>
          <w:rFonts w:asciiTheme="minorHAnsi" w:hAnsiTheme="minorHAnsi"/>
          <w:b w:val="0"/>
          <w:sz w:val="44"/>
          <w:szCs w:val="44"/>
        </w:rPr>
      </w:pPr>
      <w:r>
        <w:rPr>
          <w:rFonts w:asciiTheme="minorHAnsi" w:hAnsiTheme="minorHAnsi"/>
          <w:b w:val="0"/>
          <w:noProof/>
          <w:sz w:val="44"/>
          <w:szCs w:val="44"/>
          <w:lang w:eastAsia="en-GB"/>
        </w:rPr>
        <w:pict w14:anchorId="08A823BA">
          <v:shapetype id="_x0000_t32" coordsize="21600,21600" o:spt="32" o:oned="t" path="m,l21600,21600e" filled="f">
            <v:path arrowok="t" fillok="f" o:connecttype="none"/>
            <o:lock v:ext="edit" shapetype="t"/>
          </v:shapetype>
          <v:shape id="_x0000_s1028" type="#_x0000_t32" style="position:absolute;left:0;text-align:left;margin-left:39.75pt;margin-top:93pt;width:378pt;height:0;z-index:251658240" o:connectortype="straight"/>
        </w:pict>
      </w:r>
      <w:r w:rsidR="00432216" w:rsidRPr="00581742">
        <w:rPr>
          <w:rFonts w:asciiTheme="minorHAnsi" w:hAnsiTheme="minorHAnsi"/>
          <w:b w:val="0"/>
          <w:sz w:val="44"/>
          <w:szCs w:val="44"/>
        </w:rPr>
        <w:t xml:space="preserve">Chapter 2 </w:t>
      </w:r>
      <w:r w:rsidR="00003D12" w:rsidRPr="00581742">
        <w:rPr>
          <w:rFonts w:asciiTheme="minorHAnsi" w:hAnsiTheme="minorHAnsi"/>
          <w:b w:val="0"/>
          <w:sz w:val="44"/>
          <w:szCs w:val="44"/>
        </w:rPr>
        <w:t>(Solutions)</w:t>
      </w:r>
    </w:p>
    <w:p w14:paraId="07181E9C" w14:textId="77777777" w:rsidR="00432216" w:rsidRPr="00003D12" w:rsidRDefault="00432216" w:rsidP="005A484F">
      <w:pPr>
        <w:ind w:left="720"/>
        <w:rPr>
          <w:rFonts w:cs="Arial"/>
          <w:b/>
          <w:sz w:val="44"/>
          <w:szCs w:val="44"/>
        </w:rPr>
      </w:pPr>
      <w:r w:rsidRPr="00003D12">
        <w:rPr>
          <w:rFonts w:cs="Arial"/>
          <w:b/>
          <w:sz w:val="44"/>
          <w:szCs w:val="44"/>
        </w:rPr>
        <w:t>How are models set up?</w:t>
      </w:r>
    </w:p>
    <w:p w14:paraId="435AFCB2" w14:textId="77777777" w:rsidR="00432216" w:rsidRPr="00003D12" w:rsidRDefault="00432216" w:rsidP="005A484F">
      <w:pPr>
        <w:ind w:left="720"/>
        <w:rPr>
          <w:rFonts w:cs="Arial"/>
          <w:b/>
          <w:sz w:val="36"/>
          <w:szCs w:val="36"/>
        </w:rPr>
      </w:pPr>
      <w:r w:rsidRPr="00003D12">
        <w:rPr>
          <w:rFonts w:cs="Arial"/>
          <w:b/>
          <w:sz w:val="36"/>
          <w:szCs w:val="36"/>
        </w:rPr>
        <w:t>I. An introduction to difference equations</w:t>
      </w:r>
    </w:p>
    <w:p w14:paraId="149D1115" w14:textId="77777777" w:rsidR="00432216" w:rsidRDefault="00432216" w:rsidP="00432216"/>
    <w:p w14:paraId="68A512FD" w14:textId="77777777" w:rsidR="00A91D20" w:rsidRDefault="00A91D20" w:rsidP="00432216"/>
    <w:p w14:paraId="1FD6753D" w14:textId="77777777" w:rsidR="00A91D20" w:rsidRDefault="00A91D20" w:rsidP="00432216"/>
    <w:p w14:paraId="015C6C45" w14:textId="77777777" w:rsidR="00A91D20" w:rsidRDefault="00A91D20" w:rsidP="00432216"/>
    <w:p w14:paraId="51B25501" w14:textId="77777777" w:rsidR="004855D8" w:rsidRDefault="004855D8">
      <w:proofErr w:type="gramStart"/>
      <w:r w:rsidRPr="00644F35">
        <w:rPr>
          <w:b/>
        </w:rPr>
        <w:t>2.1</w:t>
      </w:r>
      <w:r>
        <w:t xml:space="preserve">  a</w:t>
      </w:r>
      <w:proofErr w:type="gramEnd"/>
      <w:r>
        <w:t>) The difference equations are as follows:</w:t>
      </w:r>
    </w:p>
    <w:p w14:paraId="4173DB36" w14:textId="77777777" w:rsidR="004855D8" w:rsidRDefault="004855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336"/>
      </w:tblGrid>
      <w:tr w:rsidR="004855D8" w14:paraId="13797AAB" w14:textId="77777777" w:rsidTr="004855D8">
        <w:tc>
          <w:tcPr>
            <w:tcW w:w="4621" w:type="dxa"/>
          </w:tcPr>
          <w:p w14:paraId="14AD6F60" w14:textId="77777777" w:rsidR="004855D8" w:rsidRPr="004855D8" w:rsidRDefault="004855D8" w:rsidP="004855D8">
            <w:pPr>
              <w:jc w:val="right"/>
              <w:rPr>
                <w:b/>
              </w:rPr>
            </w:pPr>
            <w:r w:rsidRPr="004855D8">
              <w:rPr>
                <w:b/>
              </w:rPr>
              <w:t>Humans:</w:t>
            </w:r>
          </w:p>
        </w:tc>
        <w:tc>
          <w:tcPr>
            <w:tcW w:w="4621" w:type="dxa"/>
          </w:tcPr>
          <w:p w14:paraId="5C9677A9" w14:textId="149B96E0" w:rsidR="004855D8" w:rsidRDefault="00FB45D3" w:rsidP="00754032">
            <m:oMathPara>
              <m:oMath>
                <m:sSubSup>
                  <m:sSubSupPr>
                    <m:ctrlPr>
                      <w:rPr>
                        <w:rFonts w:ascii="Cambria Math" w:hAnsi="Cambria Math"/>
                        <w:i/>
                      </w:rPr>
                    </m:ctrlPr>
                  </m:sSubSupPr>
                  <m:e>
                    <m:r>
                      <w:rPr>
                        <w:rFonts w:ascii="Cambria Math"/>
                      </w:rPr>
                      <m:t>s</m:t>
                    </m:r>
                  </m:e>
                  <m:sub>
                    <m:r>
                      <w:rPr>
                        <w:rFonts w:ascii="Cambria Math"/>
                      </w:rPr>
                      <m:t>t+1</m:t>
                    </m:r>
                  </m:sub>
                  <m:sup>
                    <m:r>
                      <w:rPr>
                        <w:rFonts w:ascii="Cambria Math" w:hAnsi="Cambria Math" w:cs="Cambria Math"/>
                      </w:rPr>
                      <m:t>h</m:t>
                    </m:r>
                  </m:sup>
                </m:sSubSup>
                <m:r>
                  <w:rPr>
                    <w:rFonts w:ascii="Cambria Math"/>
                  </w:rPr>
                  <m:t>=</m:t>
                </m:r>
                <m:sSubSup>
                  <m:sSubSupPr>
                    <m:ctrlPr>
                      <w:rPr>
                        <w:rFonts w:ascii="Cambria Math" w:hAnsi="Cambria Math"/>
                        <w:i/>
                      </w:rPr>
                    </m:ctrlPr>
                  </m:sSubSupPr>
                  <m:e>
                    <m:r>
                      <w:rPr>
                        <w:rFonts w:ascii="Cambria Math"/>
                      </w:rPr>
                      <m:t>s</m:t>
                    </m:r>
                  </m:e>
                  <m:sub>
                    <m:r>
                      <w:rPr>
                        <w:rFonts w:ascii="Cambria Math"/>
                      </w:rPr>
                      <m:t>t</m:t>
                    </m:r>
                  </m:sub>
                  <m:sup>
                    <m:r>
                      <w:rPr>
                        <w:rFonts w:ascii="Cambria Math" w:hAnsi="Cambria Math" w:cs="Cambria Math"/>
                      </w:rPr>
                      <m:t>h</m:t>
                    </m:r>
                  </m:sup>
                </m:sSubSup>
                <m:r>
                  <w:rPr>
                    <w:rFonts w:ascii="Cambria Math"/>
                  </w:rPr>
                  <m:t>-</m:t>
                </m:r>
                <m:sSubSup>
                  <m:sSubSupPr>
                    <m:ctrlPr>
                      <w:rPr>
                        <w:rFonts w:ascii="Cambria Math" w:hAnsi="Cambria Math"/>
                        <w:i/>
                      </w:rPr>
                    </m:ctrlPr>
                  </m:sSubSupPr>
                  <m:e>
                    <m:r>
                      <w:rPr>
                        <w:rFonts w:ascii="Cambria Math"/>
                      </w:rPr>
                      <m:t>λ</m:t>
                    </m:r>
                  </m:e>
                  <m:sub>
                    <m:r>
                      <w:rPr>
                        <w:rFonts w:ascii="Cambria Math"/>
                      </w:rPr>
                      <m:t>t</m:t>
                    </m:r>
                  </m:sub>
                  <m:sup>
                    <m:r>
                      <w:rPr>
                        <w:rFonts w:ascii="Cambria Math" w:hAnsi="Cambria Math" w:cs="Cambria Math"/>
                      </w:rPr>
                      <m:t>h</m:t>
                    </m:r>
                  </m:sup>
                </m:sSubSup>
                <m:sSubSup>
                  <m:sSubSupPr>
                    <m:ctrlPr>
                      <w:rPr>
                        <w:rFonts w:ascii="Cambria Math" w:hAnsi="Cambria Math"/>
                        <w:i/>
                      </w:rPr>
                    </m:ctrlPr>
                  </m:sSubSupPr>
                  <m:e>
                    <m:r>
                      <w:rPr>
                        <w:rFonts w:ascii="Cambria Math"/>
                      </w:rPr>
                      <m:t>s</m:t>
                    </m:r>
                  </m:e>
                  <m:sub>
                    <m:r>
                      <w:rPr>
                        <w:rFonts w:ascii="Cambria Math"/>
                      </w:rPr>
                      <m:t>t</m:t>
                    </m:r>
                  </m:sub>
                  <m:sup>
                    <m:r>
                      <w:rPr>
                        <w:rFonts w:ascii="Cambria Math" w:hAnsi="Cambria Math" w:cs="Cambria Math"/>
                      </w:rPr>
                      <m:t>h</m:t>
                    </m:r>
                  </m:sup>
                </m:sSubSup>
                <m:r>
                  <w:rPr>
                    <w:rFonts w:ascii="Cambria Math"/>
                  </w:rPr>
                  <m:t>+r</m:t>
                </m:r>
                <m:sSubSup>
                  <m:sSubSupPr>
                    <m:ctrlPr>
                      <w:rPr>
                        <w:rFonts w:ascii="Cambria Math" w:hAnsi="Cambria Math"/>
                        <w:i/>
                      </w:rPr>
                    </m:ctrlPr>
                  </m:sSubSupPr>
                  <m:e>
                    <m:r>
                      <w:rPr>
                        <w:rFonts w:ascii="Cambria Math"/>
                      </w:rPr>
                      <m:t>i</m:t>
                    </m:r>
                  </m:e>
                  <m:sub>
                    <m:r>
                      <w:rPr>
                        <w:rFonts w:ascii="Cambria Math"/>
                      </w:rPr>
                      <m:t>t</m:t>
                    </m:r>
                  </m:sub>
                  <m:sup>
                    <m:r>
                      <w:rPr>
                        <w:rFonts w:ascii="Cambria Math" w:hAnsi="Cambria Math" w:cs="Cambria Math"/>
                      </w:rPr>
                      <m:t>h</m:t>
                    </m:r>
                  </m:sup>
                </m:sSubSup>
                <m:r>
                  <m:rPr>
                    <m:sty m:val="p"/>
                  </m:rPr>
                  <w:rPr>
                    <w:rFonts w:ascii="Cambria Math"/>
                  </w:rPr>
                  <w:br/>
                </m:r>
              </m:oMath>
              <m:oMath>
                <m:sSubSup>
                  <m:sSubSupPr>
                    <m:ctrlPr>
                      <w:rPr>
                        <w:rFonts w:ascii="Cambria Math" w:hAnsi="Cambria Math"/>
                        <w:i/>
                      </w:rPr>
                    </m:ctrlPr>
                  </m:sSubSupPr>
                  <m:e>
                    <m:r>
                      <w:rPr>
                        <w:rFonts w:ascii="Cambria Math"/>
                      </w:rPr>
                      <m:t>i</m:t>
                    </m:r>
                  </m:e>
                  <m:sub>
                    <m:r>
                      <w:rPr>
                        <w:rFonts w:ascii="Cambria Math"/>
                      </w:rPr>
                      <m:t>t+1</m:t>
                    </m:r>
                  </m:sub>
                  <m:sup>
                    <m:r>
                      <w:rPr>
                        <w:rFonts w:ascii="Cambria Math" w:hAnsi="Cambria Math" w:cs="Cambria Math"/>
                      </w:rPr>
                      <m:t>h</m:t>
                    </m:r>
                  </m:sup>
                </m:sSubSup>
                <m:r>
                  <w:rPr>
                    <w:rFonts w:ascii="Cambria Math"/>
                  </w:rPr>
                  <m:t>=</m:t>
                </m:r>
                <m:sSubSup>
                  <m:sSubSupPr>
                    <m:ctrlPr>
                      <w:rPr>
                        <w:rFonts w:ascii="Cambria Math" w:hAnsi="Cambria Math"/>
                        <w:i/>
                      </w:rPr>
                    </m:ctrlPr>
                  </m:sSubSupPr>
                  <m:e>
                    <m:r>
                      <w:rPr>
                        <w:rFonts w:ascii="Cambria Math"/>
                      </w:rPr>
                      <m:t>i</m:t>
                    </m:r>
                  </m:e>
                  <m:sub>
                    <m:r>
                      <w:rPr>
                        <w:rFonts w:ascii="Cambria Math"/>
                      </w:rPr>
                      <m:t>t</m:t>
                    </m:r>
                  </m:sub>
                  <m:sup>
                    <m:r>
                      <w:rPr>
                        <w:rFonts w:ascii="Cambria Math" w:hAnsi="Cambria Math" w:cs="Cambria Math"/>
                      </w:rPr>
                      <m:t>h</m:t>
                    </m:r>
                  </m:sup>
                </m:sSubSup>
                <m:r>
                  <w:rPr>
                    <w:rFonts w:ascii="Cambria Math"/>
                  </w:rPr>
                  <m:t>+</m:t>
                </m:r>
                <m:sSubSup>
                  <m:sSubSupPr>
                    <m:ctrlPr>
                      <w:rPr>
                        <w:rFonts w:ascii="Cambria Math" w:hAnsi="Cambria Math"/>
                        <w:i/>
                      </w:rPr>
                    </m:ctrlPr>
                  </m:sSubSupPr>
                  <m:e>
                    <m:r>
                      <w:rPr>
                        <w:rFonts w:ascii="Cambria Math"/>
                      </w:rPr>
                      <m:t>λ</m:t>
                    </m:r>
                  </m:e>
                  <m:sub>
                    <m:r>
                      <w:rPr>
                        <w:rFonts w:ascii="Cambria Math"/>
                      </w:rPr>
                      <m:t>t</m:t>
                    </m:r>
                  </m:sub>
                  <m:sup>
                    <m:r>
                      <w:rPr>
                        <w:rFonts w:ascii="Cambria Math" w:hAnsi="Cambria Math" w:cs="Cambria Math"/>
                      </w:rPr>
                      <m:t>h</m:t>
                    </m:r>
                  </m:sup>
                </m:sSubSup>
                <m:sSubSup>
                  <m:sSubSupPr>
                    <m:ctrlPr>
                      <w:rPr>
                        <w:rFonts w:ascii="Cambria Math" w:hAnsi="Cambria Math"/>
                        <w:i/>
                      </w:rPr>
                    </m:ctrlPr>
                  </m:sSubSupPr>
                  <m:e>
                    <m:r>
                      <w:rPr>
                        <w:rFonts w:ascii="Cambria Math"/>
                      </w:rPr>
                      <m:t>s</m:t>
                    </m:r>
                  </m:e>
                  <m:sub>
                    <m:r>
                      <w:rPr>
                        <w:rFonts w:ascii="Cambria Math"/>
                      </w:rPr>
                      <m:t>t</m:t>
                    </m:r>
                  </m:sub>
                  <m:sup>
                    <m:r>
                      <w:rPr>
                        <w:rFonts w:ascii="Cambria Math" w:hAnsi="Cambria Math" w:cs="Cambria Math"/>
                      </w:rPr>
                      <m:t>h</m:t>
                    </m:r>
                  </m:sup>
                </m:sSubSup>
                <m:r>
                  <w:rPr>
                    <w:rFonts w:ascii="Cambria Math"/>
                  </w:rPr>
                  <m:t>-</m:t>
                </m:r>
                <m:r>
                  <w:rPr>
                    <w:rFonts w:ascii="Cambria Math"/>
                  </w:rPr>
                  <m:t>r</m:t>
                </m:r>
                <m:sSubSup>
                  <m:sSubSupPr>
                    <m:ctrlPr>
                      <w:rPr>
                        <w:rFonts w:ascii="Cambria Math" w:hAnsi="Cambria Math"/>
                        <w:i/>
                      </w:rPr>
                    </m:ctrlPr>
                  </m:sSubSupPr>
                  <m:e>
                    <m:r>
                      <w:rPr>
                        <w:rFonts w:ascii="Cambria Math"/>
                      </w:rPr>
                      <m:t>i</m:t>
                    </m:r>
                  </m:e>
                  <m:sub>
                    <m:r>
                      <w:rPr>
                        <w:rFonts w:ascii="Cambria Math"/>
                      </w:rPr>
                      <m:t>t</m:t>
                    </m:r>
                  </m:sub>
                  <m:sup>
                    <m:r>
                      <w:rPr>
                        <w:rFonts w:ascii="Cambria Math" w:hAnsi="Cambria Math" w:cs="Cambria Math"/>
                      </w:rPr>
                      <m:t>h</m:t>
                    </m:r>
                  </m:sup>
                </m:sSubSup>
              </m:oMath>
            </m:oMathPara>
          </w:p>
        </w:tc>
      </w:tr>
      <w:tr w:rsidR="004855D8" w14:paraId="75C436A6" w14:textId="77777777" w:rsidTr="004855D8">
        <w:tc>
          <w:tcPr>
            <w:tcW w:w="4621" w:type="dxa"/>
          </w:tcPr>
          <w:p w14:paraId="3663B7A8" w14:textId="6F6B5A3A" w:rsidR="004855D8" w:rsidRPr="004855D8" w:rsidRDefault="004855D8" w:rsidP="004855D8">
            <w:pPr>
              <w:jc w:val="right"/>
              <w:rPr>
                <w:b/>
              </w:rPr>
            </w:pPr>
            <w:r w:rsidRPr="004855D8">
              <w:rPr>
                <w:b/>
              </w:rPr>
              <w:t>Mosquitoes</w:t>
            </w:r>
            <w:r w:rsidR="00754032">
              <w:rPr>
                <w:b/>
              </w:rPr>
              <w:t>:</w:t>
            </w:r>
          </w:p>
        </w:tc>
        <w:tc>
          <w:tcPr>
            <w:tcW w:w="4621" w:type="dxa"/>
          </w:tcPr>
          <w:p w14:paraId="2A897117" w14:textId="335F707E" w:rsidR="004855D8" w:rsidRDefault="00FB45D3" w:rsidP="00754032">
            <m:oMathPara>
              <m:oMath>
                <m:sSubSup>
                  <m:sSubSupPr>
                    <m:ctrlPr>
                      <w:rPr>
                        <w:rFonts w:ascii="Cambria Math" w:hAnsi="Cambria Math"/>
                        <w:i/>
                      </w:rPr>
                    </m:ctrlPr>
                  </m:sSubSupPr>
                  <m:e>
                    <m:r>
                      <w:rPr>
                        <w:rFonts w:ascii="Cambria Math"/>
                      </w:rPr>
                      <m:t>s</m:t>
                    </m:r>
                  </m:e>
                  <m:sub>
                    <m:r>
                      <w:rPr>
                        <w:rFonts w:ascii="Cambria Math"/>
                      </w:rPr>
                      <m:t>t+1</m:t>
                    </m:r>
                  </m:sub>
                  <m:sup>
                    <m:r>
                      <w:rPr>
                        <w:rFonts w:ascii="Cambria Math"/>
                      </w:rPr>
                      <m:t>v</m:t>
                    </m:r>
                  </m:sup>
                </m:sSubSup>
                <m:r>
                  <w:rPr>
                    <w:rFonts w:ascii="Cambria Math"/>
                  </w:rPr>
                  <m:t>=</m:t>
                </m:r>
                <m:sSubSup>
                  <m:sSubSupPr>
                    <m:ctrlPr>
                      <w:rPr>
                        <w:rFonts w:ascii="Cambria Math" w:hAnsi="Cambria Math"/>
                        <w:i/>
                      </w:rPr>
                    </m:ctrlPr>
                  </m:sSubSupPr>
                  <m:e>
                    <m:r>
                      <w:rPr>
                        <w:rFonts w:ascii="Cambria Math"/>
                      </w:rPr>
                      <m:t>s</m:t>
                    </m:r>
                  </m:e>
                  <m:sub>
                    <m:r>
                      <w:rPr>
                        <w:rFonts w:ascii="Cambria Math"/>
                      </w:rPr>
                      <m:t>t</m:t>
                    </m:r>
                  </m:sub>
                  <m:sup>
                    <m:r>
                      <w:rPr>
                        <w:rFonts w:ascii="Cambria Math"/>
                      </w:rPr>
                      <m:t>v</m:t>
                    </m:r>
                  </m:sup>
                </m:sSubSup>
                <m:r>
                  <w:rPr>
                    <w:rFonts w:ascii="Cambria Math"/>
                  </w:rPr>
                  <m:t>+b</m:t>
                </m:r>
                <m:r>
                  <w:rPr>
                    <w:rFonts w:ascii="Cambria Math"/>
                  </w:rPr>
                  <m:t>-</m:t>
                </m:r>
                <m:sSubSup>
                  <m:sSubSupPr>
                    <m:ctrlPr>
                      <w:rPr>
                        <w:rFonts w:ascii="Cambria Math" w:hAnsi="Cambria Math"/>
                        <w:i/>
                      </w:rPr>
                    </m:ctrlPr>
                  </m:sSubSupPr>
                  <m:e>
                    <m:r>
                      <w:rPr>
                        <w:rFonts w:ascii="Cambria Math"/>
                      </w:rPr>
                      <m:t>λ</m:t>
                    </m:r>
                  </m:e>
                  <m:sub>
                    <m:r>
                      <w:rPr>
                        <w:rFonts w:ascii="Cambria Math"/>
                      </w:rPr>
                      <m:t>t</m:t>
                    </m:r>
                  </m:sub>
                  <m:sup>
                    <m:r>
                      <w:rPr>
                        <w:rFonts w:ascii="Cambria Math"/>
                      </w:rPr>
                      <m:t>v</m:t>
                    </m:r>
                  </m:sup>
                </m:sSubSup>
                <m:sSubSup>
                  <m:sSubSupPr>
                    <m:ctrlPr>
                      <w:rPr>
                        <w:rFonts w:ascii="Cambria Math" w:hAnsi="Cambria Math"/>
                        <w:i/>
                      </w:rPr>
                    </m:ctrlPr>
                  </m:sSubSupPr>
                  <m:e>
                    <m:r>
                      <w:rPr>
                        <w:rFonts w:ascii="Cambria Math"/>
                      </w:rPr>
                      <m:t>s</m:t>
                    </m:r>
                  </m:e>
                  <m:sub>
                    <m:r>
                      <w:rPr>
                        <w:rFonts w:ascii="Cambria Math"/>
                      </w:rPr>
                      <m:t>t</m:t>
                    </m:r>
                  </m:sub>
                  <m:sup>
                    <m:r>
                      <w:rPr>
                        <w:rFonts w:ascii="Cambria Math"/>
                      </w:rPr>
                      <m:t>v</m:t>
                    </m:r>
                  </m:sup>
                </m:sSubSup>
                <m:r>
                  <w:rPr>
                    <w:rFonts w:ascii="Cambria Math"/>
                  </w:rPr>
                  <m:t>-</m:t>
                </m:r>
                <m:r>
                  <w:rPr>
                    <w:rFonts w:ascii="Cambria Math"/>
                  </w:rPr>
                  <m:t>μ</m:t>
                </m:r>
                <m:sSubSup>
                  <m:sSubSupPr>
                    <m:ctrlPr>
                      <w:rPr>
                        <w:rFonts w:ascii="Cambria Math" w:hAnsi="Cambria Math"/>
                        <w:i/>
                      </w:rPr>
                    </m:ctrlPr>
                  </m:sSubSupPr>
                  <m:e>
                    <m:r>
                      <w:rPr>
                        <w:rFonts w:ascii="Cambria Math"/>
                      </w:rPr>
                      <m:t>s</m:t>
                    </m:r>
                  </m:e>
                  <m:sub>
                    <m:r>
                      <w:rPr>
                        <w:rFonts w:ascii="Cambria Math"/>
                      </w:rPr>
                      <m:t>t</m:t>
                    </m:r>
                  </m:sub>
                  <m:sup>
                    <m:r>
                      <w:rPr>
                        <w:rFonts w:ascii="Cambria Math"/>
                      </w:rPr>
                      <m:t>v</m:t>
                    </m:r>
                  </m:sup>
                </m:sSubSup>
                <m:r>
                  <m:rPr>
                    <m:sty m:val="p"/>
                  </m:rPr>
                  <w:rPr>
                    <w:rFonts w:ascii="Cambria Math"/>
                  </w:rPr>
                  <w:br/>
                </m:r>
              </m:oMath>
              <m:oMath>
                <m:sSubSup>
                  <m:sSubSupPr>
                    <m:ctrlPr>
                      <w:rPr>
                        <w:rFonts w:ascii="Cambria Math" w:hAnsi="Cambria Math"/>
                        <w:i/>
                      </w:rPr>
                    </m:ctrlPr>
                  </m:sSubSupPr>
                  <m:e>
                    <m:r>
                      <w:rPr>
                        <w:rFonts w:ascii="Cambria Math"/>
                      </w:rPr>
                      <m:t>i</m:t>
                    </m:r>
                  </m:e>
                  <m:sub>
                    <m:r>
                      <w:rPr>
                        <w:rFonts w:ascii="Cambria Math"/>
                      </w:rPr>
                      <m:t>t+1</m:t>
                    </m:r>
                  </m:sub>
                  <m:sup>
                    <m:r>
                      <w:rPr>
                        <w:rFonts w:ascii="Cambria Math"/>
                      </w:rPr>
                      <m:t>v</m:t>
                    </m:r>
                  </m:sup>
                </m:sSubSup>
                <m:r>
                  <w:rPr>
                    <w:rFonts w:ascii="Cambria Math"/>
                  </w:rPr>
                  <m:t>=</m:t>
                </m:r>
                <m:sSubSup>
                  <m:sSubSupPr>
                    <m:ctrlPr>
                      <w:rPr>
                        <w:rFonts w:ascii="Cambria Math" w:hAnsi="Cambria Math"/>
                        <w:i/>
                      </w:rPr>
                    </m:ctrlPr>
                  </m:sSubSupPr>
                  <m:e>
                    <m:r>
                      <w:rPr>
                        <w:rFonts w:ascii="Cambria Math"/>
                      </w:rPr>
                      <m:t>i</m:t>
                    </m:r>
                  </m:e>
                  <m:sub>
                    <m:r>
                      <w:rPr>
                        <w:rFonts w:ascii="Cambria Math"/>
                      </w:rPr>
                      <m:t>t</m:t>
                    </m:r>
                  </m:sub>
                  <m:sup>
                    <m:r>
                      <w:rPr>
                        <w:rFonts w:ascii="Cambria Math"/>
                      </w:rPr>
                      <m:t>v</m:t>
                    </m:r>
                  </m:sup>
                </m:sSubSup>
                <m:r>
                  <w:rPr>
                    <w:rFonts w:ascii="Cambria Math"/>
                  </w:rPr>
                  <m:t>+</m:t>
                </m:r>
                <m:sSubSup>
                  <m:sSubSupPr>
                    <m:ctrlPr>
                      <w:rPr>
                        <w:rFonts w:ascii="Cambria Math" w:hAnsi="Cambria Math"/>
                        <w:i/>
                      </w:rPr>
                    </m:ctrlPr>
                  </m:sSubSupPr>
                  <m:e>
                    <m:r>
                      <w:rPr>
                        <w:rFonts w:ascii="Cambria Math"/>
                      </w:rPr>
                      <m:t>λ</m:t>
                    </m:r>
                  </m:e>
                  <m:sub>
                    <m:r>
                      <w:rPr>
                        <w:rFonts w:ascii="Cambria Math"/>
                      </w:rPr>
                      <m:t>t</m:t>
                    </m:r>
                  </m:sub>
                  <m:sup>
                    <m:r>
                      <w:rPr>
                        <w:rFonts w:ascii="Cambria Math"/>
                      </w:rPr>
                      <m:t>v</m:t>
                    </m:r>
                  </m:sup>
                </m:sSubSup>
                <m:sSubSup>
                  <m:sSubSupPr>
                    <m:ctrlPr>
                      <w:rPr>
                        <w:rFonts w:ascii="Cambria Math" w:hAnsi="Cambria Math"/>
                        <w:i/>
                      </w:rPr>
                    </m:ctrlPr>
                  </m:sSubSupPr>
                  <m:e>
                    <m:r>
                      <w:rPr>
                        <w:rFonts w:ascii="Cambria Math"/>
                      </w:rPr>
                      <m:t>s</m:t>
                    </m:r>
                  </m:e>
                  <m:sub>
                    <m:r>
                      <w:rPr>
                        <w:rFonts w:ascii="Cambria Math"/>
                      </w:rPr>
                      <m:t>t</m:t>
                    </m:r>
                  </m:sub>
                  <m:sup>
                    <m:r>
                      <w:rPr>
                        <w:rFonts w:ascii="Cambria Math"/>
                      </w:rPr>
                      <m:t>v</m:t>
                    </m:r>
                  </m:sup>
                </m:sSubSup>
                <m:r>
                  <w:rPr>
                    <w:rFonts w:ascii="Cambria Math"/>
                  </w:rPr>
                  <m:t>-</m:t>
                </m:r>
                <m:r>
                  <w:rPr>
                    <w:rFonts w:ascii="Cambria Math"/>
                  </w:rPr>
                  <m:t>μ</m:t>
                </m:r>
                <m:sSubSup>
                  <m:sSubSupPr>
                    <m:ctrlPr>
                      <w:rPr>
                        <w:rFonts w:ascii="Cambria Math" w:hAnsi="Cambria Math"/>
                        <w:i/>
                      </w:rPr>
                    </m:ctrlPr>
                  </m:sSubSupPr>
                  <m:e>
                    <m:r>
                      <w:rPr>
                        <w:rFonts w:ascii="Cambria Math"/>
                      </w:rPr>
                      <m:t>i</m:t>
                    </m:r>
                  </m:e>
                  <m:sub>
                    <m:r>
                      <w:rPr>
                        <w:rFonts w:ascii="Cambria Math"/>
                      </w:rPr>
                      <m:t>t</m:t>
                    </m:r>
                  </m:sub>
                  <m:sup>
                    <m:r>
                      <w:rPr>
                        <w:rFonts w:ascii="Cambria Math"/>
                      </w:rPr>
                      <m:t>v</m:t>
                    </m:r>
                  </m:sup>
                </m:sSubSup>
              </m:oMath>
            </m:oMathPara>
          </w:p>
        </w:tc>
      </w:tr>
    </w:tbl>
    <w:p w14:paraId="03718076" w14:textId="77777777" w:rsidR="004855D8" w:rsidRDefault="004855D8" w:rsidP="00374304">
      <w:pPr>
        <w:jc w:val="both"/>
      </w:pPr>
      <w:r>
        <w:t>Note that the compartments are defined to be the proportions</w:t>
      </w:r>
      <w:r w:rsidR="00644F35">
        <w:t>, rather than the numbers</w:t>
      </w:r>
      <w:r>
        <w:t xml:space="preserve"> of mosquitoes or humans</w:t>
      </w:r>
      <w:r w:rsidR="00644F35">
        <w:t xml:space="preserve"> that are susceptible or infected.  S</w:t>
      </w:r>
      <w:r>
        <w:t xml:space="preserve">ince </w:t>
      </w:r>
      <w:r w:rsidRPr="004855D8">
        <w:rPr>
          <w:i/>
        </w:rPr>
        <w:t>b</w:t>
      </w:r>
      <w:r>
        <w:t xml:space="preserve"> is the </w:t>
      </w:r>
      <w:r w:rsidRPr="004855D8">
        <w:rPr>
          <w:i/>
        </w:rPr>
        <w:t>per capita</w:t>
      </w:r>
      <w:r>
        <w:t xml:space="preserve"> birth rate into the mosquito population, we just need to add </w:t>
      </w:r>
      <w:r w:rsidR="00374304" w:rsidRPr="00374304">
        <w:rPr>
          <w:i/>
        </w:rPr>
        <w:t>b</w:t>
      </w:r>
      <w:r>
        <w:t xml:space="preserve"> into the equation for susceptible mosquitoes to account for births into the population. </w:t>
      </w:r>
    </w:p>
    <w:p w14:paraId="3459CF9D" w14:textId="77777777" w:rsidR="004855D8" w:rsidRDefault="004855D8"/>
    <w:p w14:paraId="747E7BF8" w14:textId="77777777" w:rsidR="004855D8" w:rsidRDefault="004855D8" w:rsidP="00374304">
      <w:pPr>
        <w:jc w:val="both"/>
      </w:pPr>
      <w:r>
        <w:t xml:space="preserve">b) The risk of infection among humans needs to account for the prevalence of infected mosquitoes, the </w:t>
      </w:r>
      <w:r w:rsidR="005A484F">
        <w:t>number</w:t>
      </w:r>
      <w:r>
        <w:t xml:space="preserve"> of mosquitoes per human, </w:t>
      </w:r>
      <w:r w:rsidR="005C4B36">
        <w:t xml:space="preserve">the </w:t>
      </w:r>
      <w:r>
        <w:t xml:space="preserve">biting rates of mosquitoes, </w:t>
      </w:r>
      <w:r w:rsidR="00374304">
        <w:t xml:space="preserve">and </w:t>
      </w:r>
      <w:r>
        <w:t>the probability that a bite by a mosquito leads to infection</w:t>
      </w:r>
      <w:r w:rsidR="008A3056">
        <w:t xml:space="preserve"> in a human</w:t>
      </w:r>
      <w:r>
        <w:t xml:space="preserve">. </w:t>
      </w:r>
    </w:p>
    <w:p w14:paraId="3366D34E" w14:textId="77777777" w:rsidR="004855D8" w:rsidRDefault="004855D8"/>
    <w:p w14:paraId="0AC514B5" w14:textId="77777777" w:rsidR="004855D8" w:rsidRDefault="004855D8" w:rsidP="00374304">
      <w:pPr>
        <w:jc w:val="both"/>
      </w:pPr>
      <w:r>
        <w:t>The risk of infection among mosquit</w:t>
      </w:r>
      <w:r w:rsidR="00985998">
        <w:t>o</w:t>
      </w:r>
      <w:r>
        <w:t>es need</w:t>
      </w:r>
      <w:r w:rsidR="008A3056">
        <w:t>s</w:t>
      </w:r>
      <w:r>
        <w:t xml:space="preserve"> to </w:t>
      </w:r>
      <w:r w:rsidR="008A3056">
        <w:t xml:space="preserve">account for the biting rate of mosquitoes, the probability that a bite by a mosquito leads to infection in a mosquito, and the prevalence of infectious humans. </w:t>
      </w:r>
    </w:p>
    <w:p w14:paraId="45B80E2A" w14:textId="77777777" w:rsidR="008A3056" w:rsidRDefault="008A3056"/>
    <w:p w14:paraId="410433C1" w14:textId="77777777" w:rsidR="008A3056" w:rsidRDefault="008A3056" w:rsidP="00173CB5">
      <w:pPr>
        <w:jc w:val="both"/>
      </w:pPr>
      <w:proofErr w:type="gramStart"/>
      <w:r w:rsidRPr="00644F35">
        <w:rPr>
          <w:b/>
        </w:rPr>
        <w:t>2.2</w:t>
      </w:r>
      <w:r w:rsidR="008D6BA1">
        <w:t xml:space="preserve">  We</w:t>
      </w:r>
      <w:proofErr w:type="gramEnd"/>
      <w:r w:rsidR="008D6BA1">
        <w:t xml:space="preserve"> use the symbols </w:t>
      </w:r>
      <w:r w:rsidR="008D6BA1" w:rsidRPr="008D6BA1">
        <w:rPr>
          <w:i/>
        </w:rPr>
        <w:t>b</w:t>
      </w:r>
      <w:r w:rsidR="008D6BA1">
        <w:t xml:space="preserve"> and </w:t>
      </w:r>
      <w:r w:rsidR="008D6BA1" w:rsidRPr="008D6BA1">
        <w:rPr>
          <w:i/>
        </w:rPr>
        <w:t>m</w:t>
      </w:r>
      <w:r w:rsidR="008D6BA1">
        <w:t xml:space="preserve"> to denote the </w:t>
      </w:r>
      <w:r w:rsidR="008D6BA1" w:rsidRPr="008D6BA1">
        <w:rPr>
          <w:i/>
        </w:rPr>
        <w:t>per capita</w:t>
      </w:r>
      <w:r w:rsidR="008D6BA1">
        <w:t xml:space="preserve"> birth and death rates respectively, and the symbol </w:t>
      </w:r>
      <w:proofErr w:type="spellStart"/>
      <w:r w:rsidR="008D6BA1" w:rsidRPr="008D6BA1">
        <w:rPr>
          <w:i/>
        </w:rPr>
        <w:t>N</w:t>
      </w:r>
      <w:r w:rsidR="008D6BA1" w:rsidRPr="008D6BA1">
        <w:rPr>
          <w:i/>
          <w:vertAlign w:val="subscript"/>
        </w:rPr>
        <w:t>t</w:t>
      </w:r>
      <w:proofErr w:type="spellEnd"/>
      <w:r w:rsidR="008D6BA1" w:rsidRPr="008D6BA1">
        <w:rPr>
          <w:i/>
        </w:rPr>
        <w:t xml:space="preserve"> </w:t>
      </w:r>
      <w:r w:rsidR="008D6BA1">
        <w:t xml:space="preserve">to denote the population size at time </w:t>
      </w:r>
      <w:r w:rsidR="008D6BA1" w:rsidRPr="008D6BA1">
        <w:rPr>
          <w:i/>
        </w:rPr>
        <w:t>t</w:t>
      </w:r>
      <w:r w:rsidR="008D6BA1">
        <w:t xml:space="preserve">. </w:t>
      </w:r>
    </w:p>
    <w:p w14:paraId="59424C6D" w14:textId="77777777" w:rsidR="005A484F" w:rsidRDefault="005A484F"/>
    <w:p w14:paraId="5F7ADF37" w14:textId="77777777" w:rsidR="008A3056" w:rsidRDefault="008A3056">
      <w:r>
        <w:t>a) The eq</w:t>
      </w:r>
      <w:r w:rsidR="008D6BA1">
        <w:t xml:space="preserve">uations </w:t>
      </w:r>
      <w:r w:rsidR="005A484F">
        <w:t xml:space="preserve">can </w:t>
      </w:r>
      <w:r w:rsidR="00254A7F">
        <w:t xml:space="preserve">be rewritten </w:t>
      </w:r>
      <w:r w:rsidR="008D6BA1">
        <w:t>as follows:</w:t>
      </w:r>
    </w:p>
    <w:p w14:paraId="07D23739" w14:textId="77777777" w:rsidR="008D6BA1" w:rsidRDefault="008D6BA1"/>
    <w:p w14:paraId="269D2AF3" w14:textId="77777777" w:rsidR="00374304" w:rsidRDefault="008D6BA1" w:rsidP="008D6BA1">
      <w:pPr>
        <w:jc w:val="center"/>
        <w:rPr>
          <w:rFonts w:ascii="Helvetica" w:hAnsi="Helvetica"/>
          <w:i/>
          <w:vertAlign w:val="subscript"/>
        </w:rPr>
      </w:pPr>
      <w:r w:rsidRPr="003B0D02">
        <w:rPr>
          <w:rFonts w:ascii="Helvetica" w:hAnsi="Helvetica"/>
          <w:i/>
        </w:rPr>
        <w:t>S</w:t>
      </w:r>
      <w:r w:rsidRPr="003B0D02">
        <w:rPr>
          <w:rFonts w:ascii="Helvetica" w:hAnsi="Helvetica"/>
          <w:i/>
          <w:vertAlign w:val="subscript"/>
        </w:rPr>
        <w:t>t+1</w:t>
      </w:r>
      <w:r w:rsidRPr="003B0D02">
        <w:rPr>
          <w:rFonts w:ascii="Helvetica" w:hAnsi="Helvetica"/>
          <w:i/>
        </w:rPr>
        <w:t xml:space="preserve">= </w:t>
      </w:r>
      <w:proofErr w:type="spellStart"/>
      <w:r>
        <w:rPr>
          <w:rFonts w:ascii="Helvetica" w:hAnsi="Helvetica"/>
          <w:i/>
        </w:rPr>
        <w:t>bN</w:t>
      </w:r>
      <w:r w:rsidRPr="008D6BA1">
        <w:rPr>
          <w:rFonts w:ascii="Helvetica" w:hAnsi="Helvetica"/>
          <w:i/>
          <w:vertAlign w:val="subscript"/>
        </w:rPr>
        <w:t>t</w:t>
      </w:r>
      <w:proofErr w:type="spellEnd"/>
      <w:r>
        <w:rPr>
          <w:rFonts w:ascii="Helvetica" w:hAnsi="Helvetica"/>
          <w:i/>
        </w:rPr>
        <w:t xml:space="preserve"> + </w:t>
      </w:r>
      <w:r w:rsidRPr="003B0D02">
        <w:rPr>
          <w:rFonts w:ascii="Helvetica" w:hAnsi="Helvetica"/>
          <w:i/>
        </w:rPr>
        <w:t>S</w:t>
      </w:r>
      <w:r w:rsidRPr="003B0D02">
        <w:rPr>
          <w:rFonts w:ascii="Helvetica" w:hAnsi="Helvetica"/>
          <w:i/>
          <w:vertAlign w:val="subscript"/>
        </w:rPr>
        <w:t>t</w:t>
      </w:r>
      <w:r>
        <w:rPr>
          <w:rFonts w:ascii="Helvetica" w:hAnsi="Helvetica"/>
          <w:i/>
          <w:vertAlign w:val="subscript"/>
        </w:rPr>
        <w:t xml:space="preserve"> </w:t>
      </w:r>
      <w:r w:rsidRPr="003B0D02">
        <w:rPr>
          <w:rFonts w:ascii="Helvetica" w:hAnsi="Helvetica"/>
          <w:i/>
        </w:rPr>
        <w:t xml:space="preserve">– </w:t>
      </w:r>
      <w:proofErr w:type="spellStart"/>
      <w:r w:rsidRPr="003B0D02">
        <w:rPr>
          <w:rFonts w:ascii="Helvetica" w:hAnsi="Helvetica"/>
          <w:i/>
        </w:rPr>
        <w:t>λ</w:t>
      </w:r>
      <w:r w:rsidRPr="00F831B1">
        <w:rPr>
          <w:rFonts w:ascii="Helvetica" w:hAnsi="Helvetica"/>
          <w:i/>
          <w:vertAlign w:val="subscript"/>
        </w:rPr>
        <w:t>t</w:t>
      </w:r>
      <w:proofErr w:type="spellEnd"/>
      <w:r w:rsidRPr="003B0D02">
        <w:rPr>
          <w:rFonts w:ascii="Helvetica" w:hAnsi="Helvetica"/>
          <w:i/>
        </w:rPr>
        <w:t xml:space="preserve"> S</w:t>
      </w:r>
      <w:r w:rsidRPr="003B0D02">
        <w:rPr>
          <w:rFonts w:ascii="Helvetica" w:hAnsi="Helvetica"/>
          <w:i/>
          <w:vertAlign w:val="subscript"/>
        </w:rPr>
        <w:t>t</w:t>
      </w:r>
      <w:r w:rsidRPr="008D6BA1">
        <w:rPr>
          <w:rFonts w:ascii="Helvetica" w:hAnsi="Helvetica"/>
          <w:i/>
        </w:rPr>
        <w:t xml:space="preserve"> - </w:t>
      </w:r>
      <w:proofErr w:type="spellStart"/>
      <w:r w:rsidRPr="008D6BA1">
        <w:rPr>
          <w:rFonts w:ascii="Helvetica" w:hAnsi="Helvetica"/>
          <w:i/>
        </w:rPr>
        <w:t>m</w:t>
      </w:r>
      <w:r>
        <w:rPr>
          <w:rFonts w:ascii="Helvetica" w:hAnsi="Helvetica"/>
          <w:i/>
        </w:rPr>
        <w:t>S</w:t>
      </w:r>
      <w:r w:rsidRPr="008D6BA1">
        <w:rPr>
          <w:rFonts w:ascii="Helvetica" w:hAnsi="Helvetica"/>
          <w:i/>
          <w:vertAlign w:val="subscript"/>
        </w:rPr>
        <w:t>t</w:t>
      </w:r>
      <w:proofErr w:type="spellEnd"/>
      <w:r w:rsidRPr="008D6BA1">
        <w:rPr>
          <w:rFonts w:ascii="Helvetica" w:hAnsi="Helvetica"/>
          <w:i/>
        </w:rPr>
        <w:tab/>
      </w:r>
      <w:r>
        <w:rPr>
          <w:rFonts w:ascii="Helvetica" w:hAnsi="Helvetica"/>
          <w:i/>
          <w:vertAlign w:val="subscript"/>
        </w:rPr>
        <w:tab/>
      </w:r>
      <w:r>
        <w:rPr>
          <w:rFonts w:ascii="Helvetica" w:hAnsi="Helvetica"/>
          <w:i/>
          <w:vertAlign w:val="subscript"/>
        </w:rPr>
        <w:tab/>
      </w:r>
    </w:p>
    <w:p w14:paraId="76856A51" w14:textId="77777777" w:rsidR="00374304" w:rsidRDefault="008D6BA1" w:rsidP="008D6BA1">
      <w:pPr>
        <w:jc w:val="center"/>
        <w:rPr>
          <w:rFonts w:ascii="Helvetica" w:hAnsi="Helvetica"/>
          <w:i/>
          <w:vertAlign w:val="subscript"/>
        </w:rPr>
      </w:pPr>
      <w:r w:rsidRPr="003B0D02">
        <w:rPr>
          <w:rFonts w:ascii="Helvetica" w:hAnsi="Helvetica"/>
          <w:i/>
        </w:rPr>
        <w:t>E</w:t>
      </w:r>
      <w:r w:rsidRPr="003B0D02">
        <w:rPr>
          <w:rFonts w:ascii="Helvetica" w:hAnsi="Helvetica"/>
          <w:i/>
          <w:vertAlign w:val="subscript"/>
        </w:rPr>
        <w:t>t+1</w:t>
      </w:r>
      <w:r w:rsidRPr="003B0D02">
        <w:rPr>
          <w:rFonts w:ascii="Helvetica" w:hAnsi="Helvetica"/>
          <w:i/>
        </w:rPr>
        <w:t>= E</w:t>
      </w:r>
      <w:r w:rsidRPr="003B0D02">
        <w:rPr>
          <w:rFonts w:ascii="Helvetica" w:hAnsi="Helvetica"/>
          <w:i/>
          <w:vertAlign w:val="subscript"/>
        </w:rPr>
        <w:t>t</w:t>
      </w:r>
      <w:r>
        <w:rPr>
          <w:rFonts w:ascii="Helvetica" w:hAnsi="Helvetica"/>
          <w:i/>
        </w:rPr>
        <w:t xml:space="preserve"> </w:t>
      </w:r>
      <w:r w:rsidRPr="003B0D02">
        <w:rPr>
          <w:rFonts w:ascii="Helvetica" w:hAnsi="Helvetica"/>
          <w:i/>
        </w:rPr>
        <w:t xml:space="preserve">+ </w:t>
      </w:r>
      <w:proofErr w:type="spellStart"/>
      <w:r w:rsidRPr="003B0D02">
        <w:rPr>
          <w:rFonts w:ascii="Helvetica" w:hAnsi="Helvetica"/>
          <w:i/>
        </w:rPr>
        <w:t>λ</w:t>
      </w:r>
      <w:r w:rsidRPr="003B0D02">
        <w:rPr>
          <w:rFonts w:ascii="Helvetica" w:hAnsi="Helvetica"/>
          <w:i/>
          <w:vertAlign w:val="subscript"/>
        </w:rPr>
        <w:t>t</w:t>
      </w:r>
      <w:proofErr w:type="spellEnd"/>
      <w:r w:rsidRPr="003B0D02">
        <w:rPr>
          <w:rFonts w:ascii="Helvetica" w:hAnsi="Helvetica"/>
          <w:i/>
        </w:rPr>
        <w:t xml:space="preserve"> S</w:t>
      </w:r>
      <w:r w:rsidRPr="003B0D02">
        <w:rPr>
          <w:rFonts w:ascii="Helvetica" w:hAnsi="Helvetica"/>
          <w:i/>
          <w:vertAlign w:val="subscript"/>
        </w:rPr>
        <w:t>t</w:t>
      </w:r>
      <w:r w:rsidRPr="003B0D02">
        <w:rPr>
          <w:rFonts w:ascii="Helvetica" w:hAnsi="Helvetica"/>
          <w:i/>
        </w:rPr>
        <w:t xml:space="preserve"> – f </w:t>
      </w:r>
      <w:proofErr w:type="gramStart"/>
      <w:r w:rsidRPr="003B0D02">
        <w:rPr>
          <w:rFonts w:ascii="Helvetica" w:hAnsi="Helvetica"/>
          <w:i/>
        </w:rPr>
        <w:t>E</w:t>
      </w:r>
      <w:r w:rsidR="00E0496E" w:rsidRPr="00E0496E">
        <w:rPr>
          <w:rFonts w:ascii="Helvetica" w:hAnsi="Helvetica"/>
          <w:i/>
          <w:vertAlign w:val="subscript"/>
        </w:rPr>
        <w:t>t</w:t>
      </w:r>
      <w:r w:rsidRPr="003B0D02">
        <w:rPr>
          <w:rFonts w:ascii="Helvetica" w:hAnsi="Helvetica"/>
          <w:i/>
        </w:rPr>
        <w:t xml:space="preserve"> </w:t>
      </w:r>
      <w:r>
        <w:rPr>
          <w:rFonts w:ascii="Helvetica" w:hAnsi="Helvetica"/>
          <w:i/>
        </w:rPr>
        <w:t xml:space="preserve"> </w:t>
      </w:r>
      <w:r w:rsidRPr="008D6BA1">
        <w:rPr>
          <w:rFonts w:ascii="Helvetica" w:hAnsi="Helvetica"/>
          <w:i/>
        </w:rPr>
        <w:t>-</w:t>
      </w:r>
      <w:proofErr w:type="gramEnd"/>
      <w:r w:rsidRPr="008D6BA1">
        <w:rPr>
          <w:rFonts w:ascii="Helvetica" w:hAnsi="Helvetica"/>
          <w:i/>
        </w:rPr>
        <w:t xml:space="preserve"> </w:t>
      </w:r>
      <w:proofErr w:type="spellStart"/>
      <w:r w:rsidRPr="008D6BA1">
        <w:rPr>
          <w:rFonts w:ascii="Helvetica" w:hAnsi="Helvetica"/>
          <w:i/>
        </w:rPr>
        <w:t>m</w:t>
      </w:r>
      <w:r>
        <w:rPr>
          <w:rFonts w:ascii="Helvetica" w:hAnsi="Helvetica"/>
          <w:i/>
        </w:rPr>
        <w:t>E</w:t>
      </w:r>
      <w:r w:rsidRPr="008D6BA1">
        <w:rPr>
          <w:rFonts w:ascii="Helvetica" w:hAnsi="Helvetica"/>
          <w:i/>
          <w:vertAlign w:val="subscript"/>
        </w:rPr>
        <w:t>t</w:t>
      </w:r>
      <w:proofErr w:type="spellEnd"/>
      <w:r>
        <w:rPr>
          <w:rFonts w:ascii="Helvetica" w:hAnsi="Helvetica"/>
          <w:i/>
          <w:vertAlign w:val="subscript"/>
        </w:rPr>
        <w:tab/>
      </w:r>
      <w:r>
        <w:rPr>
          <w:rFonts w:ascii="Helvetica" w:hAnsi="Helvetica"/>
          <w:i/>
          <w:vertAlign w:val="subscript"/>
        </w:rPr>
        <w:tab/>
      </w:r>
      <w:r>
        <w:rPr>
          <w:rFonts w:ascii="Helvetica" w:hAnsi="Helvetica"/>
          <w:i/>
          <w:vertAlign w:val="subscript"/>
        </w:rPr>
        <w:tab/>
      </w:r>
    </w:p>
    <w:p w14:paraId="774C8E8C" w14:textId="77777777" w:rsidR="00374304" w:rsidRDefault="008D6BA1" w:rsidP="008D6BA1">
      <w:pPr>
        <w:jc w:val="center"/>
        <w:rPr>
          <w:rFonts w:ascii="Helvetica" w:hAnsi="Helvetica"/>
          <w:i/>
          <w:vertAlign w:val="subscript"/>
        </w:rPr>
      </w:pPr>
      <w:r w:rsidRPr="003B0D02">
        <w:rPr>
          <w:rFonts w:ascii="Helvetica" w:hAnsi="Helvetica"/>
          <w:i/>
        </w:rPr>
        <w:t>I</w:t>
      </w:r>
      <w:r w:rsidRPr="003B0D02">
        <w:rPr>
          <w:rFonts w:ascii="Helvetica" w:hAnsi="Helvetica"/>
          <w:i/>
          <w:vertAlign w:val="subscript"/>
        </w:rPr>
        <w:t>t+1</w:t>
      </w:r>
      <w:r w:rsidRPr="003B0D02">
        <w:rPr>
          <w:rFonts w:ascii="Helvetica" w:hAnsi="Helvetica"/>
          <w:i/>
        </w:rPr>
        <w:t xml:space="preserve"> </w:t>
      </w:r>
      <w:r>
        <w:rPr>
          <w:rFonts w:ascii="Helvetica" w:hAnsi="Helvetica"/>
          <w:i/>
        </w:rPr>
        <w:t>=</w:t>
      </w:r>
      <w:r w:rsidRPr="003B0D02">
        <w:rPr>
          <w:rFonts w:ascii="Helvetica" w:hAnsi="Helvetica"/>
          <w:i/>
        </w:rPr>
        <w:t xml:space="preserve"> I</w:t>
      </w:r>
      <w:r w:rsidRPr="003B0D02">
        <w:rPr>
          <w:rFonts w:ascii="Helvetica" w:hAnsi="Helvetica"/>
          <w:i/>
          <w:vertAlign w:val="subscript"/>
        </w:rPr>
        <w:t>t</w:t>
      </w:r>
      <w:r>
        <w:rPr>
          <w:rFonts w:ascii="Helvetica" w:hAnsi="Helvetica"/>
          <w:i/>
          <w:vertAlign w:val="subscript"/>
        </w:rPr>
        <w:t xml:space="preserve"> </w:t>
      </w:r>
      <w:r w:rsidRPr="003B0D02">
        <w:rPr>
          <w:rFonts w:ascii="Helvetica" w:hAnsi="Helvetica"/>
          <w:i/>
        </w:rPr>
        <w:t>+ f E</w:t>
      </w:r>
      <w:r w:rsidRPr="003B0D02">
        <w:rPr>
          <w:rFonts w:ascii="Helvetica" w:hAnsi="Helvetica"/>
          <w:i/>
          <w:vertAlign w:val="subscript"/>
        </w:rPr>
        <w:t>t</w:t>
      </w:r>
      <w:r w:rsidRPr="003B0D02">
        <w:rPr>
          <w:rFonts w:ascii="Helvetica" w:hAnsi="Helvetica"/>
          <w:i/>
        </w:rPr>
        <w:t xml:space="preserve"> – r </w:t>
      </w:r>
      <w:proofErr w:type="gramStart"/>
      <w:r w:rsidRPr="003B0D02">
        <w:rPr>
          <w:rFonts w:ascii="Helvetica" w:hAnsi="Helvetica"/>
          <w:i/>
        </w:rPr>
        <w:t>I</w:t>
      </w:r>
      <w:r w:rsidRPr="003B0D02">
        <w:rPr>
          <w:rFonts w:ascii="Helvetica" w:hAnsi="Helvetica"/>
          <w:i/>
          <w:vertAlign w:val="subscript"/>
        </w:rPr>
        <w:t>t</w:t>
      </w:r>
      <w:r>
        <w:rPr>
          <w:rFonts w:ascii="Helvetica" w:hAnsi="Helvetica"/>
          <w:i/>
          <w:vertAlign w:val="subscript"/>
        </w:rPr>
        <w:t xml:space="preserve">  </w:t>
      </w:r>
      <w:r w:rsidRPr="008D6BA1">
        <w:rPr>
          <w:rFonts w:ascii="Helvetica" w:hAnsi="Helvetica"/>
          <w:i/>
        </w:rPr>
        <w:t>-</w:t>
      </w:r>
      <w:proofErr w:type="gramEnd"/>
      <w:r w:rsidRPr="008D6BA1">
        <w:rPr>
          <w:rFonts w:ascii="Helvetica" w:hAnsi="Helvetica"/>
          <w:i/>
        </w:rPr>
        <w:t xml:space="preserve"> </w:t>
      </w:r>
      <w:proofErr w:type="spellStart"/>
      <w:r w:rsidRPr="008D6BA1">
        <w:rPr>
          <w:rFonts w:ascii="Helvetica" w:hAnsi="Helvetica"/>
          <w:i/>
        </w:rPr>
        <w:t>m</w:t>
      </w:r>
      <w:r>
        <w:rPr>
          <w:rFonts w:ascii="Helvetica" w:hAnsi="Helvetica"/>
          <w:i/>
        </w:rPr>
        <w:t>I</w:t>
      </w:r>
      <w:r w:rsidRPr="008D6BA1">
        <w:rPr>
          <w:rFonts w:ascii="Helvetica" w:hAnsi="Helvetica"/>
          <w:i/>
          <w:vertAlign w:val="subscript"/>
        </w:rPr>
        <w:t>t</w:t>
      </w:r>
      <w:proofErr w:type="spellEnd"/>
      <w:r>
        <w:rPr>
          <w:rFonts w:ascii="Helvetica" w:hAnsi="Helvetica"/>
          <w:i/>
          <w:vertAlign w:val="subscript"/>
        </w:rPr>
        <w:tab/>
      </w:r>
      <w:r>
        <w:rPr>
          <w:rFonts w:ascii="Helvetica" w:hAnsi="Helvetica"/>
          <w:i/>
          <w:vertAlign w:val="subscript"/>
        </w:rPr>
        <w:tab/>
      </w:r>
      <w:r>
        <w:rPr>
          <w:rFonts w:ascii="Helvetica" w:hAnsi="Helvetica"/>
          <w:i/>
          <w:vertAlign w:val="subscript"/>
        </w:rPr>
        <w:tab/>
      </w:r>
      <w:r w:rsidR="00374304">
        <w:rPr>
          <w:rFonts w:ascii="Helvetica" w:hAnsi="Helvetica"/>
          <w:i/>
          <w:vertAlign w:val="subscript"/>
        </w:rPr>
        <w:tab/>
      </w:r>
    </w:p>
    <w:p w14:paraId="4F058B11" w14:textId="77777777" w:rsidR="008D6BA1" w:rsidRDefault="008D6BA1" w:rsidP="00374304">
      <w:pPr>
        <w:jc w:val="center"/>
        <w:rPr>
          <w:rFonts w:ascii="Helvetica" w:hAnsi="Helvetica"/>
          <w:i/>
          <w:vertAlign w:val="subscript"/>
        </w:rPr>
      </w:pPr>
      <w:r w:rsidRPr="003B0D02">
        <w:rPr>
          <w:rFonts w:ascii="Helvetica" w:hAnsi="Helvetica"/>
          <w:i/>
        </w:rPr>
        <w:t>R</w:t>
      </w:r>
      <w:r w:rsidRPr="003B0D02">
        <w:rPr>
          <w:rFonts w:ascii="Helvetica" w:hAnsi="Helvetica"/>
          <w:i/>
          <w:vertAlign w:val="subscript"/>
        </w:rPr>
        <w:t>t+1</w:t>
      </w:r>
      <w:r w:rsidRPr="003B0D02">
        <w:rPr>
          <w:rFonts w:ascii="Helvetica" w:hAnsi="Helvetica"/>
          <w:i/>
        </w:rPr>
        <w:t xml:space="preserve"> = R</w:t>
      </w:r>
      <w:r w:rsidRPr="003B0D02">
        <w:rPr>
          <w:rFonts w:ascii="Helvetica" w:hAnsi="Helvetica"/>
          <w:i/>
          <w:vertAlign w:val="subscript"/>
        </w:rPr>
        <w:t>t</w:t>
      </w:r>
      <w:r w:rsidRPr="003B0D02">
        <w:rPr>
          <w:rFonts w:ascii="Helvetica" w:hAnsi="Helvetica"/>
          <w:i/>
        </w:rPr>
        <w:t xml:space="preserve"> + r I</w:t>
      </w:r>
      <w:r w:rsidRPr="003B0D02">
        <w:rPr>
          <w:rFonts w:ascii="Helvetica" w:hAnsi="Helvetica"/>
          <w:i/>
          <w:vertAlign w:val="subscript"/>
        </w:rPr>
        <w:t>t</w:t>
      </w:r>
      <w:r>
        <w:rPr>
          <w:rFonts w:ascii="Helvetica" w:hAnsi="Helvetica"/>
          <w:i/>
          <w:vertAlign w:val="subscript"/>
        </w:rPr>
        <w:t xml:space="preserve"> </w:t>
      </w:r>
      <w:r w:rsidRPr="008D6BA1">
        <w:rPr>
          <w:rFonts w:ascii="Helvetica" w:hAnsi="Helvetica"/>
          <w:i/>
        </w:rPr>
        <w:t xml:space="preserve">- </w:t>
      </w:r>
      <w:proofErr w:type="spellStart"/>
      <w:r w:rsidRPr="008D6BA1">
        <w:rPr>
          <w:rFonts w:ascii="Helvetica" w:hAnsi="Helvetica"/>
          <w:i/>
        </w:rPr>
        <w:t>m</w:t>
      </w:r>
      <w:r>
        <w:rPr>
          <w:rFonts w:ascii="Helvetica" w:hAnsi="Helvetica"/>
          <w:i/>
        </w:rPr>
        <w:t>R</w:t>
      </w:r>
      <w:r w:rsidRPr="008D6BA1">
        <w:rPr>
          <w:rFonts w:ascii="Helvetica" w:hAnsi="Helvetica"/>
          <w:i/>
          <w:vertAlign w:val="subscript"/>
        </w:rPr>
        <w:t>t</w:t>
      </w:r>
      <w:proofErr w:type="spellEnd"/>
      <w:r>
        <w:rPr>
          <w:rFonts w:ascii="Helvetica" w:hAnsi="Helvetica"/>
          <w:i/>
          <w:vertAlign w:val="subscript"/>
        </w:rPr>
        <w:tab/>
      </w:r>
      <w:r>
        <w:rPr>
          <w:rFonts w:ascii="Helvetica" w:hAnsi="Helvetica"/>
          <w:i/>
          <w:vertAlign w:val="subscript"/>
        </w:rPr>
        <w:tab/>
      </w:r>
      <w:r>
        <w:rPr>
          <w:rFonts w:ascii="Helvetica" w:hAnsi="Helvetica"/>
          <w:i/>
          <w:vertAlign w:val="subscript"/>
        </w:rPr>
        <w:tab/>
      </w:r>
      <w:r w:rsidR="00374304">
        <w:rPr>
          <w:rFonts w:ascii="Helvetica" w:hAnsi="Helvetica"/>
          <w:i/>
          <w:vertAlign w:val="subscript"/>
        </w:rPr>
        <w:tab/>
      </w:r>
    </w:p>
    <w:p w14:paraId="22B4EEE8" w14:textId="77777777" w:rsidR="00374304" w:rsidRDefault="00374304" w:rsidP="00374304">
      <w:pPr>
        <w:jc w:val="center"/>
      </w:pPr>
    </w:p>
    <w:p w14:paraId="123E0B0F" w14:textId="77777777" w:rsidR="005A484F" w:rsidRDefault="004231AE" w:rsidP="005A484F">
      <w:pPr>
        <w:jc w:val="both"/>
      </w:pPr>
      <w:r>
        <w:t xml:space="preserve">The diagram </w:t>
      </w:r>
      <w:r w:rsidR="005A484F">
        <w:t>for this model is provided below, where the expressions next to or above the arrows reflect the number of individuals who move between categories per unit time:</w:t>
      </w:r>
    </w:p>
    <w:p w14:paraId="713AEA94" w14:textId="77777777" w:rsidR="004231AE" w:rsidRDefault="00374304">
      <w:r w:rsidRPr="00374304">
        <w:rPr>
          <w:noProof/>
          <w:lang w:eastAsia="en-GB"/>
        </w:rPr>
        <w:drawing>
          <wp:inline distT="0" distB="0" distL="0" distR="0" wp14:anchorId="62CFA260" wp14:editId="529533EF">
            <wp:extent cx="5731510" cy="102663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731510" cy="1026633"/>
                    </a:xfrm>
                    <a:prstGeom prst="rect">
                      <a:avLst/>
                    </a:prstGeom>
                    <a:noFill/>
                    <a:ln w="9525">
                      <a:noFill/>
                      <a:miter lim="800000"/>
                      <a:headEnd/>
                      <a:tailEnd/>
                    </a:ln>
                  </pic:spPr>
                </pic:pic>
              </a:graphicData>
            </a:graphic>
          </wp:inline>
        </w:drawing>
      </w:r>
    </w:p>
    <w:p w14:paraId="7C462F71" w14:textId="77777777" w:rsidR="004231AE" w:rsidRDefault="00254A7F" w:rsidP="005A484F">
      <w:pPr>
        <w:jc w:val="both"/>
      </w:pPr>
      <w:r>
        <w:t xml:space="preserve">b) </w:t>
      </w:r>
      <w:r w:rsidR="00374304">
        <w:t xml:space="preserve">The model describes </w:t>
      </w:r>
      <w:r w:rsidR="00757504">
        <w:t xml:space="preserve">the transmission dynamics of an immunizing </w:t>
      </w:r>
      <w:proofErr w:type="gramStart"/>
      <w:r w:rsidR="00757504">
        <w:t>infection, and</w:t>
      </w:r>
      <w:proofErr w:type="gramEnd"/>
      <w:r w:rsidR="00757504">
        <w:t xml:space="preserve"> is therefore sufficient for describing the general patterns in incidence for measles and rubella, which are both immunizing infections.  </w:t>
      </w:r>
      <w:r w:rsidR="004231AE">
        <w:t>There are several ways of making the model more realistic</w:t>
      </w:r>
      <w:r w:rsidR="00757504">
        <w:t xml:space="preserve"> than it is at present</w:t>
      </w:r>
      <w:r w:rsidR="004231AE">
        <w:t>:</w:t>
      </w:r>
    </w:p>
    <w:p w14:paraId="2B96EFAC" w14:textId="77777777" w:rsidR="005A484F" w:rsidRDefault="005A484F" w:rsidP="005A484F">
      <w:pPr>
        <w:jc w:val="both"/>
      </w:pPr>
    </w:p>
    <w:p w14:paraId="5875696F" w14:textId="77777777" w:rsidR="004231AE" w:rsidRDefault="00757504" w:rsidP="004231AE">
      <w:pPr>
        <w:pStyle w:val="ListParagraph"/>
        <w:numPr>
          <w:ilvl w:val="0"/>
          <w:numId w:val="10"/>
        </w:numPr>
      </w:pPr>
      <w:r>
        <w:t>S</w:t>
      </w:r>
      <w:r w:rsidR="004231AE">
        <w:t xml:space="preserve">tratify the compartments by </w:t>
      </w:r>
      <w:proofErr w:type="gramStart"/>
      <w:r w:rsidR="004231AE">
        <w:t>age;</w:t>
      </w:r>
      <w:proofErr w:type="gramEnd"/>
      <w:r w:rsidR="004231AE">
        <w:t xml:space="preserve"> </w:t>
      </w:r>
    </w:p>
    <w:p w14:paraId="2B5A99E6" w14:textId="77777777" w:rsidR="004231AE" w:rsidRDefault="00757504" w:rsidP="004231AE">
      <w:pPr>
        <w:pStyle w:val="ListParagraph"/>
        <w:numPr>
          <w:ilvl w:val="0"/>
          <w:numId w:val="10"/>
        </w:numPr>
      </w:pPr>
      <w:r>
        <w:t>I</w:t>
      </w:r>
      <w:r w:rsidR="004231AE">
        <w:t xml:space="preserve">nclude age-dependent </w:t>
      </w:r>
      <w:r w:rsidR="00644F35">
        <w:t xml:space="preserve">contact between </w:t>
      </w:r>
      <w:proofErr w:type="gramStart"/>
      <w:r w:rsidR="00644F35">
        <w:t>individuals</w:t>
      </w:r>
      <w:r w:rsidR="004231AE">
        <w:t>;</w:t>
      </w:r>
      <w:proofErr w:type="gramEnd"/>
      <w:r w:rsidR="004231AE">
        <w:t xml:space="preserve"> </w:t>
      </w:r>
    </w:p>
    <w:p w14:paraId="4DCEC679" w14:textId="77777777" w:rsidR="004231AE" w:rsidRDefault="00757504" w:rsidP="004231AE">
      <w:pPr>
        <w:pStyle w:val="ListParagraph"/>
        <w:numPr>
          <w:ilvl w:val="0"/>
          <w:numId w:val="10"/>
        </w:numPr>
      </w:pPr>
      <w:r>
        <w:t>Include c</w:t>
      </w:r>
      <w:r w:rsidR="004231AE">
        <w:t xml:space="preserve">hanges in mixing patterns during the course of a year because of school holidays and school </w:t>
      </w:r>
      <w:proofErr w:type="gramStart"/>
      <w:r w:rsidR="004231AE">
        <w:t>terms;</w:t>
      </w:r>
      <w:proofErr w:type="gramEnd"/>
    </w:p>
    <w:p w14:paraId="10A0F976" w14:textId="77777777" w:rsidR="004231AE" w:rsidRDefault="00757504" w:rsidP="004231AE">
      <w:pPr>
        <w:pStyle w:val="ListParagraph"/>
        <w:numPr>
          <w:ilvl w:val="0"/>
          <w:numId w:val="10"/>
        </w:numPr>
      </w:pPr>
      <w:r>
        <w:t>A</w:t>
      </w:r>
      <w:r w:rsidR="004231AE">
        <w:t xml:space="preserve">ssume that infectious individuals have a different mortality rate from those who are susceptible or are </w:t>
      </w:r>
      <w:proofErr w:type="gramStart"/>
      <w:r w:rsidR="004231AE">
        <w:t>immune</w:t>
      </w:r>
      <w:r w:rsidR="00644F35">
        <w:t>;</w:t>
      </w:r>
      <w:proofErr w:type="gramEnd"/>
    </w:p>
    <w:p w14:paraId="0A8ECDC1" w14:textId="77777777" w:rsidR="004231AE" w:rsidRDefault="00757504" w:rsidP="004231AE">
      <w:pPr>
        <w:pStyle w:val="ListParagraph"/>
        <w:numPr>
          <w:ilvl w:val="0"/>
          <w:numId w:val="10"/>
        </w:numPr>
      </w:pPr>
      <w:r>
        <w:t>I</w:t>
      </w:r>
      <w:r w:rsidR="004231AE">
        <w:t>nclude maternal immunity.</w:t>
      </w:r>
    </w:p>
    <w:p w14:paraId="23782D32" w14:textId="77777777" w:rsidR="004231AE" w:rsidRDefault="004231AE" w:rsidP="004231AE"/>
    <w:p w14:paraId="546AA6F6" w14:textId="77777777" w:rsidR="004231AE" w:rsidRDefault="004231AE" w:rsidP="004231AE">
      <w:r>
        <w:t xml:space="preserve">These issues are discussed in later chapters. </w:t>
      </w:r>
    </w:p>
    <w:p w14:paraId="1A94165E" w14:textId="77777777" w:rsidR="004231AE" w:rsidRDefault="004231AE"/>
    <w:p w14:paraId="3E2AD650" w14:textId="77777777" w:rsidR="002C6FF2" w:rsidRDefault="002C6FF2" w:rsidP="002C6FF2">
      <w:r>
        <w:t>c)</w:t>
      </w:r>
      <w:r w:rsidRPr="002C6FF2">
        <w:t xml:space="preserve"> </w:t>
      </w:r>
      <w:r>
        <w:t>The equations would be rewritten as follows:</w:t>
      </w:r>
    </w:p>
    <w:p w14:paraId="0C6C7D74" w14:textId="77777777" w:rsidR="002C6FF2" w:rsidRDefault="002C6FF2" w:rsidP="002C6FF2"/>
    <w:p w14:paraId="39157C12" w14:textId="77777777" w:rsidR="00E0496E" w:rsidRDefault="002C6FF2" w:rsidP="00B63133">
      <w:pPr>
        <w:ind w:left="2880"/>
        <w:rPr>
          <w:rFonts w:ascii="Helvetica" w:hAnsi="Helvetica"/>
          <w:i/>
          <w:vertAlign w:val="subscript"/>
        </w:rPr>
      </w:pPr>
      <w:r w:rsidRPr="003B0D02">
        <w:rPr>
          <w:rFonts w:ascii="Helvetica" w:hAnsi="Helvetica"/>
          <w:i/>
        </w:rPr>
        <w:t>S</w:t>
      </w:r>
      <w:r w:rsidRPr="003B0D02">
        <w:rPr>
          <w:rFonts w:ascii="Helvetica" w:hAnsi="Helvetica"/>
          <w:i/>
          <w:vertAlign w:val="subscript"/>
        </w:rPr>
        <w:t>t+1</w:t>
      </w:r>
      <w:r w:rsidRPr="003B0D02">
        <w:rPr>
          <w:rFonts w:ascii="Helvetica" w:hAnsi="Helvetica"/>
          <w:i/>
        </w:rPr>
        <w:t xml:space="preserve">= </w:t>
      </w:r>
      <w:r w:rsidR="00E0496E" w:rsidRPr="003B0D02">
        <w:rPr>
          <w:rFonts w:ascii="Helvetica" w:hAnsi="Helvetica"/>
          <w:i/>
        </w:rPr>
        <w:t>S</w:t>
      </w:r>
      <w:r w:rsidR="00E0496E" w:rsidRPr="003B0D02">
        <w:rPr>
          <w:rFonts w:ascii="Helvetica" w:hAnsi="Helvetica"/>
          <w:i/>
          <w:vertAlign w:val="subscript"/>
        </w:rPr>
        <w:t>t</w:t>
      </w:r>
      <w:r w:rsidR="00E0496E">
        <w:rPr>
          <w:rFonts w:ascii="Helvetica" w:hAnsi="Helvetica"/>
          <w:i/>
        </w:rPr>
        <w:t xml:space="preserve"> + </w:t>
      </w:r>
      <w:r>
        <w:rPr>
          <w:rFonts w:ascii="Helvetica" w:hAnsi="Helvetica"/>
          <w:i/>
        </w:rPr>
        <w:t>b(1-</w:t>
      </w:r>
      <w:proofErr w:type="gramStart"/>
      <w:r>
        <w:rPr>
          <w:rFonts w:ascii="Helvetica" w:hAnsi="Helvetica"/>
          <w:i/>
        </w:rPr>
        <w:t>v)</w:t>
      </w:r>
      <w:proofErr w:type="spellStart"/>
      <w:r>
        <w:rPr>
          <w:rFonts w:ascii="Helvetica" w:hAnsi="Helvetica"/>
          <w:i/>
        </w:rPr>
        <w:t>N</w:t>
      </w:r>
      <w:r w:rsidRPr="008D6BA1">
        <w:rPr>
          <w:rFonts w:ascii="Helvetica" w:hAnsi="Helvetica"/>
          <w:i/>
          <w:vertAlign w:val="subscript"/>
        </w:rPr>
        <w:t>t</w:t>
      </w:r>
      <w:proofErr w:type="spellEnd"/>
      <w:proofErr w:type="gramEnd"/>
      <w:r>
        <w:rPr>
          <w:rFonts w:ascii="Helvetica" w:hAnsi="Helvetica"/>
          <w:i/>
        </w:rPr>
        <w:t xml:space="preserve"> </w:t>
      </w:r>
      <w:r>
        <w:rPr>
          <w:rFonts w:ascii="Helvetica" w:hAnsi="Helvetica"/>
          <w:i/>
          <w:vertAlign w:val="subscript"/>
        </w:rPr>
        <w:t xml:space="preserve"> </w:t>
      </w:r>
      <w:r w:rsidRPr="003B0D02">
        <w:rPr>
          <w:rFonts w:ascii="Helvetica" w:hAnsi="Helvetica"/>
          <w:i/>
        </w:rPr>
        <w:t xml:space="preserve">– </w:t>
      </w:r>
      <w:proofErr w:type="spellStart"/>
      <w:r w:rsidRPr="003B0D02">
        <w:rPr>
          <w:rFonts w:ascii="Helvetica" w:hAnsi="Helvetica"/>
          <w:i/>
        </w:rPr>
        <w:t>λ</w:t>
      </w:r>
      <w:r w:rsidRPr="00F831B1">
        <w:rPr>
          <w:rFonts w:ascii="Helvetica" w:hAnsi="Helvetica"/>
          <w:i/>
          <w:vertAlign w:val="subscript"/>
        </w:rPr>
        <w:t>t</w:t>
      </w:r>
      <w:proofErr w:type="spellEnd"/>
      <w:r w:rsidRPr="003B0D02">
        <w:rPr>
          <w:rFonts w:ascii="Helvetica" w:hAnsi="Helvetica"/>
          <w:i/>
        </w:rPr>
        <w:t xml:space="preserve"> S</w:t>
      </w:r>
      <w:r w:rsidRPr="003B0D02">
        <w:rPr>
          <w:rFonts w:ascii="Helvetica" w:hAnsi="Helvetica"/>
          <w:i/>
          <w:vertAlign w:val="subscript"/>
        </w:rPr>
        <w:t>t</w:t>
      </w:r>
      <w:r w:rsidRPr="008D6BA1">
        <w:rPr>
          <w:rFonts w:ascii="Helvetica" w:hAnsi="Helvetica"/>
          <w:i/>
        </w:rPr>
        <w:t xml:space="preserve"> - </w:t>
      </w:r>
      <w:proofErr w:type="spellStart"/>
      <w:r w:rsidRPr="008D6BA1">
        <w:rPr>
          <w:rFonts w:ascii="Helvetica" w:hAnsi="Helvetica"/>
          <w:i/>
        </w:rPr>
        <w:t>m</w:t>
      </w:r>
      <w:r>
        <w:rPr>
          <w:rFonts w:ascii="Helvetica" w:hAnsi="Helvetica"/>
          <w:i/>
        </w:rPr>
        <w:t>S</w:t>
      </w:r>
      <w:r w:rsidRPr="008D6BA1">
        <w:rPr>
          <w:rFonts w:ascii="Helvetica" w:hAnsi="Helvetica"/>
          <w:i/>
          <w:vertAlign w:val="subscript"/>
        </w:rPr>
        <w:t>t</w:t>
      </w:r>
      <w:proofErr w:type="spellEnd"/>
      <w:r w:rsidRPr="008D6BA1">
        <w:rPr>
          <w:rFonts w:ascii="Helvetica" w:hAnsi="Helvetica"/>
          <w:i/>
        </w:rPr>
        <w:tab/>
      </w:r>
      <w:r>
        <w:rPr>
          <w:rFonts w:ascii="Helvetica" w:hAnsi="Helvetica"/>
          <w:i/>
          <w:vertAlign w:val="subscript"/>
        </w:rPr>
        <w:tab/>
      </w:r>
    </w:p>
    <w:p w14:paraId="08458979" w14:textId="77777777" w:rsidR="00E0496E" w:rsidRDefault="002C6FF2" w:rsidP="00B63133">
      <w:pPr>
        <w:ind w:left="2880"/>
        <w:rPr>
          <w:rFonts w:ascii="Helvetica" w:hAnsi="Helvetica"/>
          <w:i/>
          <w:vertAlign w:val="subscript"/>
        </w:rPr>
      </w:pPr>
      <w:r w:rsidRPr="003B0D02">
        <w:rPr>
          <w:rFonts w:ascii="Helvetica" w:hAnsi="Helvetica"/>
          <w:i/>
        </w:rPr>
        <w:t>E</w:t>
      </w:r>
      <w:r w:rsidRPr="003B0D02">
        <w:rPr>
          <w:rFonts w:ascii="Helvetica" w:hAnsi="Helvetica"/>
          <w:i/>
          <w:vertAlign w:val="subscript"/>
        </w:rPr>
        <w:t>t+1</w:t>
      </w:r>
      <w:r w:rsidRPr="003B0D02">
        <w:rPr>
          <w:rFonts w:ascii="Helvetica" w:hAnsi="Helvetica"/>
          <w:i/>
        </w:rPr>
        <w:t>= E</w:t>
      </w:r>
      <w:r w:rsidRPr="003B0D02">
        <w:rPr>
          <w:rFonts w:ascii="Helvetica" w:hAnsi="Helvetica"/>
          <w:i/>
          <w:vertAlign w:val="subscript"/>
        </w:rPr>
        <w:t>t</w:t>
      </w:r>
      <w:r>
        <w:rPr>
          <w:rFonts w:ascii="Helvetica" w:hAnsi="Helvetica"/>
          <w:i/>
        </w:rPr>
        <w:t xml:space="preserve"> </w:t>
      </w:r>
      <w:r w:rsidRPr="003B0D02">
        <w:rPr>
          <w:rFonts w:ascii="Helvetica" w:hAnsi="Helvetica"/>
          <w:i/>
        </w:rPr>
        <w:t xml:space="preserve">+ </w:t>
      </w:r>
      <w:proofErr w:type="spellStart"/>
      <w:r w:rsidRPr="003B0D02">
        <w:rPr>
          <w:rFonts w:ascii="Helvetica" w:hAnsi="Helvetica"/>
          <w:i/>
        </w:rPr>
        <w:t>λ</w:t>
      </w:r>
      <w:r w:rsidRPr="003B0D02">
        <w:rPr>
          <w:rFonts w:ascii="Helvetica" w:hAnsi="Helvetica"/>
          <w:i/>
          <w:vertAlign w:val="subscript"/>
        </w:rPr>
        <w:t>t</w:t>
      </w:r>
      <w:proofErr w:type="spellEnd"/>
      <w:r w:rsidRPr="003B0D02">
        <w:rPr>
          <w:rFonts w:ascii="Helvetica" w:hAnsi="Helvetica"/>
          <w:i/>
        </w:rPr>
        <w:t xml:space="preserve"> S</w:t>
      </w:r>
      <w:r w:rsidRPr="003B0D02">
        <w:rPr>
          <w:rFonts w:ascii="Helvetica" w:hAnsi="Helvetica"/>
          <w:i/>
          <w:vertAlign w:val="subscript"/>
        </w:rPr>
        <w:t>t</w:t>
      </w:r>
      <w:r w:rsidRPr="003B0D02">
        <w:rPr>
          <w:rFonts w:ascii="Helvetica" w:hAnsi="Helvetica"/>
          <w:i/>
        </w:rPr>
        <w:t xml:space="preserve"> – f </w:t>
      </w:r>
      <w:proofErr w:type="gramStart"/>
      <w:r w:rsidRPr="003B0D02">
        <w:rPr>
          <w:rFonts w:ascii="Helvetica" w:hAnsi="Helvetica"/>
          <w:i/>
        </w:rPr>
        <w:t>E</w:t>
      </w:r>
      <w:r w:rsidR="00E0496E" w:rsidRPr="00E0496E">
        <w:rPr>
          <w:rFonts w:ascii="Helvetica" w:hAnsi="Helvetica"/>
          <w:i/>
          <w:vertAlign w:val="subscript"/>
        </w:rPr>
        <w:t>t</w:t>
      </w:r>
      <w:r w:rsidRPr="003B0D02">
        <w:rPr>
          <w:rFonts w:ascii="Helvetica" w:hAnsi="Helvetica"/>
          <w:i/>
        </w:rPr>
        <w:t xml:space="preserve"> </w:t>
      </w:r>
      <w:r>
        <w:rPr>
          <w:rFonts w:ascii="Helvetica" w:hAnsi="Helvetica"/>
          <w:i/>
        </w:rPr>
        <w:t xml:space="preserve"> </w:t>
      </w:r>
      <w:r w:rsidRPr="008D6BA1">
        <w:rPr>
          <w:rFonts w:ascii="Helvetica" w:hAnsi="Helvetica"/>
          <w:i/>
        </w:rPr>
        <w:t>-</w:t>
      </w:r>
      <w:proofErr w:type="gramEnd"/>
      <w:r w:rsidRPr="008D6BA1">
        <w:rPr>
          <w:rFonts w:ascii="Helvetica" w:hAnsi="Helvetica"/>
          <w:i/>
        </w:rPr>
        <w:t xml:space="preserve"> </w:t>
      </w:r>
      <w:proofErr w:type="spellStart"/>
      <w:r w:rsidRPr="008D6BA1">
        <w:rPr>
          <w:rFonts w:ascii="Helvetica" w:hAnsi="Helvetica"/>
          <w:i/>
        </w:rPr>
        <w:t>m</w:t>
      </w:r>
      <w:r>
        <w:rPr>
          <w:rFonts w:ascii="Helvetica" w:hAnsi="Helvetica"/>
          <w:i/>
        </w:rPr>
        <w:t>E</w:t>
      </w:r>
      <w:r w:rsidRPr="008D6BA1">
        <w:rPr>
          <w:rFonts w:ascii="Helvetica" w:hAnsi="Helvetica"/>
          <w:i/>
          <w:vertAlign w:val="subscript"/>
        </w:rPr>
        <w:t>t</w:t>
      </w:r>
      <w:proofErr w:type="spellEnd"/>
      <w:r>
        <w:rPr>
          <w:rFonts w:ascii="Helvetica" w:hAnsi="Helvetica"/>
          <w:i/>
          <w:vertAlign w:val="subscript"/>
        </w:rPr>
        <w:tab/>
      </w:r>
      <w:r>
        <w:rPr>
          <w:rFonts w:ascii="Helvetica" w:hAnsi="Helvetica"/>
          <w:i/>
          <w:vertAlign w:val="subscript"/>
        </w:rPr>
        <w:tab/>
      </w:r>
    </w:p>
    <w:p w14:paraId="6EB78CA5" w14:textId="77777777" w:rsidR="00E0496E" w:rsidRDefault="002C6FF2" w:rsidP="00B63133">
      <w:pPr>
        <w:ind w:left="2880"/>
        <w:rPr>
          <w:rFonts w:ascii="Helvetica" w:hAnsi="Helvetica"/>
          <w:i/>
          <w:vertAlign w:val="subscript"/>
        </w:rPr>
      </w:pPr>
      <w:r w:rsidRPr="003B0D02">
        <w:rPr>
          <w:rFonts w:ascii="Helvetica" w:hAnsi="Helvetica"/>
          <w:i/>
        </w:rPr>
        <w:t>I</w:t>
      </w:r>
      <w:r w:rsidRPr="003B0D02">
        <w:rPr>
          <w:rFonts w:ascii="Helvetica" w:hAnsi="Helvetica"/>
          <w:i/>
          <w:vertAlign w:val="subscript"/>
        </w:rPr>
        <w:t>t+1</w:t>
      </w:r>
      <w:r w:rsidRPr="003B0D02">
        <w:rPr>
          <w:rFonts w:ascii="Helvetica" w:hAnsi="Helvetica"/>
          <w:i/>
        </w:rPr>
        <w:t xml:space="preserve"> </w:t>
      </w:r>
      <w:r>
        <w:rPr>
          <w:rFonts w:ascii="Helvetica" w:hAnsi="Helvetica"/>
          <w:i/>
        </w:rPr>
        <w:t>=</w:t>
      </w:r>
      <w:r w:rsidRPr="003B0D02">
        <w:rPr>
          <w:rFonts w:ascii="Helvetica" w:hAnsi="Helvetica"/>
          <w:i/>
        </w:rPr>
        <w:t xml:space="preserve"> I</w:t>
      </w:r>
      <w:r w:rsidRPr="003B0D02">
        <w:rPr>
          <w:rFonts w:ascii="Helvetica" w:hAnsi="Helvetica"/>
          <w:i/>
          <w:vertAlign w:val="subscript"/>
        </w:rPr>
        <w:t>t</w:t>
      </w:r>
      <w:r>
        <w:rPr>
          <w:rFonts w:ascii="Helvetica" w:hAnsi="Helvetica"/>
          <w:i/>
          <w:vertAlign w:val="subscript"/>
        </w:rPr>
        <w:t xml:space="preserve"> </w:t>
      </w:r>
      <w:r w:rsidRPr="003B0D02">
        <w:rPr>
          <w:rFonts w:ascii="Helvetica" w:hAnsi="Helvetica"/>
          <w:i/>
        </w:rPr>
        <w:t>+ f E</w:t>
      </w:r>
      <w:r w:rsidRPr="003B0D02">
        <w:rPr>
          <w:rFonts w:ascii="Helvetica" w:hAnsi="Helvetica"/>
          <w:i/>
          <w:vertAlign w:val="subscript"/>
        </w:rPr>
        <w:t>t</w:t>
      </w:r>
      <w:r w:rsidRPr="003B0D02">
        <w:rPr>
          <w:rFonts w:ascii="Helvetica" w:hAnsi="Helvetica"/>
          <w:i/>
        </w:rPr>
        <w:t xml:space="preserve"> – r </w:t>
      </w:r>
      <w:proofErr w:type="gramStart"/>
      <w:r w:rsidRPr="003B0D02">
        <w:rPr>
          <w:rFonts w:ascii="Helvetica" w:hAnsi="Helvetica"/>
          <w:i/>
        </w:rPr>
        <w:t>I</w:t>
      </w:r>
      <w:r w:rsidRPr="003B0D02">
        <w:rPr>
          <w:rFonts w:ascii="Helvetica" w:hAnsi="Helvetica"/>
          <w:i/>
          <w:vertAlign w:val="subscript"/>
        </w:rPr>
        <w:t>t</w:t>
      </w:r>
      <w:r>
        <w:rPr>
          <w:rFonts w:ascii="Helvetica" w:hAnsi="Helvetica"/>
          <w:i/>
          <w:vertAlign w:val="subscript"/>
        </w:rPr>
        <w:t xml:space="preserve">  </w:t>
      </w:r>
      <w:r w:rsidRPr="008D6BA1">
        <w:rPr>
          <w:rFonts w:ascii="Helvetica" w:hAnsi="Helvetica"/>
          <w:i/>
        </w:rPr>
        <w:t>-</w:t>
      </w:r>
      <w:proofErr w:type="gramEnd"/>
      <w:r w:rsidRPr="008D6BA1">
        <w:rPr>
          <w:rFonts w:ascii="Helvetica" w:hAnsi="Helvetica"/>
          <w:i/>
        </w:rPr>
        <w:t xml:space="preserve"> </w:t>
      </w:r>
      <w:proofErr w:type="spellStart"/>
      <w:r w:rsidRPr="008D6BA1">
        <w:rPr>
          <w:rFonts w:ascii="Helvetica" w:hAnsi="Helvetica"/>
          <w:i/>
        </w:rPr>
        <w:t>m</w:t>
      </w:r>
      <w:r>
        <w:rPr>
          <w:rFonts w:ascii="Helvetica" w:hAnsi="Helvetica"/>
          <w:i/>
        </w:rPr>
        <w:t>I</w:t>
      </w:r>
      <w:r w:rsidRPr="008D6BA1">
        <w:rPr>
          <w:rFonts w:ascii="Helvetica" w:hAnsi="Helvetica"/>
          <w:i/>
          <w:vertAlign w:val="subscript"/>
        </w:rPr>
        <w:t>t</w:t>
      </w:r>
      <w:proofErr w:type="spellEnd"/>
      <w:r>
        <w:rPr>
          <w:rFonts w:ascii="Helvetica" w:hAnsi="Helvetica"/>
          <w:i/>
          <w:vertAlign w:val="subscript"/>
        </w:rPr>
        <w:tab/>
      </w:r>
      <w:r>
        <w:rPr>
          <w:rFonts w:ascii="Helvetica" w:hAnsi="Helvetica"/>
          <w:i/>
          <w:vertAlign w:val="subscript"/>
        </w:rPr>
        <w:tab/>
      </w:r>
    </w:p>
    <w:p w14:paraId="129B7DCC" w14:textId="77777777" w:rsidR="002C6FF2" w:rsidRDefault="002C6FF2" w:rsidP="00B63133">
      <w:pPr>
        <w:ind w:left="2880"/>
        <w:rPr>
          <w:rFonts w:ascii="Helvetica" w:hAnsi="Helvetica"/>
          <w:i/>
          <w:vertAlign w:val="subscript"/>
        </w:rPr>
      </w:pPr>
      <w:r w:rsidRPr="003B0D02">
        <w:rPr>
          <w:rFonts w:ascii="Helvetica" w:hAnsi="Helvetica"/>
          <w:i/>
        </w:rPr>
        <w:t>R</w:t>
      </w:r>
      <w:r w:rsidRPr="003B0D02">
        <w:rPr>
          <w:rFonts w:ascii="Helvetica" w:hAnsi="Helvetica"/>
          <w:i/>
          <w:vertAlign w:val="subscript"/>
        </w:rPr>
        <w:t>t+1</w:t>
      </w:r>
      <w:r w:rsidRPr="003B0D02">
        <w:rPr>
          <w:rFonts w:ascii="Helvetica" w:hAnsi="Helvetica"/>
          <w:i/>
        </w:rPr>
        <w:t xml:space="preserve"> = </w:t>
      </w:r>
      <w:r w:rsidR="00E0496E" w:rsidRPr="003B0D02">
        <w:rPr>
          <w:rFonts w:ascii="Helvetica" w:hAnsi="Helvetica"/>
          <w:i/>
        </w:rPr>
        <w:t>R</w:t>
      </w:r>
      <w:r w:rsidR="00E0496E" w:rsidRPr="003B0D02">
        <w:rPr>
          <w:rFonts w:ascii="Helvetica" w:hAnsi="Helvetica"/>
          <w:i/>
          <w:vertAlign w:val="subscript"/>
        </w:rPr>
        <w:t>t</w:t>
      </w:r>
      <w:r w:rsidR="00E0496E" w:rsidRPr="003B0D02">
        <w:rPr>
          <w:rFonts w:ascii="Helvetica" w:hAnsi="Helvetica"/>
          <w:i/>
        </w:rPr>
        <w:t xml:space="preserve"> + </w:t>
      </w:r>
      <w:proofErr w:type="spellStart"/>
      <w:r>
        <w:rPr>
          <w:rFonts w:ascii="Helvetica" w:hAnsi="Helvetica"/>
          <w:i/>
        </w:rPr>
        <w:t>bvN</w:t>
      </w:r>
      <w:r w:rsidRPr="008D6BA1">
        <w:rPr>
          <w:rFonts w:ascii="Helvetica" w:hAnsi="Helvetica"/>
          <w:i/>
          <w:vertAlign w:val="subscript"/>
        </w:rPr>
        <w:t>t</w:t>
      </w:r>
      <w:proofErr w:type="spellEnd"/>
      <w:r w:rsidRPr="003B0D02">
        <w:rPr>
          <w:rFonts w:ascii="Helvetica" w:hAnsi="Helvetica"/>
          <w:i/>
        </w:rPr>
        <w:t xml:space="preserve"> </w:t>
      </w:r>
      <w:r>
        <w:rPr>
          <w:rFonts w:ascii="Helvetica" w:hAnsi="Helvetica"/>
          <w:i/>
        </w:rPr>
        <w:t>+</w:t>
      </w:r>
      <w:r w:rsidRPr="003B0D02">
        <w:rPr>
          <w:rFonts w:ascii="Helvetica" w:hAnsi="Helvetica"/>
          <w:i/>
        </w:rPr>
        <w:t xml:space="preserve"> r I</w:t>
      </w:r>
      <w:r w:rsidRPr="003B0D02">
        <w:rPr>
          <w:rFonts w:ascii="Helvetica" w:hAnsi="Helvetica"/>
          <w:i/>
          <w:vertAlign w:val="subscript"/>
        </w:rPr>
        <w:t>t</w:t>
      </w:r>
      <w:r>
        <w:rPr>
          <w:rFonts w:ascii="Helvetica" w:hAnsi="Helvetica"/>
          <w:i/>
          <w:vertAlign w:val="subscript"/>
        </w:rPr>
        <w:t xml:space="preserve"> </w:t>
      </w:r>
      <w:r w:rsidRPr="008D6BA1">
        <w:rPr>
          <w:rFonts w:ascii="Helvetica" w:hAnsi="Helvetica"/>
          <w:i/>
        </w:rPr>
        <w:t xml:space="preserve">- </w:t>
      </w:r>
      <w:proofErr w:type="spellStart"/>
      <w:r w:rsidRPr="008D6BA1">
        <w:rPr>
          <w:rFonts w:ascii="Helvetica" w:hAnsi="Helvetica"/>
          <w:i/>
        </w:rPr>
        <w:t>m</w:t>
      </w:r>
      <w:r>
        <w:rPr>
          <w:rFonts w:ascii="Helvetica" w:hAnsi="Helvetica"/>
          <w:i/>
        </w:rPr>
        <w:t>R</w:t>
      </w:r>
      <w:r w:rsidRPr="008D6BA1">
        <w:rPr>
          <w:rFonts w:ascii="Helvetica" w:hAnsi="Helvetica"/>
          <w:i/>
          <w:vertAlign w:val="subscript"/>
        </w:rPr>
        <w:t>t</w:t>
      </w:r>
      <w:proofErr w:type="spellEnd"/>
      <w:r>
        <w:rPr>
          <w:rFonts w:ascii="Helvetica" w:hAnsi="Helvetica"/>
          <w:i/>
          <w:vertAlign w:val="subscript"/>
        </w:rPr>
        <w:tab/>
      </w:r>
      <w:r>
        <w:rPr>
          <w:rFonts w:ascii="Helvetica" w:hAnsi="Helvetica"/>
          <w:i/>
          <w:vertAlign w:val="subscript"/>
        </w:rPr>
        <w:tab/>
      </w:r>
      <w:r>
        <w:rPr>
          <w:rFonts w:ascii="Helvetica" w:hAnsi="Helvetica"/>
          <w:i/>
          <w:vertAlign w:val="subscript"/>
        </w:rPr>
        <w:tab/>
      </w:r>
    </w:p>
    <w:p w14:paraId="7235A54B" w14:textId="77777777" w:rsidR="00E0496E" w:rsidRDefault="00E0496E" w:rsidP="00E0496E">
      <w:pPr>
        <w:jc w:val="center"/>
      </w:pPr>
    </w:p>
    <w:p w14:paraId="0F131234" w14:textId="77777777" w:rsidR="002C6FF2" w:rsidRDefault="002C6FF2" w:rsidP="005A484F">
      <w:pPr>
        <w:jc w:val="both"/>
      </w:pPr>
      <w:proofErr w:type="gramStart"/>
      <w:r>
        <w:t>i.e.</w:t>
      </w:r>
      <w:proofErr w:type="gramEnd"/>
      <w:r>
        <w:t xml:space="preserve"> the proportion of </w:t>
      </w:r>
      <w:proofErr w:type="spellStart"/>
      <w:r>
        <w:t>newborns</w:t>
      </w:r>
      <w:proofErr w:type="spellEnd"/>
      <w:r>
        <w:t xml:space="preserve"> that is immunized enters the immune compartment and the remainder enters the susceptible compartment.</w:t>
      </w:r>
    </w:p>
    <w:p w14:paraId="69AE145A" w14:textId="77777777" w:rsidR="002C6FF2" w:rsidRDefault="002C6FF2" w:rsidP="002C6FF2"/>
    <w:p w14:paraId="564FBB21" w14:textId="77777777" w:rsidR="002C6FF2" w:rsidRDefault="002C6FF2" w:rsidP="002C6FF2">
      <w:r>
        <w:t xml:space="preserve">The diagram </w:t>
      </w:r>
      <w:r w:rsidR="005A484F">
        <w:t>for this model is provided below, where the expressions next to or above the arrows reflect the number of individuals who move between categories per unit time</w:t>
      </w:r>
      <w:r>
        <w:t>:</w:t>
      </w:r>
    </w:p>
    <w:p w14:paraId="4BCAB32F" w14:textId="77777777" w:rsidR="004231AE" w:rsidRDefault="00E0496E">
      <w:r w:rsidRPr="00E0496E">
        <w:rPr>
          <w:noProof/>
          <w:lang w:eastAsia="en-GB"/>
        </w:rPr>
        <w:drawing>
          <wp:inline distT="0" distB="0" distL="0" distR="0" wp14:anchorId="40F649B7" wp14:editId="4376CEEB">
            <wp:extent cx="5731510" cy="1336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31510" cy="1336574"/>
                    </a:xfrm>
                    <a:prstGeom prst="rect">
                      <a:avLst/>
                    </a:prstGeom>
                    <a:noFill/>
                    <a:ln w="9525">
                      <a:noFill/>
                      <a:miter lim="800000"/>
                      <a:headEnd/>
                      <a:tailEnd/>
                    </a:ln>
                  </pic:spPr>
                </pic:pic>
              </a:graphicData>
            </a:graphic>
          </wp:inline>
        </w:drawing>
      </w:r>
      <w:r w:rsidR="002C6FF2">
        <w:t xml:space="preserve"> </w:t>
      </w:r>
    </w:p>
    <w:p w14:paraId="3A48F5E1" w14:textId="77777777" w:rsidR="005A484F" w:rsidRDefault="005A484F">
      <w:pPr>
        <w:spacing w:line="240" w:lineRule="auto"/>
      </w:pPr>
    </w:p>
    <w:p w14:paraId="1C0D907B" w14:textId="77777777" w:rsidR="005A484F" w:rsidRDefault="00644F35" w:rsidP="00E0496E">
      <w:pPr>
        <w:jc w:val="both"/>
      </w:pPr>
      <w:r w:rsidRPr="00644F35">
        <w:rPr>
          <w:b/>
        </w:rPr>
        <w:t>2.</w:t>
      </w:r>
      <w:r w:rsidR="002C6FF2" w:rsidRPr="00644F35">
        <w:rPr>
          <w:b/>
        </w:rPr>
        <w:t>3</w:t>
      </w:r>
      <w:r w:rsidR="002C6FF2">
        <w:t xml:space="preserve"> </w:t>
      </w:r>
      <w:r w:rsidR="00E0496E">
        <w:t>The f</w:t>
      </w:r>
      <w:r w:rsidR="005A484F">
        <w:t>ollowing shows the general struct</w:t>
      </w:r>
      <w:r w:rsidR="00E0496E">
        <w:t>ure of the model.</w:t>
      </w:r>
    </w:p>
    <w:p w14:paraId="4F6C8D0F" w14:textId="77777777" w:rsidR="005A484F" w:rsidRDefault="008A1009" w:rsidP="008A1009">
      <w:pPr>
        <w:jc w:val="center"/>
      </w:pPr>
      <w:r w:rsidRPr="008A1009">
        <w:rPr>
          <w:noProof/>
          <w:lang w:eastAsia="en-GB"/>
        </w:rPr>
        <w:drawing>
          <wp:inline distT="0" distB="0" distL="0" distR="0" wp14:anchorId="3FECD441" wp14:editId="7B979501">
            <wp:extent cx="5400040" cy="88092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cstate="print"/>
                    <a:srcRect/>
                    <a:stretch>
                      <a:fillRect/>
                    </a:stretch>
                  </pic:blipFill>
                  <pic:spPr bwMode="auto">
                    <a:xfrm>
                      <a:off x="0" y="0"/>
                      <a:ext cx="5400040" cy="880920"/>
                    </a:xfrm>
                    <a:prstGeom prst="rect">
                      <a:avLst/>
                    </a:prstGeom>
                    <a:noFill/>
                    <a:ln w="9525">
                      <a:noFill/>
                      <a:miter lim="800000"/>
                      <a:headEnd/>
                      <a:tailEnd/>
                    </a:ln>
                  </pic:spPr>
                </pic:pic>
              </a:graphicData>
            </a:graphic>
          </wp:inline>
        </w:drawing>
      </w:r>
    </w:p>
    <w:p w14:paraId="126C5224" w14:textId="77777777" w:rsidR="004231AE" w:rsidRDefault="002C6FF2" w:rsidP="00E0496E">
      <w:pPr>
        <w:jc w:val="both"/>
      </w:pPr>
      <w:r>
        <w:t xml:space="preserve">This model doesn’t fall </w:t>
      </w:r>
      <w:r w:rsidR="00644F35">
        <w:t xml:space="preserve">naturally </w:t>
      </w:r>
      <w:r>
        <w:t>into any of the categories pr</w:t>
      </w:r>
      <w:r w:rsidR="005A484F">
        <w:t xml:space="preserve">esented </w:t>
      </w:r>
      <w:r>
        <w:t>in Figure 2.2</w:t>
      </w:r>
      <w:r w:rsidR="00985998">
        <w:t>.</w:t>
      </w:r>
      <w:r>
        <w:t xml:space="preserve">  </w:t>
      </w:r>
      <w:r w:rsidR="004977F2">
        <w:t xml:space="preserve"> In fact, it has been called a </w:t>
      </w:r>
      <w:r w:rsidR="00B63133">
        <w:t>“</w:t>
      </w:r>
      <w:r w:rsidR="004977F2">
        <w:t>compound model</w:t>
      </w:r>
      <w:r w:rsidR="00B63133">
        <w:t>”</w:t>
      </w:r>
      <w:r w:rsidR="004977F2">
        <w:t xml:space="preserve"> and has been used to describe hookworm data (see chapter 5).</w:t>
      </w:r>
    </w:p>
    <w:p w14:paraId="6097F2D0" w14:textId="77777777" w:rsidR="00644F35" w:rsidRDefault="00644F35">
      <w:pPr>
        <w:spacing w:line="240" w:lineRule="auto"/>
      </w:pPr>
    </w:p>
    <w:p w14:paraId="404AF732" w14:textId="77777777" w:rsidR="004977F2" w:rsidRDefault="004977F2"/>
    <w:p w14:paraId="16FA06A5" w14:textId="77777777" w:rsidR="00581742" w:rsidRDefault="00581742">
      <w:pPr>
        <w:spacing w:line="240" w:lineRule="auto"/>
      </w:pPr>
    </w:p>
    <w:p w14:paraId="10DD9461" w14:textId="77777777" w:rsidR="00B262BE" w:rsidRDefault="00B262BE">
      <w:pPr>
        <w:spacing w:line="240" w:lineRule="auto"/>
        <w:sectPr w:rsidR="00B262BE" w:rsidSect="00644F35">
          <w:headerReference w:type="default" r:id="rId14"/>
          <w:pgSz w:w="11906" w:h="16838"/>
          <w:pgMar w:top="1440" w:right="1701" w:bottom="1440" w:left="1701" w:header="709" w:footer="709" w:gutter="0"/>
          <w:cols w:space="708"/>
          <w:titlePg/>
          <w:docGrid w:linePitch="360"/>
        </w:sectPr>
      </w:pPr>
    </w:p>
    <w:p w14:paraId="1F91F5B4" w14:textId="77777777" w:rsidR="00581742" w:rsidRPr="00581742" w:rsidRDefault="00FB45D3" w:rsidP="00B262BE">
      <w:pPr>
        <w:pStyle w:val="Heading1"/>
        <w:numPr>
          <w:ilvl w:val="0"/>
          <w:numId w:val="0"/>
        </w:numPr>
        <w:spacing w:before="1200" w:after="0" w:line="336" w:lineRule="auto"/>
        <w:ind w:left="720"/>
        <w:rPr>
          <w:rFonts w:asciiTheme="minorHAnsi" w:hAnsiTheme="minorHAnsi"/>
          <w:b w:val="0"/>
          <w:sz w:val="44"/>
          <w:szCs w:val="44"/>
        </w:rPr>
      </w:pPr>
      <w:r>
        <w:rPr>
          <w:rFonts w:asciiTheme="minorHAnsi" w:hAnsiTheme="minorHAnsi"/>
          <w:b w:val="0"/>
          <w:noProof/>
          <w:sz w:val="44"/>
          <w:szCs w:val="44"/>
          <w:lang w:eastAsia="en-GB"/>
        </w:rPr>
        <w:pict w14:anchorId="013C4DF0">
          <v:shape id="_x0000_s1031" type="#_x0000_t32" style="position:absolute;left:0;text-align:left;margin-left:37.5pt;margin-top:93pt;width:378pt;height:0;z-index:251660288" o:connectortype="straight"/>
        </w:pict>
      </w:r>
      <w:r w:rsidR="00581742" w:rsidRPr="00581742">
        <w:rPr>
          <w:rFonts w:asciiTheme="minorHAnsi" w:hAnsiTheme="minorHAnsi"/>
          <w:b w:val="0"/>
          <w:sz w:val="44"/>
          <w:szCs w:val="44"/>
        </w:rPr>
        <w:t>Chapter 3 (Solutions)</w:t>
      </w:r>
    </w:p>
    <w:p w14:paraId="3D8BB12A" w14:textId="77777777" w:rsidR="00581742" w:rsidRPr="00003D12" w:rsidRDefault="00581742" w:rsidP="00581742">
      <w:pPr>
        <w:ind w:left="720"/>
        <w:rPr>
          <w:rFonts w:cs="Arial"/>
          <w:b/>
          <w:sz w:val="44"/>
          <w:szCs w:val="44"/>
        </w:rPr>
      </w:pPr>
      <w:r w:rsidRPr="00003D12">
        <w:rPr>
          <w:rFonts w:cs="Arial"/>
          <w:b/>
          <w:sz w:val="44"/>
          <w:szCs w:val="44"/>
        </w:rPr>
        <w:t>How are models set up?</w:t>
      </w:r>
    </w:p>
    <w:p w14:paraId="331869A2" w14:textId="77777777" w:rsidR="00581742" w:rsidRPr="00003D12" w:rsidRDefault="00581742" w:rsidP="00581742">
      <w:pPr>
        <w:ind w:left="720"/>
        <w:rPr>
          <w:rFonts w:cs="Arial"/>
          <w:b/>
          <w:sz w:val="36"/>
          <w:szCs w:val="36"/>
        </w:rPr>
      </w:pPr>
      <w:r w:rsidRPr="00003D12">
        <w:rPr>
          <w:rFonts w:cs="Arial"/>
          <w:b/>
          <w:sz w:val="36"/>
          <w:szCs w:val="36"/>
        </w:rPr>
        <w:t>I</w:t>
      </w:r>
      <w:r>
        <w:rPr>
          <w:rFonts w:cs="Arial"/>
          <w:b/>
          <w:sz w:val="36"/>
          <w:szCs w:val="36"/>
        </w:rPr>
        <w:t>I</w:t>
      </w:r>
      <w:r w:rsidRPr="00003D12">
        <w:rPr>
          <w:rFonts w:cs="Arial"/>
          <w:b/>
          <w:sz w:val="36"/>
          <w:szCs w:val="36"/>
        </w:rPr>
        <w:t>. An introduction to differen</w:t>
      </w:r>
      <w:r>
        <w:rPr>
          <w:rFonts w:cs="Arial"/>
          <w:b/>
          <w:sz w:val="36"/>
          <w:szCs w:val="36"/>
        </w:rPr>
        <w:t>tial</w:t>
      </w:r>
      <w:r w:rsidRPr="00003D12">
        <w:rPr>
          <w:rFonts w:cs="Arial"/>
          <w:b/>
          <w:sz w:val="36"/>
          <w:szCs w:val="36"/>
        </w:rPr>
        <w:t xml:space="preserve"> equations</w:t>
      </w:r>
    </w:p>
    <w:p w14:paraId="4A99295E" w14:textId="77777777" w:rsidR="00581742" w:rsidRDefault="00581742" w:rsidP="00581742"/>
    <w:p w14:paraId="70D4D9DB" w14:textId="77777777" w:rsidR="00644F35" w:rsidRDefault="00644F35" w:rsidP="00581742"/>
    <w:p w14:paraId="30B6972D" w14:textId="77777777" w:rsidR="00644F35" w:rsidRDefault="00644F35" w:rsidP="00581742"/>
    <w:p w14:paraId="67D2737C" w14:textId="77777777" w:rsidR="00644F35" w:rsidRDefault="00644F35" w:rsidP="00581742"/>
    <w:p w14:paraId="0FA54998" w14:textId="77777777" w:rsidR="00581742" w:rsidRPr="00581742" w:rsidRDefault="00581742" w:rsidP="00581742">
      <w:pPr>
        <w:jc w:val="both"/>
        <w:rPr>
          <w:rFonts w:cs="Arial"/>
          <w:b/>
        </w:rPr>
      </w:pPr>
      <w:r w:rsidRPr="00644F35">
        <w:rPr>
          <w:rFonts w:cs="Arial"/>
          <w:b/>
        </w:rPr>
        <w:t>3.1</w:t>
      </w:r>
      <w:r w:rsidRPr="00581742">
        <w:rPr>
          <w:rFonts w:cs="Arial"/>
          <w:b/>
        </w:rPr>
        <w:t xml:space="preserve"> </w:t>
      </w:r>
      <w:r w:rsidRPr="00581742">
        <w:rPr>
          <w:rFonts w:cs="Arial"/>
        </w:rPr>
        <w:t>The differential equations are as follows:</w:t>
      </w:r>
    </w:p>
    <w:p w14:paraId="53051520" w14:textId="3581D4D9" w:rsidR="00581742" w:rsidRPr="00581742" w:rsidRDefault="00FB45D3" w:rsidP="004D6D70">
      <w:pPr>
        <w:jc w:val="both"/>
        <w:rPr>
          <w:rFonts w:cs="Arial"/>
        </w:rPr>
      </w:pPr>
      <m:oMathPara>
        <m:oMath>
          <m:f>
            <m:fPr>
              <m:ctrlPr>
                <w:rPr>
                  <w:rFonts w:ascii="Cambria Math" w:hAnsi="Cambria Math" w:cs="Arial"/>
                  <w:i/>
                </w:rPr>
              </m:ctrlPr>
            </m:fPr>
            <m:num>
              <m:r>
                <w:rPr>
                  <w:rFonts w:ascii="Cambria Math" w:cs="Arial"/>
                </w:rPr>
                <m:t>dS(t)</m:t>
              </m:r>
            </m:num>
            <m:den>
              <m:r>
                <w:rPr>
                  <w:rFonts w:ascii="Cambria Math" w:cs="Arial"/>
                </w:rPr>
                <m:t>dt</m:t>
              </m:r>
            </m:den>
          </m:f>
          <m:r>
            <w:rPr>
              <w:rFonts w:ascii="Cambria Math" w:cs="Arial"/>
            </w:rPr>
            <m:t>=</m:t>
          </m:r>
          <m:r>
            <w:rPr>
              <w:rFonts w:ascii="Cambria Math" w:cs="Arial"/>
            </w:rPr>
            <m:t>-</m:t>
          </m:r>
          <m:r>
            <w:rPr>
              <w:rFonts w:ascii="Cambria Math" w:cs="Arial"/>
            </w:rPr>
            <m:t>λ(t)S(t)</m:t>
          </m:r>
          <m:r>
            <w:rPr>
              <w:rFonts w:ascii="Cambria Math" w:cs="Arial"/>
            </w:rPr>
            <m:t>-</m:t>
          </m:r>
          <m:r>
            <w:rPr>
              <w:rFonts w:ascii="Cambria Math" w:cs="Arial"/>
            </w:rPr>
            <m:t>vS(t)</m:t>
          </m:r>
          <m:r>
            <m:rPr>
              <m:sty m:val="p"/>
            </m:rPr>
            <w:rPr>
              <w:rFonts w:ascii="Cambria Math" w:cs="Arial"/>
            </w:rPr>
            <w:br/>
          </m:r>
        </m:oMath>
        <m:oMath>
          <m:f>
            <m:fPr>
              <m:ctrlPr>
                <w:rPr>
                  <w:rFonts w:ascii="Cambria Math" w:hAnsi="Cambria Math" w:cs="Arial"/>
                  <w:i/>
                </w:rPr>
              </m:ctrlPr>
            </m:fPr>
            <m:num>
              <m:r>
                <w:rPr>
                  <w:rFonts w:ascii="Cambria Math" w:cs="Arial"/>
                </w:rPr>
                <m:t>d</m:t>
              </m:r>
              <m:sSub>
                <m:sSubPr>
                  <m:ctrlPr>
                    <w:rPr>
                      <w:rFonts w:ascii="Cambria Math" w:hAnsi="Cambria Math" w:cs="Arial"/>
                      <w:i/>
                    </w:rPr>
                  </m:ctrlPr>
                </m:sSubPr>
                <m:e>
                  <m:r>
                    <w:rPr>
                      <w:rFonts w:ascii="Cambria Math" w:cs="Arial"/>
                    </w:rPr>
                    <m:t>S</m:t>
                  </m:r>
                </m:e>
                <m:sub>
                  <m:r>
                    <w:rPr>
                      <w:rFonts w:ascii="Cambria Math" w:cs="Arial"/>
                    </w:rPr>
                    <m:t>p</m:t>
                  </m:r>
                </m:sub>
              </m:sSub>
              <m:r>
                <w:rPr>
                  <w:rFonts w:ascii="Cambria Math" w:cs="Arial"/>
                </w:rPr>
                <m:t>(t)</m:t>
              </m:r>
            </m:num>
            <m:den>
              <m:r>
                <w:rPr>
                  <w:rFonts w:ascii="Cambria Math" w:cs="Arial"/>
                </w:rPr>
                <m:t>dt</m:t>
              </m:r>
            </m:den>
          </m:f>
          <m:r>
            <w:rPr>
              <w:rFonts w:ascii="Cambria Math" w:cs="Arial"/>
            </w:rPr>
            <m:t>=</m:t>
          </m:r>
          <m:r>
            <w:rPr>
              <w:rFonts w:ascii="Cambria Math" w:cs="Arial"/>
            </w:rPr>
            <m:t>-</m:t>
          </m:r>
          <m:r>
            <w:rPr>
              <w:rFonts w:ascii="Cambria Math" w:cs="Arial"/>
            </w:rPr>
            <m:t>λ(t)</m:t>
          </m:r>
          <m:sSub>
            <m:sSubPr>
              <m:ctrlPr>
                <w:rPr>
                  <w:rFonts w:ascii="Cambria Math" w:hAnsi="Cambria Math" w:cs="Arial"/>
                  <w:i/>
                </w:rPr>
              </m:ctrlPr>
            </m:sSubPr>
            <m:e>
              <m:r>
                <w:rPr>
                  <w:rFonts w:ascii="Cambria Math" w:cs="Arial"/>
                </w:rPr>
                <m:t>S</m:t>
              </m:r>
            </m:e>
            <m:sub>
              <m:r>
                <w:rPr>
                  <w:rFonts w:ascii="Cambria Math" w:cs="Arial"/>
                </w:rPr>
                <m:t>p</m:t>
              </m:r>
            </m:sub>
          </m:sSub>
          <m:r>
            <w:rPr>
              <w:rFonts w:ascii="Cambria Math" w:cs="Arial"/>
            </w:rPr>
            <m:t>(t)+</m:t>
          </m:r>
          <m:sSub>
            <m:sSubPr>
              <m:ctrlPr>
                <w:rPr>
                  <w:rFonts w:ascii="Cambria Math" w:hAnsi="Cambria Math" w:cs="Arial"/>
                  <w:i/>
                </w:rPr>
              </m:ctrlPr>
            </m:sSubPr>
            <m:e>
              <m:r>
                <w:rPr>
                  <w:rFonts w:ascii="Cambria Math" w:cs="Arial"/>
                </w:rPr>
                <m:t>w</m:t>
              </m:r>
            </m:e>
            <m:sub>
              <m:r>
                <w:rPr>
                  <w:rFonts w:ascii="Cambria Math" w:cs="Arial"/>
                </w:rPr>
                <m:t>v</m:t>
              </m:r>
            </m:sub>
          </m:sSub>
          <m:r>
            <w:rPr>
              <w:rFonts w:ascii="Cambria Math" w:cs="Arial"/>
            </w:rPr>
            <m:t>V(t)+</m:t>
          </m:r>
          <m:sSub>
            <m:sSubPr>
              <m:ctrlPr>
                <w:rPr>
                  <w:rFonts w:ascii="Cambria Math" w:hAnsi="Cambria Math" w:cs="Arial"/>
                  <w:i/>
                </w:rPr>
              </m:ctrlPr>
            </m:sSubPr>
            <m:e>
              <m:r>
                <w:rPr>
                  <w:rFonts w:ascii="Cambria Math" w:cs="Arial"/>
                </w:rPr>
                <m:t>w</m:t>
              </m:r>
            </m:e>
            <m:sub>
              <m:r>
                <w:rPr>
                  <w:rFonts w:ascii="Cambria Math" w:cs="Arial"/>
                </w:rPr>
                <m:t>n</m:t>
              </m:r>
            </m:sub>
          </m:sSub>
          <m:r>
            <w:rPr>
              <w:rFonts w:ascii="Cambria Math" w:cs="Arial"/>
            </w:rPr>
            <m:t>R(t)</m:t>
          </m:r>
          <m:r>
            <m:rPr>
              <m:sty m:val="p"/>
            </m:rPr>
            <w:rPr>
              <w:rFonts w:ascii="Cambria Math" w:cs="Arial"/>
            </w:rPr>
            <w:br/>
          </m:r>
        </m:oMath>
        <m:oMath>
          <m:f>
            <m:fPr>
              <m:ctrlPr>
                <w:rPr>
                  <w:rFonts w:ascii="Cambria Math" w:hAnsi="Cambria Math" w:cs="Arial"/>
                  <w:i/>
                </w:rPr>
              </m:ctrlPr>
            </m:fPr>
            <m:num>
              <m:r>
                <w:rPr>
                  <w:rFonts w:ascii="Cambria Math" w:cs="Arial"/>
                </w:rPr>
                <m:t>dI(t)</m:t>
              </m:r>
            </m:num>
            <m:den>
              <m:r>
                <w:rPr>
                  <w:rFonts w:ascii="Cambria Math" w:cs="Arial"/>
                </w:rPr>
                <m:t>dt</m:t>
              </m:r>
            </m:den>
          </m:f>
          <m:r>
            <w:rPr>
              <w:rFonts w:ascii="Cambria Math" w:cs="Arial"/>
            </w:rPr>
            <m:t>=λ(t)S(t)</m:t>
          </m:r>
          <m:r>
            <w:rPr>
              <w:rFonts w:ascii="Cambria Math" w:cs="Arial"/>
            </w:rPr>
            <m:t>-</m:t>
          </m:r>
          <m:r>
            <w:rPr>
              <w:rFonts w:ascii="Cambria Math" w:cs="Arial"/>
            </w:rPr>
            <m:t>rI(t)</m:t>
          </m:r>
          <m:r>
            <m:rPr>
              <m:sty m:val="p"/>
            </m:rPr>
            <w:rPr>
              <w:rFonts w:ascii="Cambria Math" w:cs="Arial"/>
            </w:rPr>
            <w:br/>
          </m:r>
        </m:oMath>
        <m:oMath>
          <m:f>
            <m:fPr>
              <m:ctrlPr>
                <w:rPr>
                  <w:rFonts w:ascii="Cambria Math" w:hAnsi="Cambria Math" w:cs="Arial"/>
                  <w:i/>
                </w:rPr>
              </m:ctrlPr>
            </m:fPr>
            <m:num>
              <m:r>
                <w:rPr>
                  <w:rFonts w:ascii="Cambria Math" w:cs="Arial"/>
                </w:rPr>
                <m:t>d</m:t>
              </m:r>
              <m:sSub>
                <m:sSubPr>
                  <m:ctrlPr>
                    <w:rPr>
                      <w:rFonts w:ascii="Cambria Math" w:hAnsi="Cambria Math" w:cs="Arial"/>
                      <w:i/>
                    </w:rPr>
                  </m:ctrlPr>
                </m:sSubPr>
                <m:e>
                  <m:r>
                    <w:rPr>
                      <w:rFonts w:ascii="Cambria Math" w:cs="Arial"/>
                    </w:rPr>
                    <m:t>I</m:t>
                  </m:r>
                </m:e>
                <m:sub>
                  <m:r>
                    <w:rPr>
                      <w:rFonts w:ascii="Cambria Math" w:cs="Arial"/>
                    </w:rPr>
                    <m:t>p</m:t>
                  </m:r>
                </m:sub>
              </m:sSub>
              <m:r>
                <w:rPr>
                  <w:rFonts w:ascii="Cambria Math" w:cs="Arial"/>
                </w:rPr>
                <m:t>(t)</m:t>
              </m:r>
            </m:num>
            <m:den>
              <m:r>
                <w:rPr>
                  <w:rFonts w:ascii="Cambria Math" w:cs="Arial"/>
                </w:rPr>
                <m:t>dt</m:t>
              </m:r>
            </m:den>
          </m:f>
          <m:r>
            <w:rPr>
              <w:rFonts w:ascii="Cambria Math" w:cs="Arial"/>
            </w:rPr>
            <m:t>=λ(t)</m:t>
          </m:r>
          <m:sSub>
            <m:sSubPr>
              <m:ctrlPr>
                <w:rPr>
                  <w:rFonts w:ascii="Cambria Math" w:hAnsi="Cambria Math" w:cs="Arial"/>
                  <w:i/>
                </w:rPr>
              </m:ctrlPr>
            </m:sSubPr>
            <m:e>
              <m:r>
                <w:rPr>
                  <w:rFonts w:ascii="Cambria Math" w:cs="Arial"/>
                </w:rPr>
                <m:t>S</m:t>
              </m:r>
            </m:e>
            <m:sub>
              <m:r>
                <w:rPr>
                  <w:rFonts w:ascii="Cambria Math" w:cs="Arial"/>
                </w:rPr>
                <m:t>p</m:t>
              </m:r>
            </m:sub>
          </m:sSub>
          <m:r>
            <w:rPr>
              <w:rFonts w:ascii="Cambria Math" w:cs="Arial"/>
            </w:rPr>
            <m:t>(t)</m:t>
          </m:r>
          <m:r>
            <w:rPr>
              <w:rFonts w:ascii="Cambria Math" w:cs="Arial"/>
            </w:rPr>
            <m:t>-</m:t>
          </m:r>
          <m:r>
            <w:rPr>
              <w:rFonts w:ascii="Cambria Math" w:cs="Arial"/>
            </w:rPr>
            <m:t>r</m:t>
          </m:r>
          <m:sSub>
            <m:sSubPr>
              <m:ctrlPr>
                <w:rPr>
                  <w:rFonts w:ascii="Cambria Math" w:hAnsi="Cambria Math" w:cs="Arial"/>
                  <w:i/>
                </w:rPr>
              </m:ctrlPr>
            </m:sSubPr>
            <m:e>
              <m:r>
                <w:rPr>
                  <w:rFonts w:ascii="Cambria Math" w:cs="Arial"/>
                </w:rPr>
                <m:t>I</m:t>
              </m:r>
            </m:e>
            <m:sub>
              <m:r>
                <w:rPr>
                  <w:rFonts w:ascii="Cambria Math" w:cs="Arial"/>
                </w:rPr>
                <m:t>p</m:t>
              </m:r>
            </m:sub>
          </m:sSub>
          <m:r>
            <w:rPr>
              <w:rFonts w:ascii="Cambria Math" w:cs="Arial"/>
            </w:rPr>
            <m:t>(t)</m:t>
          </m:r>
          <m:r>
            <m:rPr>
              <m:sty m:val="p"/>
            </m:rPr>
            <w:rPr>
              <w:rFonts w:ascii="Cambria Math" w:cs="Arial"/>
            </w:rPr>
            <w:br/>
          </m:r>
        </m:oMath>
        <m:oMath>
          <m:f>
            <m:fPr>
              <m:ctrlPr>
                <w:rPr>
                  <w:rFonts w:ascii="Cambria Math" w:hAnsi="Cambria Math" w:cs="Arial"/>
                  <w:i/>
                </w:rPr>
              </m:ctrlPr>
            </m:fPr>
            <m:num>
              <m:r>
                <w:rPr>
                  <w:rFonts w:ascii="Cambria Math" w:cs="Arial"/>
                </w:rPr>
                <m:t>dV(t)</m:t>
              </m:r>
            </m:num>
            <m:den>
              <m:r>
                <w:rPr>
                  <w:rFonts w:ascii="Cambria Math" w:cs="Arial"/>
                </w:rPr>
                <m:t>dt</m:t>
              </m:r>
            </m:den>
          </m:f>
          <m:r>
            <w:rPr>
              <w:rFonts w:ascii="Cambria Math" w:cs="Arial"/>
            </w:rPr>
            <m:t>=vS(t)</m:t>
          </m:r>
          <m:r>
            <w:rPr>
              <w:rFonts w:ascii="Cambria Math" w:cs="Arial"/>
            </w:rPr>
            <m:t>-</m:t>
          </m:r>
          <m:sSub>
            <m:sSubPr>
              <m:ctrlPr>
                <w:rPr>
                  <w:rFonts w:ascii="Cambria Math" w:hAnsi="Cambria Math" w:cs="Arial"/>
                  <w:i/>
                </w:rPr>
              </m:ctrlPr>
            </m:sSubPr>
            <m:e>
              <m:r>
                <w:rPr>
                  <w:rFonts w:ascii="Cambria Math" w:cs="Arial"/>
                </w:rPr>
                <m:t>w</m:t>
              </m:r>
            </m:e>
            <m:sub>
              <m:r>
                <w:rPr>
                  <w:rFonts w:ascii="Cambria Math" w:cs="Arial"/>
                </w:rPr>
                <m:t>v</m:t>
              </m:r>
            </m:sub>
          </m:sSub>
          <m:r>
            <w:rPr>
              <w:rFonts w:ascii="Cambria Math" w:cs="Arial"/>
            </w:rPr>
            <m:t>V(t)</m:t>
          </m:r>
          <m:r>
            <m:rPr>
              <m:sty m:val="p"/>
            </m:rPr>
            <w:rPr>
              <w:rFonts w:ascii="Cambria Math" w:cs="Arial"/>
            </w:rPr>
            <w:br/>
          </m:r>
        </m:oMath>
        <m:oMath>
          <m:f>
            <m:fPr>
              <m:ctrlPr>
                <w:rPr>
                  <w:rFonts w:ascii="Cambria Math" w:hAnsi="Cambria Math" w:cs="Arial"/>
                  <w:i/>
                </w:rPr>
              </m:ctrlPr>
            </m:fPr>
            <m:num>
              <m:r>
                <w:rPr>
                  <w:rFonts w:ascii="Cambria Math" w:cs="Arial"/>
                </w:rPr>
                <m:t>dR(t)</m:t>
              </m:r>
            </m:num>
            <m:den>
              <m:r>
                <w:rPr>
                  <w:rFonts w:ascii="Cambria Math" w:cs="Arial"/>
                </w:rPr>
                <m:t>dt</m:t>
              </m:r>
            </m:den>
          </m:f>
          <m:r>
            <w:rPr>
              <w:rFonts w:ascii="Cambria Math" w:cs="Arial"/>
            </w:rPr>
            <m:t>=rI(t)</m:t>
          </m:r>
          <m:r>
            <w:rPr>
              <w:rFonts w:ascii="Cambria Math" w:cs="Arial"/>
            </w:rPr>
            <m:t>-</m:t>
          </m:r>
          <m:sSub>
            <m:sSubPr>
              <m:ctrlPr>
                <w:rPr>
                  <w:rFonts w:ascii="Cambria Math" w:hAnsi="Cambria Math" w:cs="Arial"/>
                  <w:i/>
                </w:rPr>
              </m:ctrlPr>
            </m:sSubPr>
            <m:e>
              <m:r>
                <w:rPr>
                  <w:rFonts w:ascii="Cambria Math" w:cs="Arial"/>
                </w:rPr>
                <m:t>w</m:t>
              </m:r>
            </m:e>
            <m:sub>
              <m:r>
                <w:rPr>
                  <w:rFonts w:ascii="Cambria Math" w:cs="Arial"/>
                </w:rPr>
                <m:t>n</m:t>
              </m:r>
            </m:sub>
          </m:sSub>
          <m:r>
            <w:rPr>
              <w:rFonts w:ascii="Cambria Math" w:cs="Arial"/>
            </w:rPr>
            <m:t>R(t)+r</m:t>
          </m:r>
          <m:sSub>
            <m:sSubPr>
              <m:ctrlPr>
                <w:rPr>
                  <w:rFonts w:ascii="Cambria Math" w:hAnsi="Cambria Math" w:cs="Arial"/>
                  <w:i/>
                </w:rPr>
              </m:ctrlPr>
            </m:sSubPr>
            <m:e>
              <m:r>
                <w:rPr>
                  <w:rFonts w:ascii="Cambria Math" w:cs="Arial"/>
                </w:rPr>
                <m:t>I</m:t>
              </m:r>
            </m:e>
            <m:sub>
              <m:r>
                <w:rPr>
                  <w:rFonts w:ascii="Cambria Math" w:cs="Arial"/>
                </w:rPr>
                <m:t>p</m:t>
              </m:r>
            </m:sub>
          </m:sSub>
          <m:r>
            <w:rPr>
              <w:rFonts w:ascii="Cambria Math" w:cs="Arial"/>
            </w:rPr>
            <m:t>(t)</m:t>
          </m:r>
        </m:oMath>
      </m:oMathPara>
    </w:p>
    <w:p w14:paraId="05083C5A" w14:textId="77777777" w:rsidR="00581742" w:rsidRPr="00581742" w:rsidRDefault="00581742" w:rsidP="00581742">
      <w:pPr>
        <w:jc w:val="both"/>
        <w:rPr>
          <w:rFonts w:cs="Arial"/>
        </w:rPr>
      </w:pPr>
    </w:p>
    <w:p w14:paraId="2800065D" w14:textId="77777777" w:rsidR="00581742" w:rsidRPr="00581742" w:rsidRDefault="00581742" w:rsidP="00581742">
      <w:pPr>
        <w:jc w:val="both"/>
        <w:rPr>
          <w:rFonts w:cs="Arial"/>
        </w:rPr>
      </w:pPr>
      <w:r w:rsidRPr="00581742">
        <w:rPr>
          <w:rFonts w:cs="Arial"/>
        </w:rPr>
        <w:t xml:space="preserve">b) The authors would have chosen to use this </w:t>
      </w:r>
      <w:r w:rsidR="006C2B5F">
        <w:rPr>
          <w:rFonts w:cs="Arial"/>
        </w:rPr>
        <w:t xml:space="preserve">model </w:t>
      </w:r>
      <w:r w:rsidR="005C4B36">
        <w:rPr>
          <w:rFonts w:cs="Arial"/>
        </w:rPr>
        <w:t xml:space="preserve">rather than </w:t>
      </w:r>
      <w:proofErr w:type="gramStart"/>
      <w:r w:rsidRPr="00581742">
        <w:rPr>
          <w:rFonts w:cs="Arial"/>
        </w:rPr>
        <w:t>an</w:t>
      </w:r>
      <w:proofErr w:type="gramEnd"/>
      <w:r w:rsidRPr="00581742">
        <w:rPr>
          <w:rFonts w:cs="Arial"/>
        </w:rPr>
        <w:t xml:space="preserve"> SIRS model </w:t>
      </w:r>
      <w:r w:rsidR="006C2B5F">
        <w:rPr>
          <w:rFonts w:cs="Arial"/>
        </w:rPr>
        <w:t xml:space="preserve">so that they could </w:t>
      </w:r>
      <w:r w:rsidRPr="00581742">
        <w:rPr>
          <w:rFonts w:cs="Arial"/>
        </w:rPr>
        <w:t xml:space="preserve">allow </w:t>
      </w:r>
      <w:r w:rsidR="005C4B36">
        <w:rPr>
          <w:rFonts w:cs="Arial"/>
        </w:rPr>
        <w:t>the duration of immunity and the infectiousness of infectious persons to depend on whether or not individuals have been infected naturally or vaccinated</w:t>
      </w:r>
      <w:r w:rsidRPr="00581742">
        <w:rPr>
          <w:rFonts w:cs="Arial"/>
        </w:rPr>
        <w:t xml:space="preserve">.  </w:t>
      </w:r>
      <w:r w:rsidR="00B32EEE">
        <w:rPr>
          <w:rFonts w:cs="Arial"/>
        </w:rPr>
        <w:t xml:space="preserve">The model structure </w:t>
      </w:r>
      <w:r w:rsidR="009040FC">
        <w:rPr>
          <w:rFonts w:cs="Arial"/>
        </w:rPr>
        <w:t xml:space="preserve">used </w:t>
      </w:r>
      <w:r w:rsidR="00B32EEE">
        <w:rPr>
          <w:rFonts w:cs="Arial"/>
        </w:rPr>
        <w:t xml:space="preserve">also allows the authors to allow the susceptibility to infection to differ between those who have been vaccinated and those who have been neither vaccinated nor infected.  </w:t>
      </w:r>
      <w:r w:rsidRPr="00581742">
        <w:rPr>
          <w:rFonts w:cs="Arial"/>
        </w:rPr>
        <w:t xml:space="preserve">However, </w:t>
      </w:r>
      <w:r w:rsidR="00C873C6">
        <w:rPr>
          <w:rFonts w:cs="Arial"/>
        </w:rPr>
        <w:t xml:space="preserve">a drawback </w:t>
      </w:r>
      <w:r w:rsidRPr="00581742">
        <w:rPr>
          <w:rFonts w:cs="Arial"/>
        </w:rPr>
        <w:t xml:space="preserve">of having </w:t>
      </w:r>
      <w:r w:rsidR="00B32EEE">
        <w:rPr>
          <w:rFonts w:cs="Arial"/>
        </w:rPr>
        <w:t xml:space="preserve">such a high level of </w:t>
      </w:r>
      <w:r w:rsidRPr="00581742">
        <w:rPr>
          <w:rFonts w:cs="Arial"/>
        </w:rPr>
        <w:t>detail</w:t>
      </w:r>
      <w:r w:rsidR="00B32EEE">
        <w:rPr>
          <w:rFonts w:cs="Arial"/>
        </w:rPr>
        <w:t xml:space="preserve"> in the </w:t>
      </w:r>
      <w:r w:rsidR="00644F35">
        <w:rPr>
          <w:rFonts w:cs="Arial"/>
        </w:rPr>
        <w:t>model</w:t>
      </w:r>
      <w:r w:rsidRPr="00581742">
        <w:rPr>
          <w:rFonts w:cs="Arial"/>
        </w:rPr>
        <w:t xml:space="preserve"> is that </w:t>
      </w:r>
      <w:r w:rsidR="00B32EEE">
        <w:rPr>
          <w:rFonts w:cs="Arial"/>
        </w:rPr>
        <w:t xml:space="preserve">not </w:t>
      </w:r>
      <w:proofErr w:type="gramStart"/>
      <w:r w:rsidRPr="00581742">
        <w:rPr>
          <w:rFonts w:cs="Arial"/>
        </w:rPr>
        <w:t xml:space="preserve">all </w:t>
      </w:r>
      <w:r w:rsidR="00C873C6">
        <w:rPr>
          <w:rFonts w:cs="Arial"/>
        </w:rPr>
        <w:t>of</w:t>
      </w:r>
      <w:proofErr w:type="gramEnd"/>
      <w:r w:rsidR="00C873C6">
        <w:rPr>
          <w:rFonts w:cs="Arial"/>
        </w:rPr>
        <w:t xml:space="preserve"> </w:t>
      </w:r>
      <w:r w:rsidRPr="00581742">
        <w:rPr>
          <w:rFonts w:cs="Arial"/>
        </w:rPr>
        <w:t xml:space="preserve">the input parameters </w:t>
      </w:r>
      <w:r w:rsidR="00C873C6">
        <w:rPr>
          <w:rFonts w:cs="Arial"/>
        </w:rPr>
        <w:t xml:space="preserve">that are needed may </w:t>
      </w:r>
      <w:r w:rsidRPr="00581742">
        <w:rPr>
          <w:rFonts w:cs="Arial"/>
        </w:rPr>
        <w:t>be known.</w:t>
      </w:r>
    </w:p>
    <w:p w14:paraId="2400E412" w14:textId="77777777" w:rsidR="00581742" w:rsidRPr="00581742" w:rsidRDefault="00581742" w:rsidP="00581742">
      <w:pPr>
        <w:jc w:val="both"/>
        <w:rPr>
          <w:rFonts w:cs="Arial"/>
        </w:rPr>
      </w:pPr>
    </w:p>
    <w:p w14:paraId="513A488D" w14:textId="77777777" w:rsidR="00581742" w:rsidRPr="00581742" w:rsidRDefault="00581742" w:rsidP="00581742">
      <w:pPr>
        <w:jc w:val="both"/>
        <w:rPr>
          <w:rFonts w:cs="Arial"/>
        </w:rPr>
      </w:pPr>
      <w:r w:rsidRPr="00644F35">
        <w:rPr>
          <w:rFonts w:cs="Arial"/>
          <w:b/>
        </w:rPr>
        <w:t>3.2</w:t>
      </w:r>
      <w:r>
        <w:rPr>
          <w:rFonts w:cs="Arial"/>
        </w:rPr>
        <w:t xml:space="preserve"> </w:t>
      </w:r>
      <w:r w:rsidRPr="00581742">
        <w:rPr>
          <w:rFonts w:cs="Arial"/>
        </w:rPr>
        <w:t>a) The model diagram is as follows</w:t>
      </w:r>
      <w:r w:rsidR="00D06A67">
        <w:rPr>
          <w:rFonts w:cs="Arial"/>
        </w:rPr>
        <w:t xml:space="preserve">; </w:t>
      </w:r>
      <w:r w:rsidR="00644F35">
        <w:rPr>
          <w:rFonts w:cs="Arial"/>
        </w:rPr>
        <w:t>the expressions</w:t>
      </w:r>
      <w:r w:rsidR="00644F35" w:rsidRPr="00581742">
        <w:rPr>
          <w:rFonts w:cs="Arial"/>
        </w:rPr>
        <w:t xml:space="preserve"> next to the arrows reflect the number of individuals who move between the corresponding categories per unit time</w:t>
      </w:r>
      <w:r w:rsidRPr="00581742">
        <w:rPr>
          <w:rFonts w:cs="Arial"/>
        </w:rPr>
        <w:t>:</w:t>
      </w:r>
      <w:r w:rsidRPr="00581742">
        <w:rPr>
          <w:noProof/>
          <w:lang w:eastAsia="en-GB"/>
        </w:rPr>
        <w:drawing>
          <wp:inline distT="0" distB="0" distL="0" distR="0" wp14:anchorId="268EF36E" wp14:editId="551D962A">
            <wp:extent cx="5731510" cy="1147542"/>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31510" cy="1147542"/>
                    </a:xfrm>
                    <a:prstGeom prst="rect">
                      <a:avLst/>
                    </a:prstGeom>
                    <a:noFill/>
                    <a:ln w="9525">
                      <a:noFill/>
                      <a:miter lim="800000"/>
                      <a:headEnd/>
                      <a:tailEnd/>
                    </a:ln>
                  </pic:spPr>
                </pic:pic>
              </a:graphicData>
            </a:graphic>
          </wp:inline>
        </w:drawing>
      </w:r>
    </w:p>
    <w:p w14:paraId="43FE2409" w14:textId="77777777" w:rsidR="00581742" w:rsidRPr="00581742" w:rsidRDefault="00581742" w:rsidP="00581742">
      <w:pPr>
        <w:jc w:val="both"/>
        <w:rPr>
          <w:rFonts w:cs="Arial"/>
        </w:rPr>
      </w:pPr>
    </w:p>
    <w:p w14:paraId="07B94CCF" w14:textId="77777777" w:rsidR="00581742" w:rsidRPr="00581742" w:rsidRDefault="00581742" w:rsidP="00581742">
      <w:pPr>
        <w:jc w:val="both"/>
        <w:rPr>
          <w:rFonts w:cs="Arial"/>
        </w:rPr>
      </w:pPr>
      <w:r w:rsidRPr="00581742">
        <w:rPr>
          <w:rFonts w:cs="Arial"/>
        </w:rPr>
        <w:t xml:space="preserve">b) </w:t>
      </w:r>
      <w:proofErr w:type="spellStart"/>
      <w:r w:rsidRPr="00581742">
        <w:rPr>
          <w:rFonts w:cs="Arial"/>
        </w:rPr>
        <w:t>i</w:t>
      </w:r>
      <w:proofErr w:type="spellEnd"/>
      <w:r w:rsidRPr="00581742">
        <w:rPr>
          <w:rFonts w:cs="Arial"/>
        </w:rPr>
        <w:t xml:space="preserve">) </w:t>
      </w:r>
      <w:r w:rsidRPr="00581742">
        <w:rPr>
          <w:rFonts w:cs="Arial"/>
          <w:i/>
        </w:rPr>
        <w:t>m</w:t>
      </w:r>
      <w:r w:rsidRPr="00581742">
        <w:rPr>
          <w:rFonts w:cs="Arial"/>
        </w:rPr>
        <w:t xml:space="preserve"> is interpretable as the </w:t>
      </w:r>
      <w:r w:rsidRPr="00581742">
        <w:rPr>
          <w:rFonts w:cs="Arial"/>
          <w:i/>
        </w:rPr>
        <w:t>per capita</w:t>
      </w:r>
      <w:r w:rsidRPr="00581742">
        <w:rPr>
          <w:rFonts w:cs="Arial"/>
        </w:rPr>
        <w:t xml:space="preserve"> mortality rate, which is assumed to be identical for all individuals.</w:t>
      </w:r>
    </w:p>
    <w:p w14:paraId="6AC44503" w14:textId="77777777" w:rsidR="00581742" w:rsidRPr="00581742" w:rsidRDefault="00581742" w:rsidP="00581742">
      <w:pPr>
        <w:jc w:val="both"/>
        <w:rPr>
          <w:rFonts w:cs="Arial"/>
        </w:rPr>
      </w:pPr>
    </w:p>
    <w:p w14:paraId="06987D8D" w14:textId="77777777" w:rsidR="00581742" w:rsidRPr="00581742" w:rsidRDefault="00581742" w:rsidP="00581742">
      <w:pPr>
        <w:jc w:val="both"/>
        <w:rPr>
          <w:rFonts w:cs="Arial"/>
        </w:rPr>
      </w:pPr>
      <w:r w:rsidRPr="00581742">
        <w:rPr>
          <w:rFonts w:cs="Arial"/>
        </w:rPr>
        <w:t xml:space="preserve">ii) </w:t>
      </w:r>
      <w:r w:rsidRPr="00581742">
        <w:rPr>
          <w:rFonts w:cs="Arial"/>
          <w:i/>
        </w:rPr>
        <w:t>N(t)</w:t>
      </w:r>
      <w:r w:rsidRPr="00581742">
        <w:rPr>
          <w:rFonts w:cs="Arial"/>
        </w:rPr>
        <w:t xml:space="preserve"> is the total population size at time </w:t>
      </w:r>
      <w:r w:rsidRPr="00581742">
        <w:rPr>
          <w:rFonts w:cs="Arial"/>
          <w:i/>
        </w:rPr>
        <w:t>t</w:t>
      </w:r>
      <w:r w:rsidRPr="00581742">
        <w:rPr>
          <w:rFonts w:cs="Arial"/>
        </w:rPr>
        <w:t>.</w:t>
      </w:r>
    </w:p>
    <w:p w14:paraId="23154EA2" w14:textId="77777777" w:rsidR="00581742" w:rsidRPr="00581742" w:rsidRDefault="00581742" w:rsidP="00581742">
      <w:pPr>
        <w:jc w:val="both"/>
        <w:rPr>
          <w:rFonts w:cs="Arial"/>
        </w:rPr>
      </w:pPr>
    </w:p>
    <w:p w14:paraId="0376707A" w14:textId="77777777" w:rsidR="00581742" w:rsidRPr="00581742" w:rsidRDefault="00581742" w:rsidP="00581742">
      <w:pPr>
        <w:jc w:val="both"/>
        <w:rPr>
          <w:rFonts w:cs="Arial"/>
        </w:rPr>
      </w:pPr>
      <w:r w:rsidRPr="00581742">
        <w:rPr>
          <w:rFonts w:cs="Arial"/>
        </w:rPr>
        <w:t xml:space="preserve">c) </w:t>
      </w:r>
      <w:r w:rsidR="00644F35">
        <w:rPr>
          <w:rFonts w:cs="Arial"/>
        </w:rPr>
        <w:t>S</w:t>
      </w:r>
      <w:r w:rsidR="00644F35" w:rsidRPr="00581742">
        <w:rPr>
          <w:rFonts w:cs="Arial"/>
        </w:rPr>
        <w:t xml:space="preserve">ince both vaccinated </w:t>
      </w:r>
      <w:r w:rsidR="00644F35">
        <w:rPr>
          <w:rFonts w:cs="Arial"/>
        </w:rPr>
        <w:t xml:space="preserve">individuals </w:t>
      </w:r>
      <w:r w:rsidR="00644F35" w:rsidRPr="00581742">
        <w:rPr>
          <w:rFonts w:cs="Arial"/>
        </w:rPr>
        <w:t xml:space="preserve">and those </w:t>
      </w:r>
      <w:r w:rsidR="00644F35">
        <w:rPr>
          <w:rFonts w:cs="Arial"/>
        </w:rPr>
        <w:t xml:space="preserve">who are </w:t>
      </w:r>
      <w:r w:rsidR="00644F35" w:rsidRPr="00581742">
        <w:rPr>
          <w:rFonts w:cs="Arial"/>
        </w:rPr>
        <w:t>immune because of natural infection have been put into the same compartment</w:t>
      </w:r>
      <w:r w:rsidR="00644F35">
        <w:rPr>
          <w:rFonts w:cs="Arial"/>
        </w:rPr>
        <w:t>,</w:t>
      </w:r>
      <w:r w:rsidR="00644F35" w:rsidRPr="00581742">
        <w:rPr>
          <w:rFonts w:cs="Arial"/>
        </w:rPr>
        <w:t xml:space="preserve"> </w:t>
      </w:r>
      <w:r w:rsidR="00644F35">
        <w:rPr>
          <w:rFonts w:cs="Arial"/>
        </w:rPr>
        <w:t>t</w:t>
      </w:r>
      <w:r w:rsidRPr="00581742">
        <w:rPr>
          <w:rFonts w:cs="Arial"/>
        </w:rPr>
        <w:t xml:space="preserve">he model assumes that natural infection and vaccination provide the same level of </w:t>
      </w:r>
      <w:proofErr w:type="gramStart"/>
      <w:r w:rsidRPr="00581742">
        <w:rPr>
          <w:rFonts w:cs="Arial"/>
        </w:rPr>
        <w:t>protection</w:t>
      </w:r>
      <w:r w:rsidR="00644F35">
        <w:rPr>
          <w:rFonts w:cs="Arial"/>
        </w:rPr>
        <w:t>.</w:t>
      </w:r>
      <w:r w:rsidRPr="00581742">
        <w:rPr>
          <w:rFonts w:cs="Arial"/>
        </w:rPr>
        <w:t>.</w:t>
      </w:r>
      <w:proofErr w:type="gramEnd"/>
    </w:p>
    <w:p w14:paraId="71C5A0B4" w14:textId="77777777" w:rsidR="00581742" w:rsidRPr="00581742" w:rsidRDefault="00581742" w:rsidP="00581742">
      <w:pPr>
        <w:jc w:val="both"/>
        <w:rPr>
          <w:rFonts w:cs="Arial"/>
        </w:rPr>
      </w:pPr>
    </w:p>
    <w:p w14:paraId="45B315EC" w14:textId="77777777" w:rsidR="00581742" w:rsidRPr="00581742" w:rsidRDefault="00581742" w:rsidP="00581742">
      <w:pPr>
        <w:jc w:val="both"/>
        <w:rPr>
          <w:rFonts w:cs="Arial"/>
        </w:rPr>
      </w:pPr>
      <w:proofErr w:type="gramStart"/>
      <w:r w:rsidRPr="000C148F">
        <w:rPr>
          <w:rFonts w:cs="Arial"/>
          <w:b/>
        </w:rPr>
        <w:t>3.3</w:t>
      </w:r>
      <w:r>
        <w:rPr>
          <w:rFonts w:cs="Arial"/>
        </w:rPr>
        <w:t xml:space="preserve">  </w:t>
      </w:r>
      <w:r w:rsidRPr="00581742">
        <w:rPr>
          <w:rFonts w:cs="Arial"/>
        </w:rPr>
        <w:t>a</w:t>
      </w:r>
      <w:proofErr w:type="gramEnd"/>
      <w:r w:rsidRPr="00581742">
        <w:rPr>
          <w:rFonts w:cs="Arial"/>
        </w:rPr>
        <w:t>) The differential equations are as follows:</w:t>
      </w:r>
    </w:p>
    <w:p w14:paraId="025CD462" w14:textId="48B8277D" w:rsidR="00581742" w:rsidRPr="00581742" w:rsidRDefault="00FB45D3" w:rsidP="004D6D70">
      <w:pPr>
        <w:jc w:val="center"/>
        <w:rPr>
          <w:rFonts w:cs="Arial"/>
        </w:rPr>
      </w:pPr>
      <m:oMathPara>
        <m:oMath>
          <m:f>
            <m:fPr>
              <m:ctrlPr>
                <w:rPr>
                  <w:rFonts w:ascii="Cambria Math" w:hAnsi="Cambria Math" w:cs="Arial"/>
                  <w:i/>
                </w:rPr>
              </m:ctrlPr>
            </m:fPr>
            <m:num>
              <m:r>
                <w:rPr>
                  <w:rFonts w:ascii="Cambria Math" w:cs="Arial"/>
                </w:rPr>
                <m:t>ds(t)</m:t>
              </m:r>
            </m:num>
            <m:den>
              <m:r>
                <w:rPr>
                  <w:rFonts w:ascii="Cambria Math" w:cs="Arial"/>
                </w:rPr>
                <m:t>dt</m:t>
              </m:r>
            </m:den>
          </m:f>
          <m:r>
            <w:rPr>
              <w:rFonts w:ascii="Cambria Math" w:cs="Arial"/>
            </w:rPr>
            <m:t>=</m:t>
          </m:r>
          <m:r>
            <w:rPr>
              <w:rFonts w:ascii="Cambria Math" w:cs="Arial"/>
            </w:rPr>
            <m:t>-</m:t>
          </m:r>
          <m:r>
            <w:rPr>
              <w:rFonts w:ascii="Cambria Math" w:cs="Arial"/>
            </w:rPr>
            <m:t>λs(t)</m:t>
          </m:r>
          <m:r>
            <m:rPr>
              <m:sty m:val="p"/>
            </m:rPr>
            <w:rPr>
              <w:rFonts w:ascii="Cambria Math" w:cs="Arial"/>
            </w:rPr>
            <w:br/>
          </m:r>
        </m:oMath>
        <m:oMath>
          <m:f>
            <m:fPr>
              <m:ctrlPr>
                <w:rPr>
                  <w:rFonts w:ascii="Cambria Math" w:hAnsi="Cambria Math" w:cs="Arial"/>
                  <w:i/>
                </w:rPr>
              </m:ctrlPr>
            </m:fPr>
            <m:num>
              <m:r>
                <w:rPr>
                  <w:rFonts w:ascii="Cambria Math" w:cs="Arial"/>
                </w:rPr>
                <m:t>dz(t)</m:t>
              </m:r>
            </m:num>
            <m:den>
              <m:r>
                <w:rPr>
                  <w:rFonts w:ascii="Cambria Math" w:cs="Arial"/>
                </w:rPr>
                <m:t>dt</m:t>
              </m:r>
            </m:den>
          </m:f>
          <m:r>
            <w:rPr>
              <w:rFonts w:ascii="Cambria Math" w:cs="Arial"/>
            </w:rPr>
            <m:t>=λs(t)</m:t>
          </m:r>
        </m:oMath>
      </m:oMathPara>
    </w:p>
    <w:p w14:paraId="3E4C5851" w14:textId="77777777" w:rsidR="00581742" w:rsidRPr="00581742" w:rsidRDefault="00581742" w:rsidP="00581742">
      <w:pPr>
        <w:jc w:val="both"/>
        <w:rPr>
          <w:rFonts w:cs="Arial"/>
        </w:rPr>
      </w:pPr>
      <w:r w:rsidRPr="00581742">
        <w:rPr>
          <w:rFonts w:cs="Arial"/>
        </w:rPr>
        <w:t xml:space="preserve">Notice that we </w:t>
      </w:r>
      <w:r w:rsidR="00C873C6">
        <w:rPr>
          <w:rFonts w:cs="Arial"/>
        </w:rPr>
        <w:t xml:space="preserve">have </w:t>
      </w:r>
      <w:r w:rsidRPr="00581742">
        <w:rPr>
          <w:rFonts w:cs="Arial"/>
        </w:rPr>
        <w:t>use</w:t>
      </w:r>
      <w:r w:rsidR="00C873C6">
        <w:rPr>
          <w:rFonts w:cs="Arial"/>
        </w:rPr>
        <w:t>d</w:t>
      </w:r>
      <w:r w:rsidRPr="00581742">
        <w:rPr>
          <w:rFonts w:cs="Arial"/>
        </w:rPr>
        <w:t xml:space="preserve"> the symbol </w:t>
      </w:r>
      <w:r w:rsidRPr="00581742">
        <w:rPr>
          <w:rFonts w:cs="Arial"/>
          <w:i/>
        </w:rPr>
        <w:t>λ</w:t>
      </w:r>
      <w:r w:rsidRPr="00581742">
        <w:rPr>
          <w:rFonts w:cs="Arial"/>
        </w:rPr>
        <w:t xml:space="preserve"> for the force of infection</w:t>
      </w:r>
      <w:r w:rsidR="00D06A67">
        <w:rPr>
          <w:rFonts w:cs="Arial"/>
        </w:rPr>
        <w:t xml:space="preserve"> in these equations</w:t>
      </w:r>
      <w:r w:rsidRPr="00581742">
        <w:rPr>
          <w:rFonts w:cs="Arial"/>
        </w:rPr>
        <w:t xml:space="preserve">, rather than </w:t>
      </w:r>
      <w:r w:rsidRPr="00C873C6">
        <w:rPr>
          <w:rFonts w:cs="Arial"/>
          <w:i/>
        </w:rPr>
        <w:t>λ(t)</w:t>
      </w:r>
      <w:r w:rsidR="00D06A67">
        <w:rPr>
          <w:rFonts w:cs="Arial"/>
        </w:rPr>
        <w:t xml:space="preserve">.  This </w:t>
      </w:r>
      <w:r w:rsidRPr="00581742">
        <w:rPr>
          <w:rFonts w:cs="Arial"/>
        </w:rPr>
        <w:t>reflect</w:t>
      </w:r>
      <w:r w:rsidR="00D06A67">
        <w:rPr>
          <w:rFonts w:cs="Arial"/>
        </w:rPr>
        <w:t xml:space="preserve">s </w:t>
      </w:r>
      <w:r w:rsidRPr="00581742">
        <w:rPr>
          <w:rFonts w:cs="Arial"/>
        </w:rPr>
        <w:t xml:space="preserve">the </w:t>
      </w:r>
      <w:r w:rsidR="00D06A67">
        <w:rPr>
          <w:rFonts w:cs="Arial"/>
        </w:rPr>
        <w:t xml:space="preserve">fact that </w:t>
      </w:r>
      <w:r w:rsidRPr="00581742">
        <w:rPr>
          <w:rFonts w:cs="Arial"/>
        </w:rPr>
        <w:t>the force of infection is assumed to be the same over time.</w:t>
      </w:r>
    </w:p>
    <w:p w14:paraId="11E4F56C" w14:textId="77777777" w:rsidR="00581742" w:rsidRPr="00581742" w:rsidRDefault="00581742" w:rsidP="00581742">
      <w:pPr>
        <w:jc w:val="both"/>
        <w:rPr>
          <w:rFonts w:cs="Arial"/>
        </w:rPr>
      </w:pPr>
    </w:p>
    <w:p w14:paraId="17A7DA1F" w14:textId="77777777" w:rsidR="00581742" w:rsidRPr="00581742" w:rsidRDefault="00581742" w:rsidP="00581742">
      <w:pPr>
        <w:jc w:val="both"/>
        <w:rPr>
          <w:rFonts w:cs="Arial"/>
        </w:rPr>
      </w:pPr>
      <w:r w:rsidRPr="00581742">
        <w:rPr>
          <w:rFonts w:cs="Arial"/>
        </w:rPr>
        <w:t xml:space="preserve">b) </w:t>
      </w:r>
      <w:proofErr w:type="spellStart"/>
      <w:r w:rsidRPr="00581742">
        <w:rPr>
          <w:rFonts w:cs="Arial"/>
        </w:rPr>
        <w:t>i</w:t>
      </w:r>
      <w:proofErr w:type="spellEnd"/>
      <w:r w:rsidRPr="00581742">
        <w:rPr>
          <w:rFonts w:cs="Arial"/>
        </w:rPr>
        <w:t xml:space="preserve">) The equations are:  </w:t>
      </w:r>
      <w:r w:rsidRPr="00581742">
        <w:rPr>
          <w:rFonts w:cs="Arial"/>
          <w:i/>
        </w:rPr>
        <w:t>s(t)=e</w:t>
      </w:r>
      <w:r w:rsidRPr="00581742">
        <w:rPr>
          <w:rFonts w:cs="Arial"/>
          <w:i/>
          <w:vertAlign w:val="superscript"/>
        </w:rPr>
        <w:t>-</w:t>
      </w:r>
      <w:proofErr w:type="spellStart"/>
      <w:r w:rsidRPr="00581742">
        <w:rPr>
          <w:rFonts w:cs="Arial"/>
          <w:i/>
          <w:vertAlign w:val="superscript"/>
        </w:rPr>
        <w:t>λt</w:t>
      </w:r>
      <w:proofErr w:type="spellEnd"/>
      <w:r w:rsidRPr="00581742">
        <w:rPr>
          <w:rFonts w:cs="Arial"/>
        </w:rPr>
        <w:t xml:space="preserve"> or </w:t>
      </w:r>
      <w:proofErr w:type="spellStart"/>
      <w:r w:rsidRPr="00581742">
        <w:rPr>
          <w:rFonts w:cs="Arial"/>
          <w:i/>
        </w:rPr>
        <w:t>s</w:t>
      </w:r>
      <w:r w:rsidRPr="00581742">
        <w:rPr>
          <w:rFonts w:cs="Arial"/>
          <w:i/>
          <w:vertAlign w:val="subscript"/>
        </w:rPr>
        <w:t>t</w:t>
      </w:r>
      <w:proofErr w:type="spellEnd"/>
      <w:r w:rsidRPr="00581742">
        <w:rPr>
          <w:rFonts w:cs="Arial"/>
          <w:i/>
        </w:rPr>
        <w:t>=(1-λ</w:t>
      </w:r>
      <w:proofErr w:type="gramStart"/>
      <w:r w:rsidRPr="00581742">
        <w:rPr>
          <w:rFonts w:cs="Arial"/>
          <w:i/>
          <w:vertAlign w:val="subscript"/>
        </w:rPr>
        <w:t>r</w:t>
      </w:r>
      <w:r w:rsidRPr="00581742">
        <w:rPr>
          <w:rFonts w:cs="Arial"/>
          <w:i/>
        </w:rPr>
        <w:t>)</w:t>
      </w:r>
      <w:r w:rsidRPr="00581742">
        <w:rPr>
          <w:rFonts w:cs="Arial"/>
          <w:i/>
          <w:vertAlign w:val="superscript"/>
        </w:rPr>
        <w:t>t</w:t>
      </w:r>
      <w:proofErr w:type="gramEnd"/>
      <w:r w:rsidRPr="00581742">
        <w:rPr>
          <w:rFonts w:cs="Arial"/>
        </w:rPr>
        <w:t xml:space="preserve"> where </w:t>
      </w:r>
      <w:proofErr w:type="spellStart"/>
      <w:r w:rsidRPr="00581742">
        <w:rPr>
          <w:rFonts w:cs="Arial"/>
          <w:i/>
        </w:rPr>
        <w:t>λ</w:t>
      </w:r>
      <w:r w:rsidRPr="00581742">
        <w:rPr>
          <w:rFonts w:cs="Arial"/>
          <w:i/>
          <w:vertAlign w:val="subscript"/>
        </w:rPr>
        <w:t>r</w:t>
      </w:r>
      <w:proofErr w:type="spellEnd"/>
      <w:r w:rsidRPr="00581742">
        <w:rPr>
          <w:rFonts w:cs="Arial"/>
        </w:rPr>
        <w:t xml:space="preserve"> is the risk of infection in each year of life. </w:t>
      </w:r>
    </w:p>
    <w:p w14:paraId="1D679F58" w14:textId="77777777" w:rsidR="00581742" w:rsidRPr="00581742" w:rsidRDefault="00581742" w:rsidP="00581742">
      <w:pPr>
        <w:jc w:val="both"/>
        <w:rPr>
          <w:rFonts w:cs="Arial"/>
        </w:rPr>
      </w:pPr>
    </w:p>
    <w:p w14:paraId="2B58C2C5" w14:textId="77777777" w:rsidR="00581742" w:rsidRDefault="00581742" w:rsidP="00581742">
      <w:pPr>
        <w:jc w:val="both"/>
        <w:rPr>
          <w:rFonts w:cs="Arial"/>
        </w:rPr>
      </w:pPr>
      <w:r w:rsidRPr="00581742">
        <w:rPr>
          <w:rFonts w:cs="Arial"/>
        </w:rPr>
        <w:t>ii) Assuming that the proportion (ever) infection is just 1-proportion susceptible, then the proportion ever infected is given by the following:</w:t>
      </w:r>
    </w:p>
    <w:p w14:paraId="0734C434" w14:textId="77777777" w:rsidR="00581742" w:rsidRPr="00581742" w:rsidRDefault="00581742" w:rsidP="00581742">
      <w:pPr>
        <w:jc w:val="both"/>
        <w:rPr>
          <w:rFonts w:cs="Arial"/>
        </w:rPr>
      </w:pPr>
    </w:p>
    <w:p w14:paraId="0E57C10E" w14:textId="77777777" w:rsidR="00581742" w:rsidRPr="000012CF" w:rsidRDefault="00581742" w:rsidP="00581742">
      <w:pPr>
        <w:jc w:val="center"/>
        <w:rPr>
          <w:rFonts w:cs="Arial"/>
          <w:lang w:val="de-DE"/>
        </w:rPr>
      </w:pPr>
      <w:r w:rsidRPr="000012CF">
        <w:rPr>
          <w:rFonts w:cs="Arial"/>
          <w:i/>
          <w:lang w:val="de-DE"/>
        </w:rPr>
        <w:t xml:space="preserve">z(t) </w:t>
      </w:r>
      <w:r w:rsidRPr="000012CF">
        <w:rPr>
          <w:rFonts w:cs="Arial"/>
          <w:lang w:val="de-DE"/>
        </w:rPr>
        <w:t>= 1-</w:t>
      </w:r>
      <w:r w:rsidRPr="000012CF">
        <w:rPr>
          <w:rFonts w:cs="Arial"/>
          <w:i/>
          <w:lang w:val="de-DE"/>
        </w:rPr>
        <w:t xml:space="preserve"> e</w:t>
      </w:r>
      <w:r w:rsidRPr="000012CF">
        <w:rPr>
          <w:rFonts w:cs="Arial"/>
          <w:i/>
          <w:vertAlign w:val="superscript"/>
          <w:lang w:val="de-DE"/>
        </w:rPr>
        <w:t>-</w:t>
      </w:r>
      <w:r w:rsidRPr="00581742">
        <w:rPr>
          <w:rFonts w:cs="Arial"/>
          <w:i/>
          <w:vertAlign w:val="superscript"/>
        </w:rPr>
        <w:t>λ</w:t>
      </w:r>
      <w:r w:rsidRPr="000012CF">
        <w:rPr>
          <w:rFonts w:cs="Arial"/>
          <w:i/>
          <w:vertAlign w:val="superscript"/>
          <w:lang w:val="de-DE"/>
        </w:rPr>
        <w:t>t</w:t>
      </w:r>
      <w:r w:rsidRPr="000012CF">
        <w:rPr>
          <w:rFonts w:cs="Arial"/>
          <w:lang w:val="de-DE"/>
        </w:rPr>
        <w:t xml:space="preserve"> ,   or</w:t>
      </w:r>
    </w:p>
    <w:p w14:paraId="5795F879" w14:textId="77777777" w:rsidR="00581742" w:rsidRPr="000012CF" w:rsidRDefault="00581742" w:rsidP="00581742">
      <w:pPr>
        <w:jc w:val="center"/>
        <w:rPr>
          <w:rFonts w:cs="Arial"/>
          <w:lang w:val="de-DE"/>
        </w:rPr>
      </w:pPr>
      <w:r w:rsidRPr="000012CF">
        <w:rPr>
          <w:rFonts w:cs="Arial"/>
          <w:i/>
          <w:lang w:val="de-DE"/>
        </w:rPr>
        <w:t>z</w:t>
      </w:r>
      <w:r w:rsidRPr="000012CF">
        <w:rPr>
          <w:rFonts w:cs="Arial"/>
          <w:i/>
          <w:vertAlign w:val="subscript"/>
          <w:lang w:val="de-DE"/>
        </w:rPr>
        <w:t xml:space="preserve">t </w:t>
      </w:r>
      <w:r w:rsidRPr="000012CF">
        <w:rPr>
          <w:rFonts w:cs="Arial"/>
          <w:i/>
          <w:lang w:val="de-DE"/>
        </w:rPr>
        <w:t xml:space="preserve">= </w:t>
      </w:r>
      <w:r w:rsidRPr="000012CF">
        <w:rPr>
          <w:rFonts w:cs="Arial"/>
          <w:lang w:val="de-DE"/>
        </w:rPr>
        <w:t>1</w:t>
      </w:r>
      <w:r w:rsidRPr="000012CF">
        <w:rPr>
          <w:rFonts w:cs="Arial"/>
          <w:i/>
          <w:lang w:val="de-DE"/>
        </w:rPr>
        <w:t>-(</w:t>
      </w:r>
      <w:r w:rsidRPr="000012CF">
        <w:rPr>
          <w:rFonts w:cs="Arial"/>
          <w:lang w:val="de-DE"/>
        </w:rPr>
        <w:t>1</w:t>
      </w:r>
      <w:r w:rsidRPr="000012CF">
        <w:rPr>
          <w:rFonts w:cs="Arial"/>
          <w:i/>
          <w:lang w:val="de-DE"/>
        </w:rPr>
        <w:t>-</w:t>
      </w:r>
      <w:r w:rsidRPr="00581742">
        <w:rPr>
          <w:rFonts w:cs="Arial"/>
          <w:i/>
        </w:rPr>
        <w:t>λ</w:t>
      </w:r>
      <w:r w:rsidRPr="000012CF">
        <w:rPr>
          <w:rFonts w:cs="Arial"/>
          <w:i/>
          <w:vertAlign w:val="subscript"/>
          <w:lang w:val="de-DE"/>
        </w:rPr>
        <w:t>r</w:t>
      </w:r>
      <w:r w:rsidRPr="000012CF">
        <w:rPr>
          <w:rFonts w:cs="Arial"/>
          <w:i/>
          <w:lang w:val="de-DE"/>
        </w:rPr>
        <w:t>)</w:t>
      </w:r>
      <w:r w:rsidRPr="000012CF">
        <w:rPr>
          <w:rFonts w:cs="Arial"/>
          <w:i/>
          <w:vertAlign w:val="superscript"/>
          <w:lang w:val="de-DE"/>
        </w:rPr>
        <w:t>t</w:t>
      </w:r>
    </w:p>
    <w:p w14:paraId="2F6A1140" w14:textId="77777777" w:rsidR="00581742" w:rsidRPr="000012CF" w:rsidRDefault="00581742" w:rsidP="00581742">
      <w:pPr>
        <w:jc w:val="both"/>
        <w:rPr>
          <w:rFonts w:cs="Arial"/>
          <w:lang w:val="de-DE"/>
        </w:rPr>
      </w:pPr>
    </w:p>
    <w:p w14:paraId="13248F2E" w14:textId="77777777" w:rsidR="00581742" w:rsidRPr="00581742" w:rsidRDefault="00581742" w:rsidP="00581742">
      <w:pPr>
        <w:jc w:val="both"/>
        <w:rPr>
          <w:rFonts w:cs="Arial"/>
        </w:rPr>
      </w:pPr>
      <w:r w:rsidRPr="00581742">
        <w:rPr>
          <w:rFonts w:cs="Arial"/>
        </w:rPr>
        <w:t>c) The following table provides the corresponding values for the proportion ever infected by different ages:</w:t>
      </w:r>
    </w:p>
    <w:p w14:paraId="7C95A3C3" w14:textId="77777777" w:rsidR="00581742" w:rsidRPr="00581742" w:rsidRDefault="00581742" w:rsidP="00581742">
      <w:pPr>
        <w:jc w:val="both"/>
        <w:rPr>
          <w:rFonts w:cs="Arial"/>
        </w:rPr>
      </w:pPr>
    </w:p>
    <w:tbl>
      <w:tblPr>
        <w:tblStyle w:val="TableGrid"/>
        <w:tblW w:w="0" w:type="auto"/>
        <w:jc w:val="center"/>
        <w:tblLook w:val="04A0" w:firstRow="1" w:lastRow="0" w:firstColumn="1" w:lastColumn="0" w:noHBand="0" w:noVBand="1"/>
      </w:tblPr>
      <w:tblGrid>
        <w:gridCol w:w="938"/>
        <w:gridCol w:w="1069"/>
        <w:gridCol w:w="983"/>
        <w:gridCol w:w="1453"/>
      </w:tblGrid>
      <w:tr w:rsidR="00581742" w:rsidRPr="00581742" w14:paraId="4C32F5C9" w14:textId="77777777" w:rsidTr="00CF7AD5">
        <w:trPr>
          <w:jc w:val="center"/>
        </w:trPr>
        <w:tc>
          <w:tcPr>
            <w:tcW w:w="865" w:type="dxa"/>
            <w:vMerge w:val="restart"/>
            <w:vAlign w:val="bottom"/>
          </w:tcPr>
          <w:p w14:paraId="13B857B2" w14:textId="77777777" w:rsidR="00581742" w:rsidRPr="00581742" w:rsidRDefault="00581742" w:rsidP="00D06A67">
            <w:pPr>
              <w:jc w:val="center"/>
              <w:rPr>
                <w:rFonts w:cs="Arial"/>
                <w:b/>
                <w:color w:val="000000"/>
              </w:rPr>
            </w:pPr>
            <w:r w:rsidRPr="00581742">
              <w:rPr>
                <w:rFonts w:cs="Arial"/>
                <w:b/>
                <w:color w:val="000000"/>
              </w:rPr>
              <w:t>Age (years</w:t>
            </w:r>
            <w:r w:rsidR="00D06A67">
              <w:rPr>
                <w:rFonts w:cs="Arial"/>
                <w:b/>
                <w:color w:val="000000"/>
              </w:rPr>
              <w:t>)</w:t>
            </w:r>
          </w:p>
        </w:tc>
        <w:tc>
          <w:tcPr>
            <w:tcW w:w="3505" w:type="dxa"/>
            <w:gridSpan w:val="3"/>
            <w:vAlign w:val="bottom"/>
          </w:tcPr>
          <w:p w14:paraId="2208F1DA" w14:textId="77777777" w:rsidR="00581742" w:rsidRPr="00581742" w:rsidRDefault="00581742" w:rsidP="00581742">
            <w:pPr>
              <w:jc w:val="center"/>
              <w:rPr>
                <w:rFonts w:cs="Arial"/>
                <w:b/>
                <w:color w:val="000000"/>
              </w:rPr>
            </w:pPr>
            <w:r w:rsidRPr="00581742">
              <w:rPr>
                <w:rFonts w:cs="Arial"/>
                <w:b/>
                <w:color w:val="000000"/>
              </w:rPr>
              <w:t>Force of infection (% per year)</w:t>
            </w:r>
          </w:p>
        </w:tc>
      </w:tr>
      <w:tr w:rsidR="00581742" w:rsidRPr="00581742" w14:paraId="5667BB9C" w14:textId="77777777" w:rsidTr="00CF7AD5">
        <w:trPr>
          <w:jc w:val="center"/>
        </w:trPr>
        <w:tc>
          <w:tcPr>
            <w:tcW w:w="865" w:type="dxa"/>
            <w:vMerge/>
            <w:vAlign w:val="bottom"/>
          </w:tcPr>
          <w:p w14:paraId="5A0C05B2" w14:textId="77777777" w:rsidR="00581742" w:rsidRPr="00581742" w:rsidRDefault="00581742" w:rsidP="00D06A67">
            <w:pPr>
              <w:jc w:val="center"/>
              <w:rPr>
                <w:rFonts w:cs="Arial"/>
                <w:color w:val="000000"/>
              </w:rPr>
            </w:pPr>
          </w:p>
        </w:tc>
        <w:tc>
          <w:tcPr>
            <w:tcW w:w="1069" w:type="dxa"/>
            <w:vAlign w:val="bottom"/>
          </w:tcPr>
          <w:p w14:paraId="1A436A2A" w14:textId="77777777" w:rsidR="00581742" w:rsidRPr="00581742" w:rsidRDefault="00581742" w:rsidP="00581742">
            <w:pPr>
              <w:jc w:val="center"/>
              <w:rPr>
                <w:rFonts w:cs="Arial"/>
                <w:b/>
                <w:color w:val="000000"/>
              </w:rPr>
            </w:pPr>
            <w:r w:rsidRPr="00581742">
              <w:rPr>
                <w:rFonts w:cs="Arial"/>
                <w:b/>
                <w:color w:val="000000"/>
              </w:rPr>
              <w:t>1%</w:t>
            </w:r>
          </w:p>
        </w:tc>
        <w:tc>
          <w:tcPr>
            <w:tcW w:w="983" w:type="dxa"/>
            <w:vAlign w:val="bottom"/>
          </w:tcPr>
          <w:p w14:paraId="274C8156" w14:textId="77777777" w:rsidR="00581742" w:rsidRPr="00581742" w:rsidRDefault="00581742" w:rsidP="00581742">
            <w:pPr>
              <w:jc w:val="center"/>
              <w:rPr>
                <w:rFonts w:cs="Arial"/>
                <w:b/>
                <w:color w:val="000000"/>
              </w:rPr>
            </w:pPr>
            <w:r w:rsidRPr="00581742">
              <w:rPr>
                <w:rFonts w:cs="Arial"/>
                <w:b/>
                <w:color w:val="000000"/>
              </w:rPr>
              <w:t>10%</w:t>
            </w:r>
          </w:p>
        </w:tc>
        <w:tc>
          <w:tcPr>
            <w:tcW w:w="1453" w:type="dxa"/>
            <w:vAlign w:val="bottom"/>
          </w:tcPr>
          <w:p w14:paraId="3D0A7CEF" w14:textId="77777777" w:rsidR="00581742" w:rsidRPr="00581742" w:rsidRDefault="00581742" w:rsidP="00D06A67">
            <w:pPr>
              <w:jc w:val="center"/>
              <w:rPr>
                <w:rFonts w:cs="Arial"/>
                <w:b/>
                <w:color w:val="000000"/>
              </w:rPr>
            </w:pPr>
            <w:r w:rsidRPr="00581742">
              <w:rPr>
                <w:rFonts w:cs="Arial"/>
                <w:b/>
                <w:color w:val="000000"/>
              </w:rPr>
              <w:t>20%</w:t>
            </w:r>
          </w:p>
        </w:tc>
      </w:tr>
      <w:tr w:rsidR="00581742" w:rsidRPr="00581742" w14:paraId="016E284B" w14:textId="77777777" w:rsidTr="00CF7AD5">
        <w:trPr>
          <w:jc w:val="center"/>
        </w:trPr>
        <w:tc>
          <w:tcPr>
            <w:tcW w:w="865" w:type="dxa"/>
            <w:vAlign w:val="bottom"/>
          </w:tcPr>
          <w:p w14:paraId="649520E4" w14:textId="77777777" w:rsidR="00581742" w:rsidRPr="00581742" w:rsidRDefault="00581742" w:rsidP="00D06A67">
            <w:pPr>
              <w:jc w:val="center"/>
              <w:rPr>
                <w:rFonts w:cs="Arial"/>
                <w:color w:val="000000"/>
              </w:rPr>
            </w:pPr>
            <w:r w:rsidRPr="00581742">
              <w:rPr>
                <w:rFonts w:cs="Arial"/>
                <w:color w:val="000000"/>
              </w:rPr>
              <w:t>5</w:t>
            </w:r>
          </w:p>
        </w:tc>
        <w:tc>
          <w:tcPr>
            <w:tcW w:w="1069" w:type="dxa"/>
            <w:vAlign w:val="bottom"/>
          </w:tcPr>
          <w:p w14:paraId="481BC722" w14:textId="77777777" w:rsidR="00581742" w:rsidRPr="00581742" w:rsidRDefault="00581742" w:rsidP="00581742">
            <w:pPr>
              <w:jc w:val="right"/>
              <w:rPr>
                <w:rFonts w:cs="Arial"/>
                <w:color w:val="000000"/>
              </w:rPr>
            </w:pPr>
            <w:r w:rsidRPr="00581742">
              <w:rPr>
                <w:rFonts w:cs="Arial"/>
                <w:color w:val="000000"/>
              </w:rPr>
              <w:t>0.0488</w:t>
            </w:r>
          </w:p>
        </w:tc>
        <w:tc>
          <w:tcPr>
            <w:tcW w:w="983" w:type="dxa"/>
            <w:vAlign w:val="bottom"/>
          </w:tcPr>
          <w:p w14:paraId="6CB34A4D" w14:textId="77777777" w:rsidR="00581742" w:rsidRPr="00581742" w:rsidRDefault="00581742" w:rsidP="00581742">
            <w:pPr>
              <w:jc w:val="right"/>
              <w:rPr>
                <w:rFonts w:cs="Arial"/>
                <w:color w:val="000000"/>
              </w:rPr>
            </w:pPr>
            <w:r w:rsidRPr="00581742">
              <w:rPr>
                <w:rFonts w:cs="Arial"/>
                <w:color w:val="000000"/>
              </w:rPr>
              <w:t>0.3935</w:t>
            </w:r>
          </w:p>
        </w:tc>
        <w:tc>
          <w:tcPr>
            <w:tcW w:w="1453" w:type="dxa"/>
            <w:vAlign w:val="bottom"/>
          </w:tcPr>
          <w:p w14:paraId="35365BD7" w14:textId="77777777" w:rsidR="00581742" w:rsidRPr="00581742" w:rsidRDefault="00581742" w:rsidP="00D06A67">
            <w:pPr>
              <w:jc w:val="center"/>
              <w:rPr>
                <w:rFonts w:cs="Arial"/>
                <w:color w:val="000000"/>
              </w:rPr>
            </w:pPr>
            <w:r w:rsidRPr="00581742">
              <w:rPr>
                <w:rFonts w:cs="Arial"/>
                <w:color w:val="000000"/>
              </w:rPr>
              <w:t>0.6321</w:t>
            </w:r>
          </w:p>
        </w:tc>
      </w:tr>
      <w:tr w:rsidR="00581742" w:rsidRPr="00581742" w14:paraId="62C5E6ED" w14:textId="77777777" w:rsidTr="00CF7AD5">
        <w:trPr>
          <w:jc w:val="center"/>
        </w:trPr>
        <w:tc>
          <w:tcPr>
            <w:tcW w:w="865" w:type="dxa"/>
            <w:vAlign w:val="bottom"/>
          </w:tcPr>
          <w:p w14:paraId="7A0C68E9" w14:textId="77777777" w:rsidR="00581742" w:rsidRPr="00581742" w:rsidRDefault="00581742" w:rsidP="00D06A67">
            <w:pPr>
              <w:jc w:val="center"/>
              <w:rPr>
                <w:rFonts w:cs="Arial"/>
                <w:color w:val="000000"/>
              </w:rPr>
            </w:pPr>
            <w:r w:rsidRPr="00581742">
              <w:rPr>
                <w:rFonts w:cs="Arial"/>
                <w:color w:val="000000"/>
              </w:rPr>
              <w:t>10</w:t>
            </w:r>
          </w:p>
        </w:tc>
        <w:tc>
          <w:tcPr>
            <w:tcW w:w="1069" w:type="dxa"/>
            <w:vAlign w:val="bottom"/>
          </w:tcPr>
          <w:p w14:paraId="49219E2B" w14:textId="77777777" w:rsidR="00581742" w:rsidRPr="00581742" w:rsidRDefault="00581742" w:rsidP="00581742">
            <w:pPr>
              <w:jc w:val="right"/>
              <w:rPr>
                <w:rFonts w:cs="Arial"/>
                <w:color w:val="000000"/>
              </w:rPr>
            </w:pPr>
            <w:r w:rsidRPr="00581742">
              <w:rPr>
                <w:rFonts w:cs="Arial"/>
                <w:color w:val="000000"/>
              </w:rPr>
              <w:t>0.0952</w:t>
            </w:r>
          </w:p>
        </w:tc>
        <w:tc>
          <w:tcPr>
            <w:tcW w:w="983" w:type="dxa"/>
            <w:vAlign w:val="bottom"/>
          </w:tcPr>
          <w:p w14:paraId="29BDAFD0" w14:textId="77777777" w:rsidR="00581742" w:rsidRPr="00581742" w:rsidRDefault="00581742" w:rsidP="00581742">
            <w:pPr>
              <w:jc w:val="right"/>
              <w:rPr>
                <w:rFonts w:cs="Arial"/>
                <w:color w:val="000000"/>
              </w:rPr>
            </w:pPr>
            <w:r w:rsidRPr="00581742">
              <w:rPr>
                <w:rFonts w:cs="Arial"/>
                <w:color w:val="000000"/>
              </w:rPr>
              <w:t>0.6321</w:t>
            </w:r>
          </w:p>
        </w:tc>
        <w:tc>
          <w:tcPr>
            <w:tcW w:w="1453" w:type="dxa"/>
            <w:vAlign w:val="bottom"/>
          </w:tcPr>
          <w:p w14:paraId="6D0E9062" w14:textId="77777777" w:rsidR="00581742" w:rsidRPr="00581742" w:rsidRDefault="00581742" w:rsidP="00D06A67">
            <w:pPr>
              <w:jc w:val="center"/>
              <w:rPr>
                <w:rFonts w:cs="Arial"/>
                <w:color w:val="000000"/>
              </w:rPr>
            </w:pPr>
            <w:r w:rsidRPr="00581742">
              <w:rPr>
                <w:rFonts w:cs="Arial"/>
                <w:color w:val="000000"/>
              </w:rPr>
              <w:t>0.8647</w:t>
            </w:r>
          </w:p>
        </w:tc>
      </w:tr>
      <w:tr w:rsidR="00581742" w:rsidRPr="00581742" w14:paraId="048E0105" w14:textId="77777777" w:rsidTr="00CF7AD5">
        <w:trPr>
          <w:jc w:val="center"/>
        </w:trPr>
        <w:tc>
          <w:tcPr>
            <w:tcW w:w="865" w:type="dxa"/>
            <w:vAlign w:val="bottom"/>
          </w:tcPr>
          <w:p w14:paraId="5D38FE84" w14:textId="77777777" w:rsidR="00581742" w:rsidRPr="00581742" w:rsidRDefault="00581742" w:rsidP="00D06A67">
            <w:pPr>
              <w:jc w:val="center"/>
              <w:rPr>
                <w:rFonts w:cs="Arial"/>
                <w:color w:val="000000"/>
              </w:rPr>
            </w:pPr>
            <w:r w:rsidRPr="00581742">
              <w:rPr>
                <w:rFonts w:cs="Arial"/>
                <w:color w:val="000000"/>
              </w:rPr>
              <w:t>20</w:t>
            </w:r>
          </w:p>
        </w:tc>
        <w:tc>
          <w:tcPr>
            <w:tcW w:w="1069" w:type="dxa"/>
            <w:vAlign w:val="bottom"/>
          </w:tcPr>
          <w:p w14:paraId="6E8907C9" w14:textId="77777777" w:rsidR="00581742" w:rsidRPr="00581742" w:rsidRDefault="00581742" w:rsidP="00581742">
            <w:pPr>
              <w:jc w:val="right"/>
              <w:rPr>
                <w:rFonts w:cs="Arial"/>
                <w:color w:val="000000"/>
              </w:rPr>
            </w:pPr>
            <w:r w:rsidRPr="00581742">
              <w:rPr>
                <w:rFonts w:cs="Arial"/>
                <w:color w:val="000000"/>
              </w:rPr>
              <w:t>0.1813</w:t>
            </w:r>
          </w:p>
        </w:tc>
        <w:tc>
          <w:tcPr>
            <w:tcW w:w="983" w:type="dxa"/>
            <w:vAlign w:val="bottom"/>
          </w:tcPr>
          <w:p w14:paraId="19FC9133" w14:textId="77777777" w:rsidR="00581742" w:rsidRPr="00581742" w:rsidRDefault="00581742" w:rsidP="00581742">
            <w:pPr>
              <w:jc w:val="right"/>
              <w:rPr>
                <w:rFonts w:cs="Arial"/>
                <w:color w:val="000000"/>
              </w:rPr>
            </w:pPr>
            <w:r w:rsidRPr="00581742">
              <w:rPr>
                <w:rFonts w:cs="Arial"/>
                <w:color w:val="000000"/>
              </w:rPr>
              <w:t>0.8647</w:t>
            </w:r>
          </w:p>
        </w:tc>
        <w:tc>
          <w:tcPr>
            <w:tcW w:w="1453" w:type="dxa"/>
            <w:vAlign w:val="bottom"/>
          </w:tcPr>
          <w:p w14:paraId="095B09A7" w14:textId="77777777" w:rsidR="00581742" w:rsidRPr="00581742" w:rsidRDefault="00581742" w:rsidP="00D06A67">
            <w:pPr>
              <w:jc w:val="center"/>
              <w:rPr>
                <w:rFonts w:cs="Arial"/>
                <w:color w:val="000000"/>
              </w:rPr>
            </w:pPr>
            <w:r w:rsidRPr="00581742">
              <w:rPr>
                <w:rFonts w:cs="Arial"/>
                <w:color w:val="000000"/>
              </w:rPr>
              <w:t>0.9817</w:t>
            </w:r>
          </w:p>
        </w:tc>
      </w:tr>
      <w:tr w:rsidR="00581742" w:rsidRPr="00581742" w14:paraId="3E52DEEC" w14:textId="77777777" w:rsidTr="00CF7AD5">
        <w:trPr>
          <w:jc w:val="center"/>
        </w:trPr>
        <w:tc>
          <w:tcPr>
            <w:tcW w:w="865" w:type="dxa"/>
            <w:vAlign w:val="bottom"/>
          </w:tcPr>
          <w:p w14:paraId="56C9DCE1" w14:textId="77777777" w:rsidR="00581742" w:rsidRPr="00581742" w:rsidRDefault="00581742" w:rsidP="00D06A67">
            <w:pPr>
              <w:jc w:val="center"/>
              <w:rPr>
                <w:rFonts w:cs="Arial"/>
                <w:color w:val="000000"/>
              </w:rPr>
            </w:pPr>
            <w:r w:rsidRPr="00581742">
              <w:rPr>
                <w:rFonts w:cs="Arial"/>
                <w:color w:val="000000"/>
              </w:rPr>
              <w:t>60</w:t>
            </w:r>
          </w:p>
        </w:tc>
        <w:tc>
          <w:tcPr>
            <w:tcW w:w="1069" w:type="dxa"/>
            <w:vAlign w:val="bottom"/>
          </w:tcPr>
          <w:p w14:paraId="192B8932" w14:textId="77777777" w:rsidR="00581742" w:rsidRPr="00581742" w:rsidRDefault="00581742" w:rsidP="00581742">
            <w:pPr>
              <w:jc w:val="right"/>
              <w:rPr>
                <w:rFonts w:cs="Arial"/>
                <w:color w:val="000000"/>
              </w:rPr>
            </w:pPr>
            <w:r w:rsidRPr="00581742">
              <w:rPr>
                <w:rFonts w:cs="Arial"/>
                <w:color w:val="000000"/>
              </w:rPr>
              <w:t>0.4512</w:t>
            </w:r>
          </w:p>
        </w:tc>
        <w:tc>
          <w:tcPr>
            <w:tcW w:w="983" w:type="dxa"/>
            <w:vAlign w:val="bottom"/>
          </w:tcPr>
          <w:p w14:paraId="363AF465" w14:textId="77777777" w:rsidR="00581742" w:rsidRPr="00581742" w:rsidRDefault="00581742" w:rsidP="00581742">
            <w:pPr>
              <w:jc w:val="right"/>
              <w:rPr>
                <w:rFonts w:cs="Arial"/>
                <w:color w:val="000000"/>
              </w:rPr>
            </w:pPr>
            <w:r w:rsidRPr="00581742">
              <w:rPr>
                <w:rFonts w:cs="Arial"/>
                <w:color w:val="000000"/>
              </w:rPr>
              <w:t>0.9975</w:t>
            </w:r>
          </w:p>
        </w:tc>
        <w:tc>
          <w:tcPr>
            <w:tcW w:w="1453" w:type="dxa"/>
            <w:vAlign w:val="bottom"/>
          </w:tcPr>
          <w:p w14:paraId="0EBE8722" w14:textId="77777777" w:rsidR="00581742" w:rsidRPr="00581742" w:rsidRDefault="00581742" w:rsidP="00D06A67">
            <w:pPr>
              <w:jc w:val="center"/>
              <w:rPr>
                <w:rFonts w:cs="Arial"/>
                <w:color w:val="000000"/>
              </w:rPr>
            </w:pPr>
            <w:r w:rsidRPr="00581742">
              <w:rPr>
                <w:rFonts w:cs="Arial"/>
                <w:color w:val="000000"/>
              </w:rPr>
              <w:t>1.0000</w:t>
            </w:r>
          </w:p>
        </w:tc>
      </w:tr>
    </w:tbl>
    <w:p w14:paraId="0C3EC6B9" w14:textId="77777777" w:rsidR="00581742" w:rsidRPr="00581742" w:rsidRDefault="00581742" w:rsidP="00581742">
      <w:pPr>
        <w:jc w:val="both"/>
        <w:rPr>
          <w:rFonts w:cs="Arial"/>
        </w:rPr>
      </w:pPr>
    </w:p>
    <w:p w14:paraId="5F5A6984" w14:textId="77777777" w:rsidR="00581742" w:rsidRPr="00581742" w:rsidRDefault="00581742" w:rsidP="00581742">
      <w:pPr>
        <w:jc w:val="both"/>
        <w:rPr>
          <w:rFonts w:cs="Arial"/>
        </w:rPr>
      </w:pPr>
      <w:r w:rsidRPr="00581742">
        <w:rPr>
          <w:rFonts w:cs="Arial"/>
        </w:rPr>
        <w:t xml:space="preserve">Almost all individuals are predicted to have been infected by age 20 years in the high transmission setting.  Since rubella is an immunizing infection, </w:t>
      </w:r>
      <w:proofErr w:type="gramStart"/>
      <w:r w:rsidRPr="00581742">
        <w:rPr>
          <w:rFonts w:cs="Arial"/>
        </w:rPr>
        <w:t>i.e.</w:t>
      </w:r>
      <w:proofErr w:type="gramEnd"/>
      <w:r w:rsidRPr="00581742">
        <w:rPr>
          <w:rFonts w:cs="Arial"/>
        </w:rPr>
        <w:t xml:space="preserve"> once infected, individuals are immune for life, very few individuals are infected as adults in high transmission settings. The burden of rubella among adults is therefore likely to be smallest in the high transmission setting. </w:t>
      </w:r>
      <w:r w:rsidR="00C873C6">
        <w:rPr>
          <w:rFonts w:cs="Arial"/>
        </w:rPr>
        <w:t xml:space="preserve"> These issues are discussed </w:t>
      </w:r>
      <w:r w:rsidR="003C10A0">
        <w:rPr>
          <w:rFonts w:cs="Arial"/>
        </w:rPr>
        <w:t xml:space="preserve">further </w:t>
      </w:r>
      <w:r w:rsidR="00C873C6">
        <w:rPr>
          <w:rFonts w:cs="Arial"/>
        </w:rPr>
        <w:t>in chapter 5.</w:t>
      </w:r>
    </w:p>
    <w:p w14:paraId="2A8EE3A4" w14:textId="77777777" w:rsidR="00581742" w:rsidRPr="00581742" w:rsidRDefault="00581742" w:rsidP="00581742">
      <w:pPr>
        <w:jc w:val="both"/>
        <w:rPr>
          <w:rFonts w:cs="Arial"/>
        </w:rPr>
      </w:pPr>
    </w:p>
    <w:p w14:paraId="46BFD9A1" w14:textId="77777777" w:rsidR="00581742" w:rsidRPr="00432216" w:rsidRDefault="00581742" w:rsidP="00581742"/>
    <w:p w14:paraId="490CC12A" w14:textId="77777777" w:rsidR="00581742" w:rsidRDefault="00581742">
      <w:pPr>
        <w:spacing w:line="240" w:lineRule="auto"/>
        <w:sectPr w:rsidR="00581742" w:rsidSect="00644F35">
          <w:headerReference w:type="default" r:id="rId16"/>
          <w:pgSz w:w="11906" w:h="16838"/>
          <w:pgMar w:top="1440" w:right="1701" w:bottom="1440" w:left="1701" w:header="709" w:footer="709" w:gutter="0"/>
          <w:cols w:space="708"/>
          <w:titlePg/>
          <w:docGrid w:linePitch="360"/>
        </w:sectPr>
      </w:pPr>
    </w:p>
    <w:p w14:paraId="095B53A2" w14:textId="77777777" w:rsidR="00581742" w:rsidRPr="00B262BE" w:rsidRDefault="00FB45D3" w:rsidP="00B262BE">
      <w:pPr>
        <w:pStyle w:val="Heading1"/>
        <w:numPr>
          <w:ilvl w:val="0"/>
          <w:numId w:val="0"/>
        </w:numPr>
        <w:spacing w:before="1200" w:after="0" w:line="336" w:lineRule="auto"/>
        <w:ind w:left="720"/>
        <w:rPr>
          <w:rFonts w:asciiTheme="minorHAnsi" w:hAnsiTheme="minorHAnsi"/>
          <w:b w:val="0"/>
          <w:sz w:val="44"/>
          <w:szCs w:val="44"/>
        </w:rPr>
      </w:pPr>
      <w:r>
        <w:rPr>
          <w:noProof/>
          <w:lang w:eastAsia="en-GB"/>
        </w:rPr>
        <w:pict w14:anchorId="6200EF3F">
          <v:shape id="_x0000_s1305" type="#_x0000_t32" style="position:absolute;left:0;text-align:left;margin-left:37.5pt;margin-top:91.65pt;width:384.45pt;height:0;z-index:251677696" o:connectortype="straight"/>
        </w:pict>
      </w:r>
      <w:r w:rsidR="00581742" w:rsidRPr="00B262BE">
        <w:rPr>
          <w:rFonts w:asciiTheme="minorHAnsi" w:hAnsiTheme="minorHAnsi"/>
          <w:b w:val="0"/>
          <w:sz w:val="44"/>
          <w:szCs w:val="44"/>
        </w:rPr>
        <w:t>Chapter 4 (Solutions)</w:t>
      </w:r>
    </w:p>
    <w:p w14:paraId="0FA42C7F" w14:textId="77777777" w:rsidR="00581742" w:rsidRPr="00B262BE" w:rsidRDefault="00581742" w:rsidP="00581742">
      <w:pPr>
        <w:autoSpaceDE w:val="0"/>
        <w:autoSpaceDN w:val="0"/>
        <w:adjustRightInd w:val="0"/>
        <w:spacing w:line="240" w:lineRule="auto"/>
        <w:ind w:left="720"/>
        <w:rPr>
          <w:rFonts w:cs="Arial"/>
          <w:b/>
          <w:sz w:val="44"/>
          <w:szCs w:val="44"/>
          <w:lang w:eastAsia="en-GB"/>
        </w:rPr>
      </w:pPr>
      <w:r w:rsidRPr="00B262BE">
        <w:rPr>
          <w:rFonts w:cs="Arial"/>
          <w:b/>
          <w:sz w:val="44"/>
          <w:szCs w:val="44"/>
          <w:lang w:eastAsia="en-GB"/>
        </w:rPr>
        <w:t xml:space="preserve">What do models tell us about </w:t>
      </w:r>
      <w:proofErr w:type="gramStart"/>
      <w:r w:rsidRPr="00B262BE">
        <w:rPr>
          <w:rFonts w:cs="Arial"/>
          <w:b/>
          <w:sz w:val="44"/>
          <w:szCs w:val="44"/>
          <w:lang w:eastAsia="en-GB"/>
        </w:rPr>
        <w:t>the</w:t>
      </w:r>
      <w:proofErr w:type="gramEnd"/>
    </w:p>
    <w:p w14:paraId="284BB1EB" w14:textId="77777777" w:rsidR="00581742" w:rsidRPr="00B262BE" w:rsidRDefault="00581742" w:rsidP="00581742">
      <w:pPr>
        <w:autoSpaceDE w:val="0"/>
        <w:autoSpaceDN w:val="0"/>
        <w:adjustRightInd w:val="0"/>
        <w:spacing w:line="240" w:lineRule="auto"/>
        <w:ind w:left="720"/>
        <w:rPr>
          <w:rFonts w:cs="Arial"/>
          <w:b/>
          <w:sz w:val="44"/>
          <w:szCs w:val="44"/>
        </w:rPr>
      </w:pPr>
      <w:r w:rsidRPr="00B262BE">
        <w:rPr>
          <w:rFonts w:cs="Arial"/>
          <w:b/>
          <w:sz w:val="44"/>
          <w:szCs w:val="44"/>
          <w:lang w:eastAsia="en-GB"/>
        </w:rPr>
        <w:t>dynamics of infections?</w:t>
      </w:r>
    </w:p>
    <w:p w14:paraId="7AF55D88" w14:textId="77777777" w:rsidR="00B262BE" w:rsidRDefault="00B262BE" w:rsidP="00B262BE"/>
    <w:p w14:paraId="32123074" w14:textId="77777777" w:rsidR="00B262BE" w:rsidRDefault="00B262BE" w:rsidP="00B262BE"/>
    <w:p w14:paraId="7ED9AA54" w14:textId="77777777" w:rsidR="00D06A67" w:rsidRDefault="00D06A67" w:rsidP="00B262BE"/>
    <w:p w14:paraId="7F6850B2" w14:textId="77777777" w:rsidR="00D06A67" w:rsidRDefault="00D06A67" w:rsidP="00B262BE"/>
    <w:p w14:paraId="5FECCA5A" w14:textId="77777777" w:rsidR="00B262BE" w:rsidRDefault="00B262BE" w:rsidP="00D06A67">
      <w:pPr>
        <w:jc w:val="both"/>
      </w:pPr>
      <w:proofErr w:type="gramStart"/>
      <w:r w:rsidRPr="00581F09">
        <w:rPr>
          <w:b/>
        </w:rPr>
        <w:t>4.1</w:t>
      </w:r>
      <w:r>
        <w:t xml:space="preserve">  a</w:t>
      </w:r>
      <w:proofErr w:type="gramEnd"/>
      <w:r>
        <w:t xml:space="preserve">) Figure S4.1a plots the observed data for Gothenburg.  This shows that two pandemic waves occurred, with the first occurring in July 1918 and the second occurring in September-October 1918.  The cumulative numbers of cases for these waves are shown in Figure S4.1b.  The natural log of the cumulative numbers of cases for these two waves are shown in Figure S4.1c.  </w:t>
      </w:r>
    </w:p>
    <w:p w14:paraId="1A1BCB1F" w14:textId="77777777" w:rsidR="00B262BE" w:rsidRDefault="00B262BE" w:rsidP="00B262BE">
      <w:r w:rsidRPr="00587AF4">
        <w:rPr>
          <w:noProof/>
          <w:lang w:eastAsia="en-GB"/>
        </w:rPr>
        <w:drawing>
          <wp:inline distT="0" distB="0" distL="0" distR="0" wp14:anchorId="58E72D4F" wp14:editId="37C21F58">
            <wp:extent cx="5448300" cy="4349342"/>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5452384" cy="4352602"/>
                    </a:xfrm>
                    <a:prstGeom prst="rect">
                      <a:avLst/>
                    </a:prstGeom>
                    <a:noFill/>
                    <a:ln w="9525">
                      <a:noFill/>
                      <a:miter lim="800000"/>
                      <a:headEnd/>
                      <a:tailEnd/>
                    </a:ln>
                  </pic:spPr>
                </pic:pic>
              </a:graphicData>
            </a:graphic>
          </wp:inline>
        </w:drawing>
      </w:r>
    </w:p>
    <w:p w14:paraId="374C115F" w14:textId="77777777" w:rsidR="00B262BE" w:rsidRDefault="00B262BE" w:rsidP="00D06A67">
      <w:pPr>
        <w:jc w:val="both"/>
      </w:pPr>
      <w:r w:rsidRPr="00D06A67">
        <w:rPr>
          <w:b/>
        </w:rPr>
        <w:t>Figure S4.1</w:t>
      </w:r>
      <w:r w:rsidR="00D06A67">
        <w:rPr>
          <w:b/>
        </w:rPr>
        <w:t>:</w:t>
      </w:r>
      <w:r>
        <w:t xml:space="preserve"> Summary of A. The numbers of cases reported each week, B. The cumulative numbers of reported cases and C. and D. the natural log of the cumulative numbers of cases observed during the first and second waves (C. and D</w:t>
      </w:r>
      <w:r w:rsidR="009040FC">
        <w:t>.</w:t>
      </w:r>
      <w:r>
        <w:t xml:space="preserve"> respectively) of the influenza pandemic in </w:t>
      </w:r>
      <w:proofErr w:type="spellStart"/>
      <w:r>
        <w:t>Gothenberg</w:t>
      </w:r>
      <w:proofErr w:type="spellEnd"/>
      <w:r>
        <w:t xml:space="preserve">, Sweden in 1918. </w:t>
      </w:r>
    </w:p>
    <w:p w14:paraId="7C432A52" w14:textId="77777777" w:rsidR="00B262BE" w:rsidRDefault="00B262BE" w:rsidP="00B262BE"/>
    <w:p w14:paraId="37BB9090" w14:textId="77777777" w:rsidR="00B262BE" w:rsidRDefault="00B262BE" w:rsidP="00B262BE">
      <w:pPr>
        <w:jc w:val="both"/>
      </w:pPr>
    </w:p>
    <w:p w14:paraId="31A5B90F" w14:textId="77777777" w:rsidR="00B262BE" w:rsidRDefault="00B262BE" w:rsidP="00B262BE">
      <w:pPr>
        <w:jc w:val="both"/>
      </w:pPr>
      <w:r>
        <w:t xml:space="preserve">A straight line can be drawn through the first 4 points of the natural log of the cumulative numbers of cases for the first wave (corresponding to the period 6/7/1918-27/7/1918); this line (drawn either by eye or formally by regression) has a slope of 0.367 per day. </w:t>
      </w:r>
    </w:p>
    <w:p w14:paraId="3DB938A2" w14:textId="77777777" w:rsidR="00B262BE" w:rsidRDefault="00B262BE" w:rsidP="00B262BE">
      <w:pPr>
        <w:jc w:val="both"/>
      </w:pPr>
    </w:p>
    <w:p w14:paraId="05BE83EF" w14:textId="77777777" w:rsidR="00B262BE" w:rsidRDefault="00B262BE" w:rsidP="00B262BE">
      <w:pPr>
        <w:jc w:val="both"/>
      </w:pPr>
      <w:r>
        <w:t>A straight line can be drawn through the first 7 points of the natural log of the cumulative numbers of cases for the second wave (corresponding to the period 7/9/1918-19/10/1918)</w:t>
      </w:r>
      <w:r w:rsidR="00D06A67">
        <w:t xml:space="preserve">.  This line </w:t>
      </w:r>
      <w:r>
        <w:t xml:space="preserve">has a slope of 0.104 per day. </w:t>
      </w:r>
    </w:p>
    <w:p w14:paraId="78D81C92" w14:textId="77777777" w:rsidR="00B262BE" w:rsidRDefault="00B262BE" w:rsidP="00B262BE">
      <w:pPr>
        <w:jc w:val="both"/>
      </w:pPr>
    </w:p>
    <w:p w14:paraId="15CD0873" w14:textId="4D567F19" w:rsidR="00B262BE" w:rsidRDefault="00B262BE" w:rsidP="004D6D70">
      <w:pPr>
        <w:jc w:val="both"/>
      </w:pPr>
      <w:r>
        <w:t xml:space="preserve">The following summarizes the estimates for the net and basic reproduction numbers </w:t>
      </w:r>
      <w:r w:rsidR="00D06A67">
        <w:t xml:space="preserve">obtained </w:t>
      </w:r>
      <w:r>
        <w:t xml:space="preserve">using the different formulae in Table 4.1, with </w:t>
      </w:r>
      <w:r w:rsidRPr="00D06A67">
        <w:rPr>
          <w:i/>
        </w:rPr>
        <w:t>R</w:t>
      </w:r>
      <w:r w:rsidRPr="00D06A67">
        <w:rPr>
          <w:i/>
          <w:vertAlign w:val="subscript"/>
        </w:rPr>
        <w:t>0</w:t>
      </w:r>
      <w:r>
        <w:t xml:space="preserve"> estimated to be about 4 for the </w:t>
      </w:r>
      <w:r w:rsidR="007A5DD7">
        <w:t>first</w:t>
      </w:r>
      <w:r>
        <w:t xml:space="preserve"> wave and just under 3 for the second wave of the pandemic.  </w:t>
      </w:r>
      <w:r w:rsidR="007A5DD7">
        <w:t>These estimates are slightly higher than the values that have typically been estimated for the 1918 (Spanish) influenza pandemic</w:t>
      </w:r>
      <w:r w:rsidR="00607726">
        <w:t xml:space="preserve"> (see references in the book for details)</w:t>
      </w:r>
      <w:r w:rsidR="007A5DD7">
        <w:t xml:space="preserve">.  </w:t>
      </w:r>
      <w:r>
        <w:t xml:space="preserve">Notice that estimates obtained using the formula </w:t>
      </w:r>
      <w:r w:rsidRPr="00587AF4">
        <w:rPr>
          <w:rFonts w:cs="Arial"/>
          <w:i/>
        </w:rPr>
        <w:t>(</w:t>
      </w:r>
      <w:r w:rsidRPr="001F419F">
        <w:rPr>
          <w:rFonts w:cs="Arial"/>
        </w:rPr>
        <w:t>1</w:t>
      </w:r>
      <w:r w:rsidRPr="00587AF4">
        <w:rPr>
          <w:rFonts w:cs="Arial"/>
          <w:i/>
        </w:rPr>
        <w:t>+Λ</w:t>
      </w:r>
      <w:proofErr w:type="gramStart"/>
      <w:r w:rsidRPr="00587AF4">
        <w:rPr>
          <w:rFonts w:cs="Arial"/>
          <w:i/>
        </w:rPr>
        <w:t>D)(</w:t>
      </w:r>
      <w:proofErr w:type="gramEnd"/>
      <w:r w:rsidRPr="001F419F">
        <w:rPr>
          <w:rFonts w:cs="Arial"/>
        </w:rPr>
        <w:t>1</w:t>
      </w:r>
      <w:r w:rsidRPr="00587AF4">
        <w:rPr>
          <w:rFonts w:cs="Arial"/>
          <w:i/>
        </w:rPr>
        <w:t>+ΛD’)</w:t>
      </w:r>
      <w:r w:rsidRPr="00587AF4">
        <w:rPr>
          <w:rFonts w:cs="Arial"/>
        </w:rPr>
        <w:t xml:space="preserve"> and </w:t>
      </w:r>
      <m:oMath>
        <m:f>
          <m:fPr>
            <m:ctrlPr>
              <w:rPr>
                <w:rFonts w:ascii="Cambria Math" w:hAnsi="Cambria Math" w:cs="Arial"/>
                <w:i/>
              </w:rPr>
            </m:ctrlPr>
          </m:fPr>
          <m:num>
            <m:r>
              <w:rPr>
                <w:rFonts w:ascii="Cambria Math" w:cs="Arial"/>
              </w:rPr>
              <m:t>ΛD</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cs="Arial"/>
                          </w:rPr>
                          <m:t>ΛD</m:t>
                        </m:r>
                        <m:r>
                          <w:rPr>
                            <w:rFonts w:ascii="Cambria Math" w:cs="Arial"/>
                          </w:rPr>
                          <m:t>'</m:t>
                        </m:r>
                      </m:num>
                      <m:den>
                        <m:r>
                          <w:rPr>
                            <w:rFonts w:ascii="Cambria Math" w:cs="Arial"/>
                          </w:rPr>
                          <m:t>m</m:t>
                        </m:r>
                      </m:den>
                    </m:f>
                    <m:r>
                      <w:rPr>
                        <w:rFonts w:ascii="Cambria Math" w:cs="Arial"/>
                      </w:rPr>
                      <m:t>+1</m:t>
                    </m:r>
                  </m:e>
                </m:d>
              </m:e>
              <m:sup>
                <m:r>
                  <w:rPr>
                    <w:rFonts w:ascii="Cambria Math" w:cs="Arial"/>
                  </w:rPr>
                  <m:t>m</m:t>
                </m:r>
              </m:sup>
            </m:sSup>
          </m:num>
          <m:den>
            <m:d>
              <m:dPr>
                <m:ctrlPr>
                  <w:rPr>
                    <w:rFonts w:ascii="Cambria Math" w:hAnsi="Cambria Math" w:cs="Arial"/>
                    <w:i/>
                  </w:rPr>
                </m:ctrlPr>
              </m:dPr>
              <m:e>
                <m:r>
                  <w:rPr>
                    <w:rFonts w:ascii="Cambria Math" w:cs="Arial"/>
                  </w:rPr>
                  <m:t>1</m:t>
                </m:r>
                <m:r>
                  <w:rPr>
                    <w:rFonts w:asci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cs="Arial"/>
                              </w:rPr>
                              <m:t>ΛD</m:t>
                            </m:r>
                          </m:num>
                          <m:den>
                            <m:r>
                              <w:rPr>
                                <w:rFonts w:ascii="Cambria Math" w:cs="Arial"/>
                              </w:rPr>
                              <m:t>n</m:t>
                            </m:r>
                          </m:den>
                        </m:f>
                        <m:r>
                          <w:rPr>
                            <w:rFonts w:ascii="Cambria Math" w:cs="Arial"/>
                          </w:rPr>
                          <m:t>+1</m:t>
                        </m:r>
                      </m:e>
                    </m:d>
                  </m:e>
                  <m:sup>
                    <m:r>
                      <w:rPr>
                        <w:rFonts w:ascii="Cambria Math" w:cs="Arial"/>
                      </w:rPr>
                      <m:t>--</m:t>
                    </m:r>
                    <m:r>
                      <w:rPr>
                        <w:rFonts w:ascii="Cambria Math" w:cs="Arial"/>
                      </w:rPr>
                      <m:t>n</m:t>
                    </m:r>
                  </m:sup>
                </m:sSup>
              </m:e>
            </m:d>
          </m:den>
        </m:f>
      </m:oMath>
      <w:r w:rsidRPr="00587AF4">
        <w:rPr>
          <w:rFonts w:cs="Arial"/>
        </w:rPr>
        <w:t xml:space="preserve"> are very similar</w:t>
      </w:r>
      <w:r>
        <w:rPr>
          <w:rFonts w:cs="Arial"/>
        </w:rPr>
        <w:t>.</w:t>
      </w:r>
    </w:p>
    <w:p w14:paraId="75C9DD8B" w14:textId="77777777" w:rsidR="00B262BE" w:rsidRDefault="00B262BE" w:rsidP="00B262BE"/>
    <w:tbl>
      <w:tblPr>
        <w:tblStyle w:val="TableGrid"/>
        <w:tblW w:w="0" w:type="auto"/>
        <w:tblLook w:val="04A0" w:firstRow="1" w:lastRow="0" w:firstColumn="1" w:lastColumn="0" w:noHBand="0" w:noVBand="1"/>
      </w:tblPr>
      <w:tblGrid>
        <w:gridCol w:w="2213"/>
        <w:gridCol w:w="1760"/>
        <w:gridCol w:w="1146"/>
        <w:gridCol w:w="1146"/>
        <w:gridCol w:w="1298"/>
        <w:gridCol w:w="1157"/>
      </w:tblGrid>
      <w:tr w:rsidR="00B262BE" w:rsidRPr="00587AF4" w14:paraId="29ABB08B" w14:textId="77777777" w:rsidTr="00607726">
        <w:tc>
          <w:tcPr>
            <w:tcW w:w="3973" w:type="dxa"/>
            <w:gridSpan w:val="2"/>
            <w:vMerge w:val="restart"/>
          </w:tcPr>
          <w:p w14:paraId="5C451F6C" w14:textId="77777777" w:rsidR="00B262BE" w:rsidRPr="00587AF4" w:rsidRDefault="00B262BE" w:rsidP="00CF7AD5">
            <w:pPr>
              <w:jc w:val="center"/>
              <w:rPr>
                <w:rFonts w:cs="Arial"/>
                <w:b/>
                <w:i/>
              </w:rPr>
            </w:pPr>
            <w:r w:rsidRPr="00587AF4">
              <w:rPr>
                <w:rFonts w:cs="Arial"/>
                <w:b/>
              </w:rPr>
              <w:t>Equation</w:t>
            </w:r>
            <w:r>
              <w:rPr>
                <w:rFonts w:cs="Arial"/>
                <w:b/>
              </w:rPr>
              <w:t xml:space="preserve"> used to calculate the reproduction number</w:t>
            </w:r>
            <w:r w:rsidR="007A5DD7">
              <w:rPr>
                <w:rFonts w:cs="Arial"/>
                <w:b/>
              </w:rPr>
              <w:t>:</w:t>
            </w:r>
          </w:p>
        </w:tc>
        <w:tc>
          <w:tcPr>
            <w:tcW w:w="2292" w:type="dxa"/>
            <w:gridSpan w:val="2"/>
          </w:tcPr>
          <w:p w14:paraId="62D34ADF" w14:textId="77777777" w:rsidR="00B262BE" w:rsidRPr="00587AF4" w:rsidRDefault="00B262BE" w:rsidP="00CF7AD5">
            <w:pPr>
              <w:jc w:val="center"/>
              <w:rPr>
                <w:rFonts w:cs="Arial"/>
                <w:b/>
                <w:i/>
              </w:rPr>
            </w:pPr>
            <w:r w:rsidRPr="00587AF4">
              <w:rPr>
                <w:rFonts w:cs="Arial"/>
                <w:b/>
                <w:i/>
              </w:rPr>
              <w:t>R</w:t>
            </w:r>
            <w:r w:rsidRPr="00587AF4">
              <w:rPr>
                <w:rFonts w:cs="Arial"/>
                <w:b/>
                <w:i/>
                <w:vertAlign w:val="subscript"/>
              </w:rPr>
              <w:t>n</w:t>
            </w:r>
          </w:p>
        </w:tc>
        <w:tc>
          <w:tcPr>
            <w:tcW w:w="2455" w:type="dxa"/>
            <w:gridSpan w:val="2"/>
          </w:tcPr>
          <w:p w14:paraId="5EEC48A4" w14:textId="77777777" w:rsidR="00B262BE" w:rsidRPr="00587AF4" w:rsidRDefault="00B262BE" w:rsidP="00607726">
            <w:pPr>
              <w:jc w:val="center"/>
              <w:rPr>
                <w:rFonts w:cs="Arial"/>
              </w:rPr>
            </w:pPr>
            <w:r w:rsidRPr="00587AF4">
              <w:rPr>
                <w:rFonts w:cs="Arial"/>
                <w:b/>
                <w:i/>
              </w:rPr>
              <w:t>R</w:t>
            </w:r>
            <w:r w:rsidRPr="00587AF4">
              <w:rPr>
                <w:rFonts w:cs="Arial"/>
                <w:b/>
                <w:i/>
                <w:vertAlign w:val="subscript"/>
              </w:rPr>
              <w:t>0</w:t>
            </w:r>
            <w:r w:rsidR="00607726" w:rsidRPr="00607726">
              <w:rPr>
                <w:rFonts w:cs="Arial"/>
                <w:b/>
                <w:i/>
                <w:vertAlign w:val="superscript"/>
              </w:rPr>
              <w:t xml:space="preserve">* </w:t>
            </w:r>
          </w:p>
        </w:tc>
      </w:tr>
      <w:tr w:rsidR="00B262BE" w:rsidRPr="00587AF4" w14:paraId="34C9FA59" w14:textId="77777777" w:rsidTr="00607726">
        <w:tc>
          <w:tcPr>
            <w:tcW w:w="3973" w:type="dxa"/>
            <w:gridSpan w:val="2"/>
            <w:vMerge/>
          </w:tcPr>
          <w:p w14:paraId="3AA08CBA" w14:textId="77777777" w:rsidR="00B262BE" w:rsidRPr="00587AF4" w:rsidRDefault="00B262BE" w:rsidP="00CF7AD5">
            <w:pPr>
              <w:rPr>
                <w:rFonts w:cs="Arial"/>
              </w:rPr>
            </w:pPr>
          </w:p>
        </w:tc>
        <w:tc>
          <w:tcPr>
            <w:tcW w:w="1146" w:type="dxa"/>
          </w:tcPr>
          <w:p w14:paraId="3C43994E" w14:textId="77777777" w:rsidR="00B262BE" w:rsidRPr="00E44143" w:rsidRDefault="00B262BE" w:rsidP="00CF7AD5">
            <w:pPr>
              <w:rPr>
                <w:rFonts w:cs="Arial"/>
                <w:b/>
              </w:rPr>
            </w:pPr>
            <w:r w:rsidRPr="00E44143">
              <w:rPr>
                <w:rFonts w:cs="Arial"/>
                <w:b/>
              </w:rPr>
              <w:t>1</w:t>
            </w:r>
            <w:r w:rsidRPr="00E44143">
              <w:rPr>
                <w:rFonts w:cs="Arial"/>
                <w:b/>
                <w:vertAlign w:val="superscript"/>
              </w:rPr>
              <w:t>st</w:t>
            </w:r>
            <w:r w:rsidRPr="00E44143">
              <w:rPr>
                <w:rFonts w:cs="Arial"/>
                <w:b/>
              </w:rPr>
              <w:t xml:space="preserve"> wave</w:t>
            </w:r>
          </w:p>
        </w:tc>
        <w:tc>
          <w:tcPr>
            <w:tcW w:w="1146" w:type="dxa"/>
          </w:tcPr>
          <w:p w14:paraId="085D2818" w14:textId="77777777" w:rsidR="00B262BE" w:rsidRPr="00E44143" w:rsidRDefault="00B262BE" w:rsidP="00CF7AD5">
            <w:pPr>
              <w:rPr>
                <w:rFonts w:cs="Arial"/>
                <w:b/>
              </w:rPr>
            </w:pPr>
            <w:r w:rsidRPr="00E44143">
              <w:rPr>
                <w:rFonts w:cs="Arial"/>
                <w:b/>
              </w:rPr>
              <w:t>2</w:t>
            </w:r>
            <w:r w:rsidRPr="00E44143">
              <w:rPr>
                <w:rFonts w:cs="Arial"/>
                <w:b/>
                <w:vertAlign w:val="superscript"/>
              </w:rPr>
              <w:t>nd</w:t>
            </w:r>
            <w:r w:rsidRPr="00E44143">
              <w:rPr>
                <w:rFonts w:cs="Arial"/>
                <w:b/>
              </w:rPr>
              <w:t xml:space="preserve"> wave</w:t>
            </w:r>
          </w:p>
        </w:tc>
        <w:tc>
          <w:tcPr>
            <w:tcW w:w="1298" w:type="dxa"/>
          </w:tcPr>
          <w:p w14:paraId="78D7E3A0" w14:textId="77777777" w:rsidR="00B262BE" w:rsidRPr="00E44143" w:rsidRDefault="00B262BE" w:rsidP="00CF7AD5">
            <w:pPr>
              <w:jc w:val="center"/>
              <w:rPr>
                <w:rFonts w:cs="Arial"/>
                <w:b/>
              </w:rPr>
            </w:pPr>
            <w:r w:rsidRPr="00E44143">
              <w:rPr>
                <w:rFonts w:cs="Arial"/>
                <w:b/>
              </w:rPr>
              <w:t>1</w:t>
            </w:r>
            <w:r w:rsidRPr="00E44143">
              <w:rPr>
                <w:rFonts w:cs="Arial"/>
                <w:b/>
                <w:vertAlign w:val="superscript"/>
              </w:rPr>
              <w:t>st</w:t>
            </w:r>
            <w:r w:rsidRPr="00E44143">
              <w:rPr>
                <w:rFonts w:cs="Arial"/>
                <w:b/>
              </w:rPr>
              <w:t xml:space="preserve"> wave </w:t>
            </w:r>
            <w:r w:rsidRPr="00E44143">
              <w:rPr>
                <w:rFonts w:cs="Arial"/>
              </w:rPr>
              <w:t>(</w:t>
            </w:r>
            <w:r w:rsidRPr="00E44143">
              <w:rPr>
                <w:rFonts w:cs="Arial"/>
                <w:i/>
              </w:rPr>
              <w:t>s</w:t>
            </w:r>
            <w:r w:rsidRPr="00E44143">
              <w:rPr>
                <w:rFonts w:cs="Arial"/>
              </w:rPr>
              <w:t>=0.7)</w:t>
            </w:r>
          </w:p>
        </w:tc>
        <w:tc>
          <w:tcPr>
            <w:tcW w:w="1157" w:type="dxa"/>
          </w:tcPr>
          <w:p w14:paraId="0D447933" w14:textId="77777777" w:rsidR="00B262BE" w:rsidRPr="00E44143" w:rsidRDefault="00B262BE" w:rsidP="00CF7AD5">
            <w:pPr>
              <w:rPr>
                <w:rFonts w:cs="Arial"/>
                <w:b/>
              </w:rPr>
            </w:pPr>
            <w:r w:rsidRPr="00E44143">
              <w:rPr>
                <w:rFonts w:cs="Arial"/>
                <w:b/>
              </w:rPr>
              <w:t>2</w:t>
            </w:r>
            <w:r w:rsidRPr="00E44143">
              <w:rPr>
                <w:rFonts w:cs="Arial"/>
                <w:b/>
                <w:vertAlign w:val="superscript"/>
              </w:rPr>
              <w:t>nd</w:t>
            </w:r>
            <w:r w:rsidRPr="00E44143">
              <w:rPr>
                <w:rFonts w:cs="Arial"/>
                <w:b/>
              </w:rPr>
              <w:t xml:space="preserve"> wave</w:t>
            </w:r>
          </w:p>
          <w:p w14:paraId="16EA479C" w14:textId="77777777" w:rsidR="00B262BE" w:rsidRPr="00E44143" w:rsidRDefault="00B262BE" w:rsidP="00CF7AD5">
            <w:pPr>
              <w:jc w:val="center"/>
              <w:rPr>
                <w:rFonts w:cs="Arial"/>
              </w:rPr>
            </w:pPr>
            <w:r w:rsidRPr="00E44143">
              <w:rPr>
                <w:rFonts w:cs="Arial"/>
              </w:rPr>
              <w:t>(</w:t>
            </w:r>
            <w:r w:rsidRPr="00E44143">
              <w:rPr>
                <w:rFonts w:cs="Arial"/>
                <w:i/>
              </w:rPr>
              <w:t>s</w:t>
            </w:r>
            <w:r w:rsidRPr="00E44143">
              <w:rPr>
                <w:rFonts w:cs="Arial"/>
              </w:rPr>
              <w:t>=0.5)</w:t>
            </w:r>
          </w:p>
        </w:tc>
      </w:tr>
      <w:tr w:rsidR="00B262BE" w:rsidRPr="00587AF4" w14:paraId="044C74CA" w14:textId="77777777" w:rsidTr="00607726">
        <w:tc>
          <w:tcPr>
            <w:tcW w:w="3973" w:type="dxa"/>
            <w:gridSpan w:val="2"/>
          </w:tcPr>
          <w:p w14:paraId="4395F788" w14:textId="77777777" w:rsidR="00B262BE" w:rsidRPr="00587AF4" w:rsidRDefault="00B262BE" w:rsidP="00CF7AD5">
            <w:pPr>
              <w:jc w:val="center"/>
              <w:rPr>
                <w:rFonts w:cs="Arial"/>
              </w:rPr>
            </w:pPr>
            <w:r w:rsidRPr="00587AF4">
              <w:rPr>
                <w:rFonts w:cs="Arial"/>
                <w:i/>
              </w:rPr>
              <w:t>1+ΛD</w:t>
            </w:r>
          </w:p>
        </w:tc>
        <w:tc>
          <w:tcPr>
            <w:tcW w:w="1146" w:type="dxa"/>
            <w:vAlign w:val="bottom"/>
          </w:tcPr>
          <w:p w14:paraId="6B45F605" w14:textId="77777777" w:rsidR="00B262BE" w:rsidRPr="00587AF4" w:rsidRDefault="00B262BE" w:rsidP="00CF7AD5">
            <w:pPr>
              <w:jc w:val="center"/>
              <w:rPr>
                <w:rFonts w:cs="Arial"/>
                <w:color w:val="000000"/>
              </w:rPr>
            </w:pPr>
            <w:r w:rsidRPr="00587AF4">
              <w:rPr>
                <w:rFonts w:cs="Arial"/>
                <w:color w:val="000000"/>
              </w:rPr>
              <w:t>1.73</w:t>
            </w:r>
          </w:p>
        </w:tc>
        <w:tc>
          <w:tcPr>
            <w:tcW w:w="1146" w:type="dxa"/>
            <w:vAlign w:val="bottom"/>
          </w:tcPr>
          <w:p w14:paraId="75FC00F2" w14:textId="77777777" w:rsidR="00B262BE" w:rsidRPr="00587AF4" w:rsidRDefault="00B262BE" w:rsidP="00CF7AD5">
            <w:pPr>
              <w:jc w:val="center"/>
              <w:rPr>
                <w:rFonts w:cs="Arial"/>
                <w:color w:val="000000"/>
              </w:rPr>
            </w:pPr>
            <w:r w:rsidRPr="00587AF4">
              <w:rPr>
                <w:rFonts w:cs="Arial"/>
                <w:color w:val="000000"/>
              </w:rPr>
              <w:t>1.21</w:t>
            </w:r>
          </w:p>
        </w:tc>
        <w:tc>
          <w:tcPr>
            <w:tcW w:w="1298" w:type="dxa"/>
            <w:vAlign w:val="bottom"/>
          </w:tcPr>
          <w:p w14:paraId="5FBD29BD" w14:textId="77777777" w:rsidR="00B262BE" w:rsidRPr="00587AF4" w:rsidRDefault="00B262BE" w:rsidP="00CF7AD5">
            <w:pPr>
              <w:jc w:val="center"/>
              <w:rPr>
                <w:rFonts w:cs="Arial"/>
                <w:color w:val="000000"/>
              </w:rPr>
            </w:pPr>
            <w:r w:rsidRPr="00587AF4">
              <w:rPr>
                <w:rFonts w:cs="Arial"/>
                <w:color w:val="000000"/>
              </w:rPr>
              <w:t>2.48</w:t>
            </w:r>
          </w:p>
        </w:tc>
        <w:tc>
          <w:tcPr>
            <w:tcW w:w="1157" w:type="dxa"/>
            <w:vAlign w:val="bottom"/>
          </w:tcPr>
          <w:p w14:paraId="76F7322A" w14:textId="77777777" w:rsidR="00B262BE" w:rsidRPr="00587AF4" w:rsidRDefault="00B262BE" w:rsidP="00CF7AD5">
            <w:pPr>
              <w:jc w:val="center"/>
              <w:rPr>
                <w:rFonts w:cs="Arial"/>
                <w:color w:val="000000"/>
              </w:rPr>
            </w:pPr>
            <w:r w:rsidRPr="00587AF4">
              <w:rPr>
                <w:rFonts w:cs="Arial"/>
                <w:color w:val="000000"/>
              </w:rPr>
              <w:t>2.42</w:t>
            </w:r>
          </w:p>
        </w:tc>
      </w:tr>
      <w:tr w:rsidR="00B262BE" w:rsidRPr="00587AF4" w14:paraId="021A2532" w14:textId="77777777" w:rsidTr="00607726">
        <w:tc>
          <w:tcPr>
            <w:tcW w:w="3973" w:type="dxa"/>
            <w:gridSpan w:val="2"/>
          </w:tcPr>
          <w:p w14:paraId="042922DB" w14:textId="77777777" w:rsidR="00B262BE" w:rsidRPr="00587AF4" w:rsidRDefault="00B262BE" w:rsidP="00CF7AD5">
            <w:pPr>
              <w:jc w:val="center"/>
              <w:rPr>
                <w:rFonts w:cs="Arial"/>
              </w:rPr>
            </w:pPr>
            <w:r w:rsidRPr="00587AF4">
              <w:rPr>
                <w:rFonts w:cs="Arial"/>
                <w:i/>
              </w:rPr>
              <w:t>(1+Λ</w:t>
            </w:r>
            <w:proofErr w:type="gramStart"/>
            <w:r w:rsidRPr="00587AF4">
              <w:rPr>
                <w:rFonts w:cs="Arial"/>
                <w:i/>
              </w:rPr>
              <w:t>D)(</w:t>
            </w:r>
            <w:proofErr w:type="gramEnd"/>
            <w:r w:rsidRPr="00587AF4">
              <w:rPr>
                <w:rFonts w:cs="Arial"/>
                <w:i/>
              </w:rPr>
              <w:t>1+ΛD’)</w:t>
            </w:r>
          </w:p>
        </w:tc>
        <w:tc>
          <w:tcPr>
            <w:tcW w:w="1146" w:type="dxa"/>
            <w:vAlign w:val="bottom"/>
          </w:tcPr>
          <w:p w14:paraId="392AEB40" w14:textId="77777777" w:rsidR="00B262BE" w:rsidRPr="00587AF4" w:rsidRDefault="00B262BE" w:rsidP="00CF7AD5">
            <w:pPr>
              <w:jc w:val="center"/>
              <w:rPr>
                <w:rFonts w:cs="Arial"/>
                <w:color w:val="000000"/>
              </w:rPr>
            </w:pPr>
            <w:r w:rsidRPr="00587AF4">
              <w:rPr>
                <w:rFonts w:cs="Arial"/>
                <w:color w:val="000000"/>
              </w:rPr>
              <w:t>3.01</w:t>
            </w:r>
          </w:p>
        </w:tc>
        <w:tc>
          <w:tcPr>
            <w:tcW w:w="1146" w:type="dxa"/>
            <w:vAlign w:val="bottom"/>
          </w:tcPr>
          <w:p w14:paraId="3E8FB8DD" w14:textId="77777777" w:rsidR="00B262BE" w:rsidRPr="00587AF4" w:rsidRDefault="00B262BE" w:rsidP="00CF7AD5">
            <w:pPr>
              <w:jc w:val="center"/>
              <w:rPr>
                <w:rFonts w:cs="Arial"/>
                <w:color w:val="000000"/>
              </w:rPr>
            </w:pPr>
            <w:r w:rsidRPr="00587AF4">
              <w:rPr>
                <w:rFonts w:cs="Arial"/>
                <w:color w:val="000000"/>
              </w:rPr>
              <w:t>1.46</w:t>
            </w:r>
          </w:p>
        </w:tc>
        <w:tc>
          <w:tcPr>
            <w:tcW w:w="1298" w:type="dxa"/>
            <w:vAlign w:val="bottom"/>
          </w:tcPr>
          <w:p w14:paraId="2AB3BC1F" w14:textId="77777777" w:rsidR="00B262BE" w:rsidRPr="00587AF4" w:rsidRDefault="00B262BE" w:rsidP="00CF7AD5">
            <w:pPr>
              <w:jc w:val="center"/>
              <w:rPr>
                <w:rFonts w:cs="Arial"/>
                <w:color w:val="000000"/>
              </w:rPr>
            </w:pPr>
            <w:r w:rsidRPr="00587AF4">
              <w:rPr>
                <w:rFonts w:cs="Arial"/>
                <w:color w:val="000000"/>
              </w:rPr>
              <w:t>4.30</w:t>
            </w:r>
          </w:p>
        </w:tc>
        <w:tc>
          <w:tcPr>
            <w:tcW w:w="1157" w:type="dxa"/>
            <w:vAlign w:val="bottom"/>
          </w:tcPr>
          <w:p w14:paraId="4C44AFD4" w14:textId="77777777" w:rsidR="00B262BE" w:rsidRPr="00587AF4" w:rsidRDefault="00B262BE" w:rsidP="00CF7AD5">
            <w:pPr>
              <w:jc w:val="center"/>
              <w:rPr>
                <w:rFonts w:cs="Arial"/>
                <w:color w:val="000000"/>
              </w:rPr>
            </w:pPr>
            <w:r w:rsidRPr="00587AF4">
              <w:rPr>
                <w:rFonts w:cs="Arial"/>
                <w:color w:val="000000"/>
              </w:rPr>
              <w:t>2.92</w:t>
            </w:r>
          </w:p>
        </w:tc>
      </w:tr>
      <w:tr w:rsidR="00B262BE" w:rsidRPr="00587AF4" w14:paraId="21A570E5" w14:textId="77777777" w:rsidTr="00607726">
        <w:tc>
          <w:tcPr>
            <w:tcW w:w="2213" w:type="dxa"/>
            <w:vMerge w:val="restart"/>
          </w:tcPr>
          <w:p w14:paraId="4011A616" w14:textId="4F858974" w:rsidR="00B262BE" w:rsidRPr="00587AF4" w:rsidRDefault="00FB45D3" w:rsidP="004D6D70">
            <w:pPr>
              <w:rPr>
                <w:rFonts w:cs="Arial"/>
              </w:rPr>
            </w:pPr>
            <m:oMathPara>
              <m:oMath>
                <m:f>
                  <m:fPr>
                    <m:ctrlPr>
                      <w:rPr>
                        <w:rFonts w:ascii="Cambria Math" w:hAnsi="Cambria Math" w:cs="Arial"/>
                        <w:i/>
                      </w:rPr>
                    </m:ctrlPr>
                  </m:fPr>
                  <m:num>
                    <m:r>
                      <w:rPr>
                        <w:rFonts w:ascii="Cambria Math" w:cs="Arial"/>
                      </w:rPr>
                      <m:t>ΛD</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cs="Arial"/>
                                  </w:rPr>
                                  <m:t>ΛD</m:t>
                                </m:r>
                                <m:r>
                                  <w:rPr>
                                    <w:rFonts w:ascii="Cambria Math" w:cs="Arial"/>
                                  </w:rPr>
                                  <m:t>'</m:t>
                                </m:r>
                              </m:num>
                              <m:den>
                                <m:r>
                                  <w:rPr>
                                    <w:rFonts w:ascii="Cambria Math" w:cs="Arial"/>
                                  </w:rPr>
                                  <m:t>m</m:t>
                                </m:r>
                              </m:den>
                            </m:f>
                            <m:r>
                              <w:rPr>
                                <w:rFonts w:ascii="Cambria Math" w:cs="Arial"/>
                              </w:rPr>
                              <m:t>+1</m:t>
                            </m:r>
                          </m:e>
                        </m:d>
                      </m:e>
                      <m:sup>
                        <m:r>
                          <w:rPr>
                            <w:rFonts w:ascii="Cambria Math" w:cs="Arial"/>
                          </w:rPr>
                          <m:t>m</m:t>
                        </m:r>
                      </m:sup>
                    </m:sSup>
                  </m:num>
                  <m:den>
                    <m:d>
                      <m:dPr>
                        <m:ctrlPr>
                          <w:rPr>
                            <w:rFonts w:ascii="Cambria Math" w:hAnsi="Cambria Math" w:cs="Arial"/>
                            <w:i/>
                          </w:rPr>
                        </m:ctrlPr>
                      </m:dPr>
                      <m:e>
                        <m:r>
                          <w:rPr>
                            <w:rFonts w:ascii="Cambria Math" w:cs="Arial"/>
                          </w:rPr>
                          <m:t>1</m:t>
                        </m:r>
                        <m:r>
                          <w:rPr>
                            <w:rFonts w:asci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cs="Arial"/>
                                      </w:rPr>
                                      <m:t>ΛD</m:t>
                                    </m:r>
                                  </m:num>
                                  <m:den>
                                    <m:r>
                                      <w:rPr>
                                        <w:rFonts w:ascii="Cambria Math" w:cs="Arial"/>
                                      </w:rPr>
                                      <m:t>n</m:t>
                                    </m:r>
                                  </m:den>
                                </m:f>
                                <m:r>
                                  <w:rPr>
                                    <w:rFonts w:ascii="Cambria Math" w:cs="Arial"/>
                                  </w:rPr>
                                  <m:t>+1</m:t>
                                </m:r>
                              </m:e>
                            </m:d>
                          </m:e>
                          <m:sup>
                            <m:r>
                              <w:rPr>
                                <w:rFonts w:ascii="Cambria Math" w:cs="Arial"/>
                              </w:rPr>
                              <m:t>--</m:t>
                            </m:r>
                            <m:r>
                              <w:rPr>
                                <w:rFonts w:ascii="Cambria Math" w:cs="Arial"/>
                              </w:rPr>
                              <m:t>n</m:t>
                            </m:r>
                          </m:sup>
                        </m:sSup>
                      </m:e>
                    </m:d>
                  </m:den>
                </m:f>
              </m:oMath>
            </m:oMathPara>
          </w:p>
        </w:tc>
        <w:tc>
          <w:tcPr>
            <w:tcW w:w="1760" w:type="dxa"/>
          </w:tcPr>
          <w:p w14:paraId="001D794F" w14:textId="77777777" w:rsidR="00B262BE" w:rsidRPr="00587AF4" w:rsidRDefault="00B262BE" w:rsidP="00CF7AD5">
            <w:pPr>
              <w:rPr>
                <w:rFonts w:cs="Arial"/>
              </w:rPr>
            </w:pPr>
            <w:r w:rsidRPr="00587AF4">
              <w:rPr>
                <w:rFonts w:cs="Arial"/>
                <w:i/>
              </w:rPr>
              <w:t>m=n</w:t>
            </w:r>
            <w:r w:rsidRPr="00587AF4">
              <w:rPr>
                <w:rFonts w:cs="Arial"/>
              </w:rPr>
              <w:t>=10</w:t>
            </w:r>
          </w:p>
        </w:tc>
        <w:tc>
          <w:tcPr>
            <w:tcW w:w="1146" w:type="dxa"/>
            <w:vAlign w:val="bottom"/>
          </w:tcPr>
          <w:p w14:paraId="05C3719E" w14:textId="77777777" w:rsidR="00B262BE" w:rsidRPr="00587AF4" w:rsidRDefault="00B262BE" w:rsidP="00CF7AD5">
            <w:pPr>
              <w:jc w:val="center"/>
              <w:rPr>
                <w:rFonts w:cs="Arial"/>
                <w:color w:val="000000"/>
              </w:rPr>
            </w:pPr>
            <w:r w:rsidRPr="00587AF4">
              <w:rPr>
                <w:rFonts w:cs="Arial"/>
                <w:color w:val="000000"/>
              </w:rPr>
              <w:t>2.94</w:t>
            </w:r>
          </w:p>
        </w:tc>
        <w:tc>
          <w:tcPr>
            <w:tcW w:w="1146" w:type="dxa"/>
            <w:vAlign w:val="bottom"/>
          </w:tcPr>
          <w:p w14:paraId="35EA6A6E" w14:textId="77777777" w:rsidR="00B262BE" w:rsidRPr="00587AF4" w:rsidRDefault="00B262BE" w:rsidP="00CF7AD5">
            <w:pPr>
              <w:jc w:val="center"/>
              <w:rPr>
                <w:rFonts w:cs="Arial"/>
                <w:color w:val="000000"/>
              </w:rPr>
            </w:pPr>
            <w:r w:rsidRPr="00587AF4">
              <w:rPr>
                <w:rFonts w:cs="Arial"/>
                <w:color w:val="000000"/>
              </w:rPr>
              <w:t>1.37</w:t>
            </w:r>
          </w:p>
        </w:tc>
        <w:tc>
          <w:tcPr>
            <w:tcW w:w="1298" w:type="dxa"/>
            <w:vAlign w:val="bottom"/>
          </w:tcPr>
          <w:p w14:paraId="7D01D05D" w14:textId="77777777" w:rsidR="00B262BE" w:rsidRPr="00587AF4" w:rsidRDefault="00B262BE" w:rsidP="00CF7AD5">
            <w:pPr>
              <w:jc w:val="center"/>
              <w:rPr>
                <w:rFonts w:cs="Arial"/>
                <w:color w:val="000000"/>
              </w:rPr>
            </w:pPr>
            <w:r w:rsidRPr="00587AF4">
              <w:rPr>
                <w:rFonts w:cs="Arial"/>
                <w:color w:val="000000"/>
              </w:rPr>
              <w:t>4.20</w:t>
            </w:r>
          </w:p>
        </w:tc>
        <w:tc>
          <w:tcPr>
            <w:tcW w:w="1157" w:type="dxa"/>
            <w:vAlign w:val="bottom"/>
          </w:tcPr>
          <w:p w14:paraId="49A38801" w14:textId="77777777" w:rsidR="00B262BE" w:rsidRPr="00587AF4" w:rsidRDefault="00B262BE" w:rsidP="00CF7AD5">
            <w:pPr>
              <w:jc w:val="center"/>
              <w:rPr>
                <w:rFonts w:cs="Arial"/>
                <w:color w:val="000000"/>
              </w:rPr>
            </w:pPr>
            <w:r w:rsidRPr="00587AF4">
              <w:rPr>
                <w:rFonts w:cs="Arial"/>
                <w:color w:val="000000"/>
              </w:rPr>
              <w:t>2.75</w:t>
            </w:r>
          </w:p>
        </w:tc>
      </w:tr>
      <w:tr w:rsidR="00B262BE" w:rsidRPr="00587AF4" w14:paraId="18C420C1" w14:textId="77777777" w:rsidTr="00607726">
        <w:tc>
          <w:tcPr>
            <w:tcW w:w="2213" w:type="dxa"/>
            <w:vMerge/>
          </w:tcPr>
          <w:p w14:paraId="62E8D58F" w14:textId="77777777" w:rsidR="00B262BE" w:rsidRPr="00587AF4" w:rsidRDefault="00B262BE" w:rsidP="00CF7AD5">
            <w:pPr>
              <w:rPr>
                <w:rFonts w:cs="Arial"/>
              </w:rPr>
            </w:pPr>
          </w:p>
        </w:tc>
        <w:tc>
          <w:tcPr>
            <w:tcW w:w="1760" w:type="dxa"/>
          </w:tcPr>
          <w:p w14:paraId="1955BD06" w14:textId="77777777" w:rsidR="00B262BE" w:rsidRPr="00587AF4" w:rsidRDefault="00B262BE" w:rsidP="00CF7AD5">
            <w:pPr>
              <w:rPr>
                <w:rFonts w:cs="Arial"/>
              </w:rPr>
            </w:pPr>
            <w:r w:rsidRPr="00587AF4">
              <w:rPr>
                <w:rFonts w:cs="Arial"/>
                <w:i/>
              </w:rPr>
              <w:t>m=n</w:t>
            </w:r>
            <w:r w:rsidRPr="00587AF4">
              <w:rPr>
                <w:rFonts w:cs="Arial"/>
              </w:rPr>
              <w:t>=100</w:t>
            </w:r>
          </w:p>
        </w:tc>
        <w:tc>
          <w:tcPr>
            <w:tcW w:w="1146" w:type="dxa"/>
            <w:vAlign w:val="bottom"/>
          </w:tcPr>
          <w:p w14:paraId="09413C24" w14:textId="77777777" w:rsidR="00B262BE" w:rsidRPr="00587AF4" w:rsidRDefault="00B262BE" w:rsidP="00CF7AD5">
            <w:pPr>
              <w:jc w:val="center"/>
              <w:rPr>
                <w:rFonts w:cs="Arial"/>
                <w:color w:val="000000"/>
              </w:rPr>
            </w:pPr>
            <w:r w:rsidRPr="00587AF4">
              <w:rPr>
                <w:rFonts w:cs="Arial"/>
                <w:color w:val="000000"/>
              </w:rPr>
              <w:t>2.94</w:t>
            </w:r>
          </w:p>
        </w:tc>
        <w:tc>
          <w:tcPr>
            <w:tcW w:w="1146" w:type="dxa"/>
            <w:vAlign w:val="bottom"/>
          </w:tcPr>
          <w:p w14:paraId="26ACE3F5" w14:textId="77777777" w:rsidR="00B262BE" w:rsidRPr="00587AF4" w:rsidRDefault="00B262BE" w:rsidP="00CF7AD5">
            <w:pPr>
              <w:jc w:val="center"/>
              <w:rPr>
                <w:rFonts w:cs="Arial"/>
                <w:color w:val="000000"/>
              </w:rPr>
            </w:pPr>
            <w:r w:rsidRPr="00587AF4">
              <w:rPr>
                <w:rFonts w:cs="Arial"/>
                <w:color w:val="000000"/>
              </w:rPr>
              <w:t>1.36</w:t>
            </w:r>
          </w:p>
        </w:tc>
        <w:tc>
          <w:tcPr>
            <w:tcW w:w="1298" w:type="dxa"/>
            <w:vAlign w:val="bottom"/>
          </w:tcPr>
          <w:p w14:paraId="51B1EE4B" w14:textId="77777777" w:rsidR="00B262BE" w:rsidRPr="00587AF4" w:rsidRDefault="00B262BE" w:rsidP="00CF7AD5">
            <w:pPr>
              <w:jc w:val="center"/>
              <w:rPr>
                <w:rFonts w:cs="Arial"/>
                <w:color w:val="000000"/>
              </w:rPr>
            </w:pPr>
            <w:r w:rsidRPr="00587AF4">
              <w:rPr>
                <w:rFonts w:cs="Arial"/>
                <w:color w:val="000000"/>
              </w:rPr>
              <w:t>4.20</w:t>
            </w:r>
          </w:p>
        </w:tc>
        <w:tc>
          <w:tcPr>
            <w:tcW w:w="1157" w:type="dxa"/>
            <w:vAlign w:val="bottom"/>
          </w:tcPr>
          <w:p w14:paraId="320F873E" w14:textId="77777777" w:rsidR="00B262BE" w:rsidRPr="00587AF4" w:rsidRDefault="00B262BE" w:rsidP="00CF7AD5">
            <w:pPr>
              <w:jc w:val="center"/>
              <w:rPr>
                <w:rFonts w:cs="Arial"/>
                <w:color w:val="000000"/>
              </w:rPr>
            </w:pPr>
            <w:r w:rsidRPr="00587AF4">
              <w:rPr>
                <w:rFonts w:cs="Arial"/>
                <w:color w:val="000000"/>
              </w:rPr>
              <w:t>2.73</w:t>
            </w:r>
          </w:p>
        </w:tc>
      </w:tr>
    </w:tbl>
    <w:p w14:paraId="37294DAD" w14:textId="77777777" w:rsidR="00B262BE" w:rsidRPr="00607726" w:rsidRDefault="00607726" w:rsidP="00B262BE">
      <w:pPr>
        <w:rPr>
          <w:sz w:val="20"/>
          <w:szCs w:val="20"/>
        </w:rPr>
      </w:pPr>
      <w:r w:rsidRPr="00607726">
        <w:rPr>
          <w:rFonts w:cs="Arial"/>
          <w:sz w:val="20"/>
          <w:szCs w:val="20"/>
        </w:rPr>
        <w:t xml:space="preserve">* Calculated using the expression </w:t>
      </w:r>
      <w:r w:rsidRPr="00607726">
        <w:rPr>
          <w:rFonts w:cs="Arial"/>
          <w:i/>
          <w:sz w:val="20"/>
          <w:szCs w:val="20"/>
        </w:rPr>
        <w:t>R</w:t>
      </w:r>
      <w:r w:rsidRPr="00607726">
        <w:rPr>
          <w:rFonts w:cs="Arial"/>
          <w:i/>
          <w:sz w:val="20"/>
          <w:szCs w:val="20"/>
          <w:vertAlign w:val="subscript"/>
        </w:rPr>
        <w:t>n</w:t>
      </w:r>
      <w:proofErr w:type="gramStart"/>
      <w:r w:rsidRPr="00607726">
        <w:rPr>
          <w:rFonts w:cs="Arial"/>
          <w:sz w:val="20"/>
          <w:szCs w:val="20"/>
        </w:rPr>
        <w:t>/(</w:t>
      </w:r>
      <w:proofErr w:type="gramEnd"/>
      <w:r w:rsidRPr="00607726">
        <w:rPr>
          <w:rFonts w:cs="Arial"/>
          <w:sz w:val="20"/>
          <w:szCs w:val="20"/>
        </w:rPr>
        <w:t>proportion susceptible (</w:t>
      </w:r>
      <w:r w:rsidRPr="00607726">
        <w:rPr>
          <w:rFonts w:cs="Arial"/>
          <w:i/>
          <w:sz w:val="20"/>
          <w:szCs w:val="20"/>
        </w:rPr>
        <w:t>s</w:t>
      </w:r>
      <w:r w:rsidRPr="00607726">
        <w:rPr>
          <w:rFonts w:cs="Arial"/>
          <w:sz w:val="20"/>
          <w:szCs w:val="20"/>
        </w:rPr>
        <w:t>) at the start of the wave)</w:t>
      </w:r>
    </w:p>
    <w:p w14:paraId="4695BD37" w14:textId="77777777" w:rsidR="00B262BE" w:rsidRDefault="00B262BE" w:rsidP="00B262BE"/>
    <w:p w14:paraId="7988B8E0" w14:textId="77777777" w:rsidR="00B262BE" w:rsidRDefault="00B262BE" w:rsidP="00B262BE">
      <w:pPr>
        <w:jc w:val="both"/>
      </w:pPr>
      <w:r>
        <w:t xml:space="preserve">b) It would be sensible to apply the epidemic size formula to </w:t>
      </w:r>
      <w:r w:rsidR="007A5DD7">
        <w:t xml:space="preserve">data from </w:t>
      </w:r>
      <w:r>
        <w:t>the two waves separately.</w:t>
      </w:r>
    </w:p>
    <w:p w14:paraId="0D2957AC" w14:textId="77777777" w:rsidR="00B262BE" w:rsidRDefault="00B262BE" w:rsidP="00B262BE">
      <w:pPr>
        <w:jc w:val="both"/>
      </w:pPr>
    </w:p>
    <w:p w14:paraId="0615235A" w14:textId="77777777" w:rsidR="00B262BE" w:rsidRDefault="00B262BE" w:rsidP="00B262BE">
      <w:pPr>
        <w:jc w:val="both"/>
      </w:pPr>
      <w:r>
        <w:t>Considering the first wave of the pandemic (taken to be during the period 6/7/1918-31/8/1918)</w:t>
      </w:r>
      <w:r w:rsidR="007A5DD7">
        <w:t>,</w:t>
      </w:r>
      <w:r>
        <w:t xml:space="preserve"> 4,657 individuals were reported to have experienced disease. If 70% of individuals were susceptible at the start of the first wave (</w:t>
      </w:r>
      <w:r w:rsidRPr="00D535A7">
        <w:rPr>
          <w:i/>
        </w:rPr>
        <w:t>s</w:t>
      </w:r>
      <w:r w:rsidRPr="00D535A7">
        <w:rPr>
          <w:i/>
          <w:vertAlign w:val="subscript"/>
        </w:rPr>
        <w:t>0</w:t>
      </w:r>
      <w:r>
        <w:t xml:space="preserve">=0.7), the proportion that were susceptible at the end of the first wave is given by the difference between </w:t>
      </w:r>
      <w:r w:rsidR="007A5DD7">
        <w:t>0.7</w:t>
      </w:r>
      <w:r>
        <w:t xml:space="preserve"> and the proportion of the population who experienced disease during the first wave.  This calculation assumes that all of those who were reported </w:t>
      </w:r>
      <w:r w:rsidR="00607726">
        <w:t xml:space="preserve">as cases </w:t>
      </w:r>
      <w:r>
        <w:t>became immune (see below).  We therefore obtain the following result:</w:t>
      </w:r>
    </w:p>
    <w:p w14:paraId="73F9DA35" w14:textId="77777777" w:rsidR="00B262BE" w:rsidRDefault="00B262BE" w:rsidP="00B262BE"/>
    <w:p w14:paraId="53350B07" w14:textId="77777777" w:rsidR="00B262BE" w:rsidRDefault="00B262BE" w:rsidP="00B262BE">
      <w:pPr>
        <w:jc w:val="center"/>
        <w:rPr>
          <w:rFonts w:cs="Arial"/>
        </w:rPr>
      </w:pPr>
      <w:proofErr w:type="gramStart"/>
      <w:r w:rsidRPr="00D535A7">
        <w:rPr>
          <w:i/>
        </w:rPr>
        <w:t>s</w:t>
      </w:r>
      <w:r w:rsidRPr="00D535A7">
        <w:rPr>
          <w:i/>
          <w:vertAlign w:val="subscript"/>
        </w:rPr>
        <w:t>f</w:t>
      </w:r>
      <w:r w:rsidR="007A5DD7">
        <w:rPr>
          <w:i/>
          <w:vertAlign w:val="subscript"/>
        </w:rPr>
        <w:t xml:space="preserve"> </w:t>
      </w:r>
      <w:r w:rsidR="00607726">
        <w:rPr>
          <w:i/>
          <w:vertAlign w:val="subscript"/>
        </w:rPr>
        <w:t xml:space="preserve"> </w:t>
      </w:r>
      <w:r>
        <w:t>=</w:t>
      </w:r>
      <w:proofErr w:type="gramEnd"/>
      <w:r w:rsidR="007A5DD7">
        <w:t xml:space="preserve"> </w:t>
      </w:r>
      <w:r>
        <w:t xml:space="preserve">0.7 – 4,657/196,943 </w:t>
      </w:r>
      <w:r>
        <w:rPr>
          <w:rFonts w:cs="Arial"/>
        </w:rPr>
        <w:t>≈</w:t>
      </w:r>
      <w:r w:rsidR="007A5DD7">
        <w:rPr>
          <w:rFonts w:cs="Arial"/>
        </w:rPr>
        <w:t xml:space="preserve"> </w:t>
      </w:r>
      <w:r>
        <w:rPr>
          <w:rFonts w:cs="Arial"/>
        </w:rPr>
        <w:t>0.676</w:t>
      </w:r>
    </w:p>
    <w:p w14:paraId="34F4FB69" w14:textId="77777777" w:rsidR="00B262BE" w:rsidRDefault="00B262BE" w:rsidP="00B262BE"/>
    <w:p w14:paraId="355DCC41" w14:textId="2D8B5168" w:rsidR="00B262BE" w:rsidRPr="00E44143" w:rsidRDefault="00B262BE" w:rsidP="004D6D70">
      <w:r>
        <w:t xml:space="preserve">Substituting for </w:t>
      </w:r>
      <w:r w:rsidRPr="00D535A7">
        <w:rPr>
          <w:i/>
        </w:rPr>
        <w:t>s</w:t>
      </w:r>
      <w:r w:rsidRPr="00D535A7">
        <w:rPr>
          <w:i/>
          <w:vertAlign w:val="subscript"/>
        </w:rPr>
        <w:t>0</w:t>
      </w:r>
      <w:r>
        <w:t xml:space="preserve"> and </w:t>
      </w:r>
      <w:r w:rsidRPr="00D535A7">
        <w:rPr>
          <w:i/>
        </w:rPr>
        <w:t>s</w:t>
      </w:r>
      <w:r w:rsidRPr="00D535A7">
        <w:rPr>
          <w:i/>
          <w:vertAlign w:val="subscript"/>
        </w:rPr>
        <w:t>f</w:t>
      </w:r>
      <w:r>
        <w:t xml:space="preserve"> into the equation </w:t>
      </w:r>
      <m:oMath>
        <m:sSub>
          <m:sSubPr>
            <m:ctrlPr>
              <w:rPr>
                <w:rFonts w:ascii="Cambria Math" w:hAnsi="Cambria Math"/>
                <w:i/>
              </w:rPr>
            </m:ctrlPr>
          </m:sSubPr>
          <m:e>
            <m:r>
              <w:rPr>
                <w:rFonts w:ascii="Cambria Math"/>
              </w:rPr>
              <m:t>R</m:t>
            </m:r>
          </m:e>
          <m:sub>
            <m:r>
              <w:rPr>
                <w:rFonts w:ascii="Cambria Math"/>
              </w:rPr>
              <m:t>0</m:t>
            </m:r>
          </m:sub>
        </m:sSub>
        <m:r>
          <w:rPr>
            <w:rFonts w:ascii="Cambria Math"/>
          </w:rPr>
          <m:t>=</m:t>
        </m:r>
        <m:f>
          <m:fPr>
            <m:ctrlPr>
              <w:rPr>
                <w:rFonts w:ascii="Cambria Math" w:hAnsi="Cambria Math"/>
                <w:i/>
              </w:rPr>
            </m:ctrlPr>
          </m:fPr>
          <m:num>
            <m:func>
              <m:funcPr>
                <m:ctrlPr>
                  <w:rPr>
                    <w:rFonts w:ascii="Cambria Math" w:hAnsi="Cambria Math"/>
                    <w:i/>
                  </w:rPr>
                </m:ctrlPr>
              </m:funcPr>
              <m:fName>
                <m:r>
                  <w:rPr>
                    <w:rFonts w:ascii="Cambria Math"/>
                  </w:rPr>
                  <m:t>ln</m:t>
                </m:r>
              </m:fName>
              <m:e>
                <m:r>
                  <w:rPr>
                    <w:rFonts w:ascii="Cambria Math"/>
                  </w:rPr>
                  <m:t>(</m:t>
                </m:r>
              </m:e>
            </m:func>
            <m:sSub>
              <m:sSubPr>
                <m:ctrlPr>
                  <w:rPr>
                    <w:rFonts w:ascii="Cambria Math" w:hAnsi="Cambria Math"/>
                    <w:i/>
                  </w:rPr>
                </m:ctrlPr>
              </m:sSubPr>
              <m:e>
                <m:r>
                  <w:rPr>
                    <w:rFonts w:ascii="Cambria Math"/>
                  </w:rPr>
                  <m:t>s</m:t>
                </m:r>
              </m:e>
              <m:sub>
                <m:r>
                  <w:rPr>
                    <w:rFonts w:ascii="Cambria Math"/>
                  </w:rPr>
                  <m:t>f</m:t>
                </m:r>
              </m:sub>
            </m:sSub>
            <m:r>
              <w:rPr>
                <w:rFonts w:ascii="Cambria Math"/>
              </w:rPr>
              <m:t>)</m:t>
            </m:r>
            <m:r>
              <w:rPr>
                <w:rFonts w:ascii="Cambria Math"/>
              </w:rPr>
              <m:t>-</m:t>
            </m:r>
            <m:func>
              <m:funcPr>
                <m:ctrlPr>
                  <w:rPr>
                    <w:rFonts w:ascii="Cambria Math" w:hAnsi="Cambria Math"/>
                    <w:i/>
                  </w:rPr>
                </m:ctrlPr>
              </m:funcPr>
              <m:fName>
                <m:r>
                  <w:rPr>
                    <w:rFonts w:ascii="Cambria Math"/>
                  </w:rPr>
                  <m:t>ln</m:t>
                </m:r>
              </m:fName>
              <m:e>
                <m:r>
                  <w:rPr>
                    <w:rFonts w:ascii="Cambria Math"/>
                  </w:rPr>
                  <m:t>(</m:t>
                </m:r>
              </m:e>
            </m:func>
            <m:sSub>
              <m:sSubPr>
                <m:ctrlPr>
                  <w:rPr>
                    <w:rFonts w:ascii="Cambria Math" w:hAnsi="Cambria Math"/>
                    <w:i/>
                  </w:rPr>
                </m:ctrlPr>
              </m:sSubPr>
              <m:e>
                <m:r>
                  <w:rPr>
                    <w:rFonts w:ascii="Cambria Math"/>
                  </w:rPr>
                  <m:t>s</m:t>
                </m:r>
              </m:e>
              <m:sub>
                <m:r>
                  <w:rPr>
                    <w:rFonts w:ascii="Cambria Math"/>
                  </w:rPr>
                  <m:t>0</m:t>
                </m:r>
              </m:sub>
            </m:sSub>
            <m:r>
              <w:rPr>
                <w:rFonts w:ascii="Cambria Math"/>
              </w:rPr>
              <m:t>)</m:t>
            </m:r>
          </m:num>
          <m:den>
            <m:sSub>
              <m:sSubPr>
                <m:ctrlPr>
                  <w:rPr>
                    <w:rFonts w:ascii="Cambria Math" w:hAnsi="Cambria Math"/>
                    <w:i/>
                  </w:rPr>
                </m:ctrlPr>
              </m:sSubPr>
              <m:e>
                <m:r>
                  <w:rPr>
                    <w:rFonts w:ascii="Cambria Math"/>
                  </w:rPr>
                  <m:t>s</m:t>
                </m:r>
              </m:e>
              <m:sub>
                <m:r>
                  <w:rPr>
                    <w:rFonts w:ascii="Cambria Math"/>
                  </w:rPr>
                  <m:t>f</m:t>
                </m:r>
              </m:sub>
            </m:sSub>
            <m:r>
              <w:rPr>
                <w:rFonts w:ascii="Cambria Math"/>
              </w:rPr>
              <m:t>-</m:t>
            </m:r>
            <m:sSub>
              <m:sSubPr>
                <m:ctrlPr>
                  <w:rPr>
                    <w:rFonts w:ascii="Cambria Math" w:hAnsi="Cambria Math"/>
                    <w:i/>
                  </w:rPr>
                </m:ctrlPr>
              </m:sSubPr>
              <m:e>
                <m:r>
                  <w:rPr>
                    <w:rFonts w:ascii="Cambria Math"/>
                  </w:rPr>
                  <m:t>s</m:t>
                </m:r>
              </m:e>
              <m:sub>
                <m:r>
                  <w:rPr>
                    <w:rFonts w:ascii="Cambria Math"/>
                  </w:rPr>
                  <m:t>0</m:t>
                </m:r>
              </m:sub>
            </m:sSub>
          </m:den>
        </m:f>
      </m:oMath>
      <w:r w:rsidRPr="00E44143">
        <w:t xml:space="preserve"> implies that </w:t>
      </w:r>
      <w:r w:rsidRPr="00E44143">
        <w:rPr>
          <w:i/>
        </w:rPr>
        <w:t>R</w:t>
      </w:r>
      <w:r w:rsidRPr="00E44143">
        <w:rPr>
          <w:i/>
          <w:vertAlign w:val="subscript"/>
        </w:rPr>
        <w:t>0</w:t>
      </w:r>
      <w:r w:rsidRPr="00E44143">
        <w:t xml:space="preserve"> equals the following:</w:t>
      </w:r>
    </w:p>
    <w:p w14:paraId="6A719CAC" w14:textId="7EB70BF3" w:rsidR="00B262BE" w:rsidRDefault="00FB45D3" w:rsidP="004D6D70">
      <w:pPr>
        <w:jc w:val="center"/>
        <w:rPr>
          <w:position w:val="-30"/>
        </w:rPr>
      </w:pPr>
      <m:oMathPara>
        <m:oMath>
          <m:sSub>
            <m:sSubPr>
              <m:ctrlPr>
                <w:rPr>
                  <w:rFonts w:ascii="Cambria Math" w:hAnsi="Cambria Math"/>
                  <w:i/>
                </w:rPr>
              </m:ctrlPr>
            </m:sSubPr>
            <m:e>
              <m:r>
                <w:rPr>
                  <w:rFonts w:ascii="Cambria Math"/>
                </w:rPr>
                <m:t>R</m:t>
              </m:r>
            </m:e>
            <m:sub>
              <m:r>
                <w:rPr>
                  <w:rFonts w:ascii="Cambria Math"/>
                </w:rPr>
                <m:t>0</m:t>
              </m:r>
            </m:sub>
          </m:sSub>
          <m:r>
            <w:rPr>
              <w:rFonts w:ascii="Cambria Math"/>
            </w:rPr>
            <m:t>=</m:t>
          </m:r>
          <m:f>
            <m:fPr>
              <m:ctrlPr>
                <w:rPr>
                  <w:rFonts w:ascii="Cambria Math" w:hAnsi="Cambria Math"/>
                  <w:i/>
                </w:rPr>
              </m:ctrlPr>
            </m:fPr>
            <m:num>
              <m:func>
                <m:funcPr>
                  <m:ctrlPr>
                    <w:rPr>
                      <w:rFonts w:ascii="Cambria Math" w:hAnsi="Cambria Math"/>
                      <w:i/>
                    </w:rPr>
                  </m:ctrlPr>
                </m:funcPr>
                <m:fName>
                  <m:r>
                    <w:rPr>
                      <w:rFonts w:ascii="Cambria Math"/>
                    </w:rPr>
                    <m:t>ln</m:t>
                  </m:r>
                </m:fName>
                <m:e>
                  <m:r>
                    <w:rPr>
                      <w:rFonts w:ascii="Cambria Math"/>
                    </w:rPr>
                    <m:t>(</m:t>
                  </m:r>
                </m:e>
              </m:func>
              <m:r>
                <w:rPr>
                  <w:rFonts w:ascii="Cambria Math"/>
                </w:rPr>
                <m:t>0.676)</m:t>
              </m:r>
              <m:r>
                <w:rPr>
                  <w:rFonts w:ascii="Cambria Math"/>
                </w:rPr>
                <m:t>-</m:t>
              </m:r>
              <m:func>
                <m:funcPr>
                  <m:ctrlPr>
                    <w:rPr>
                      <w:rFonts w:ascii="Cambria Math" w:hAnsi="Cambria Math"/>
                      <w:i/>
                    </w:rPr>
                  </m:ctrlPr>
                </m:funcPr>
                <m:fName>
                  <m:r>
                    <w:rPr>
                      <w:rFonts w:ascii="Cambria Math"/>
                    </w:rPr>
                    <m:t>ln</m:t>
                  </m:r>
                </m:fName>
                <m:e>
                  <m:r>
                    <w:rPr>
                      <w:rFonts w:ascii="Cambria Math"/>
                    </w:rPr>
                    <m:t>(</m:t>
                  </m:r>
                </m:e>
              </m:func>
              <m:r>
                <w:rPr>
                  <w:rFonts w:ascii="Cambria Math"/>
                </w:rPr>
                <m:t>0.7)</m:t>
              </m:r>
            </m:num>
            <m:den>
              <m:r>
                <w:rPr>
                  <w:rFonts w:ascii="Cambria Math"/>
                </w:rPr>
                <m:t>0.676</m:t>
              </m:r>
              <m:r>
                <w:rPr>
                  <w:rFonts w:ascii="Cambria Math"/>
                </w:rPr>
                <m:t>-</m:t>
              </m:r>
              <m:r>
                <w:rPr>
                  <w:rFonts w:ascii="Cambria Math"/>
                </w:rPr>
                <m:t>0.7</m:t>
              </m:r>
            </m:den>
          </m:f>
          <m:r>
            <w:rPr>
              <w:rFonts w:ascii="Cambria Math"/>
            </w:rPr>
            <m:t>=1.45</m:t>
          </m:r>
        </m:oMath>
      </m:oMathPara>
    </w:p>
    <w:p w14:paraId="23946221" w14:textId="77777777" w:rsidR="00B262BE" w:rsidRDefault="00B262BE" w:rsidP="00B262BE"/>
    <w:p w14:paraId="0E855832" w14:textId="77777777" w:rsidR="00B262BE" w:rsidRDefault="00B262BE" w:rsidP="00B262BE">
      <w:pPr>
        <w:jc w:val="both"/>
      </w:pPr>
      <w:r>
        <w:t xml:space="preserve">Considering the second wave of the pandemic (the period after 7/9/1918), 19,484 individuals were reported to have experienced disease.  </w:t>
      </w:r>
      <w:proofErr w:type="gramStart"/>
      <w:r>
        <w:t>Assuming that</w:t>
      </w:r>
      <w:proofErr w:type="gramEnd"/>
      <w:r>
        <w:t xml:space="preserve"> 50% of individuals were susceptible at the start of this wave (</w:t>
      </w:r>
      <w:r w:rsidRPr="00D535A7">
        <w:rPr>
          <w:i/>
        </w:rPr>
        <w:t>s</w:t>
      </w:r>
      <w:r w:rsidRPr="00D535A7">
        <w:rPr>
          <w:i/>
          <w:vertAlign w:val="subscript"/>
        </w:rPr>
        <w:t>0</w:t>
      </w:r>
      <w:r>
        <w:t xml:space="preserve">=0.5), then applying </w:t>
      </w:r>
      <w:r w:rsidR="00607726">
        <w:t xml:space="preserve">a </w:t>
      </w:r>
      <w:r>
        <w:t xml:space="preserve">similar reasoning to that used to calculate </w:t>
      </w:r>
      <w:r w:rsidRPr="00B40B1E">
        <w:rPr>
          <w:i/>
        </w:rPr>
        <w:t>s</w:t>
      </w:r>
      <w:r w:rsidRPr="00B40B1E">
        <w:rPr>
          <w:i/>
          <w:vertAlign w:val="subscript"/>
        </w:rPr>
        <w:t>f</w:t>
      </w:r>
      <w:r>
        <w:t xml:space="preserve"> for the first wave, we obtain the following for the proportion of the population that was susceptible at the end of the second wave:</w:t>
      </w:r>
    </w:p>
    <w:p w14:paraId="2C951F3A" w14:textId="77777777" w:rsidR="00B262BE" w:rsidRDefault="00B262BE" w:rsidP="00B262BE"/>
    <w:p w14:paraId="6FDBBC39" w14:textId="77777777" w:rsidR="00B262BE" w:rsidRDefault="00B262BE" w:rsidP="00B262BE">
      <w:pPr>
        <w:jc w:val="center"/>
        <w:rPr>
          <w:rFonts w:cs="Arial"/>
        </w:rPr>
      </w:pPr>
      <w:proofErr w:type="gramStart"/>
      <w:r w:rsidRPr="00D535A7">
        <w:rPr>
          <w:i/>
        </w:rPr>
        <w:t>s</w:t>
      </w:r>
      <w:r w:rsidRPr="00D535A7">
        <w:rPr>
          <w:i/>
          <w:vertAlign w:val="subscript"/>
        </w:rPr>
        <w:t>f</w:t>
      </w:r>
      <w:r w:rsidR="003C5D0F">
        <w:rPr>
          <w:i/>
          <w:vertAlign w:val="subscript"/>
        </w:rPr>
        <w:t xml:space="preserve"> </w:t>
      </w:r>
      <w:r w:rsidR="00607726">
        <w:rPr>
          <w:i/>
          <w:vertAlign w:val="subscript"/>
        </w:rPr>
        <w:t xml:space="preserve"> </w:t>
      </w:r>
      <w:r>
        <w:t>=</w:t>
      </w:r>
      <w:proofErr w:type="gramEnd"/>
      <w:r w:rsidR="003C5D0F">
        <w:t xml:space="preserve"> </w:t>
      </w:r>
      <w:r>
        <w:t xml:space="preserve">0.5 – 19,484/196,943 </w:t>
      </w:r>
      <w:r>
        <w:rPr>
          <w:rFonts w:cs="Arial"/>
        </w:rPr>
        <w:t>≈</w:t>
      </w:r>
      <w:r w:rsidR="003C5D0F">
        <w:rPr>
          <w:rFonts w:cs="Arial"/>
        </w:rPr>
        <w:t xml:space="preserve"> </w:t>
      </w:r>
      <w:r>
        <w:rPr>
          <w:rFonts w:cs="Arial"/>
        </w:rPr>
        <w:t>0.401</w:t>
      </w:r>
    </w:p>
    <w:p w14:paraId="5BD0D3D6" w14:textId="77777777" w:rsidR="00B262BE" w:rsidRDefault="00B262BE" w:rsidP="00B262BE"/>
    <w:p w14:paraId="755B9FC4" w14:textId="2B4A91E1" w:rsidR="00B262BE" w:rsidRPr="00B40B1E" w:rsidRDefault="00B262BE" w:rsidP="004D6D70">
      <w:pPr>
        <w:jc w:val="both"/>
      </w:pPr>
      <w:r>
        <w:t xml:space="preserve">Substituting for </w:t>
      </w:r>
      <w:r w:rsidRPr="00D535A7">
        <w:rPr>
          <w:i/>
        </w:rPr>
        <w:t>s</w:t>
      </w:r>
      <w:r w:rsidRPr="00D535A7">
        <w:rPr>
          <w:i/>
          <w:vertAlign w:val="subscript"/>
        </w:rPr>
        <w:t>0</w:t>
      </w:r>
      <w:r>
        <w:t xml:space="preserve"> and </w:t>
      </w:r>
      <w:r w:rsidRPr="00D535A7">
        <w:rPr>
          <w:i/>
        </w:rPr>
        <w:t>s</w:t>
      </w:r>
      <w:r w:rsidRPr="00D535A7">
        <w:rPr>
          <w:i/>
          <w:vertAlign w:val="subscript"/>
        </w:rPr>
        <w:t>f</w:t>
      </w:r>
      <w:r>
        <w:t xml:space="preserve"> into the equation </w:t>
      </w:r>
      <m:oMath>
        <m:sSub>
          <m:sSubPr>
            <m:ctrlPr>
              <w:rPr>
                <w:rFonts w:ascii="Cambria Math" w:hAnsi="Cambria Math"/>
                <w:i/>
              </w:rPr>
            </m:ctrlPr>
          </m:sSubPr>
          <m:e>
            <m:r>
              <w:rPr>
                <w:rFonts w:ascii="Cambria Math"/>
              </w:rPr>
              <m:t>R</m:t>
            </m:r>
          </m:e>
          <m:sub>
            <m:r>
              <w:rPr>
                <w:rFonts w:ascii="Cambria Math"/>
              </w:rPr>
              <m:t>0</m:t>
            </m:r>
          </m:sub>
        </m:sSub>
        <m:r>
          <w:rPr>
            <w:rFonts w:ascii="Cambria Math"/>
          </w:rPr>
          <m:t>=</m:t>
        </m:r>
        <m:f>
          <m:fPr>
            <m:ctrlPr>
              <w:rPr>
                <w:rFonts w:ascii="Cambria Math" w:hAnsi="Cambria Math"/>
                <w:i/>
              </w:rPr>
            </m:ctrlPr>
          </m:fPr>
          <m:num>
            <m:func>
              <m:funcPr>
                <m:ctrlPr>
                  <w:rPr>
                    <w:rFonts w:ascii="Cambria Math" w:hAnsi="Cambria Math"/>
                    <w:i/>
                  </w:rPr>
                </m:ctrlPr>
              </m:funcPr>
              <m:fName>
                <m:r>
                  <w:rPr>
                    <w:rFonts w:ascii="Cambria Math"/>
                  </w:rPr>
                  <m:t>ln</m:t>
                </m:r>
              </m:fName>
              <m:e>
                <m:r>
                  <w:rPr>
                    <w:rFonts w:ascii="Cambria Math"/>
                  </w:rPr>
                  <m:t>(</m:t>
                </m:r>
              </m:e>
            </m:func>
            <m:sSub>
              <m:sSubPr>
                <m:ctrlPr>
                  <w:rPr>
                    <w:rFonts w:ascii="Cambria Math" w:hAnsi="Cambria Math"/>
                    <w:i/>
                  </w:rPr>
                </m:ctrlPr>
              </m:sSubPr>
              <m:e>
                <m:r>
                  <w:rPr>
                    <w:rFonts w:ascii="Cambria Math"/>
                  </w:rPr>
                  <m:t>s</m:t>
                </m:r>
              </m:e>
              <m:sub>
                <m:r>
                  <w:rPr>
                    <w:rFonts w:ascii="Cambria Math"/>
                  </w:rPr>
                  <m:t>f</m:t>
                </m:r>
              </m:sub>
            </m:sSub>
            <m:r>
              <w:rPr>
                <w:rFonts w:ascii="Cambria Math"/>
              </w:rPr>
              <m:t>)</m:t>
            </m:r>
            <m:r>
              <w:rPr>
                <w:rFonts w:ascii="Cambria Math"/>
              </w:rPr>
              <m:t>-</m:t>
            </m:r>
            <m:func>
              <m:funcPr>
                <m:ctrlPr>
                  <w:rPr>
                    <w:rFonts w:ascii="Cambria Math" w:hAnsi="Cambria Math"/>
                    <w:i/>
                  </w:rPr>
                </m:ctrlPr>
              </m:funcPr>
              <m:fName>
                <m:r>
                  <w:rPr>
                    <w:rFonts w:ascii="Cambria Math"/>
                  </w:rPr>
                  <m:t>ln</m:t>
                </m:r>
              </m:fName>
              <m:e>
                <m:r>
                  <w:rPr>
                    <w:rFonts w:ascii="Cambria Math"/>
                  </w:rPr>
                  <m:t>(</m:t>
                </m:r>
              </m:e>
            </m:func>
            <m:sSub>
              <m:sSubPr>
                <m:ctrlPr>
                  <w:rPr>
                    <w:rFonts w:ascii="Cambria Math" w:hAnsi="Cambria Math"/>
                    <w:i/>
                  </w:rPr>
                </m:ctrlPr>
              </m:sSubPr>
              <m:e>
                <m:r>
                  <w:rPr>
                    <w:rFonts w:ascii="Cambria Math"/>
                  </w:rPr>
                  <m:t>s</m:t>
                </m:r>
              </m:e>
              <m:sub>
                <m:r>
                  <w:rPr>
                    <w:rFonts w:ascii="Cambria Math"/>
                  </w:rPr>
                  <m:t>0</m:t>
                </m:r>
              </m:sub>
            </m:sSub>
            <m:r>
              <w:rPr>
                <w:rFonts w:ascii="Cambria Math"/>
              </w:rPr>
              <m:t>)</m:t>
            </m:r>
          </m:num>
          <m:den>
            <m:sSub>
              <m:sSubPr>
                <m:ctrlPr>
                  <w:rPr>
                    <w:rFonts w:ascii="Cambria Math" w:hAnsi="Cambria Math"/>
                    <w:i/>
                  </w:rPr>
                </m:ctrlPr>
              </m:sSubPr>
              <m:e>
                <m:r>
                  <w:rPr>
                    <w:rFonts w:ascii="Cambria Math"/>
                  </w:rPr>
                  <m:t>s</m:t>
                </m:r>
              </m:e>
              <m:sub>
                <m:r>
                  <w:rPr>
                    <w:rFonts w:ascii="Cambria Math"/>
                  </w:rPr>
                  <m:t>f</m:t>
                </m:r>
              </m:sub>
            </m:sSub>
            <m:r>
              <w:rPr>
                <w:rFonts w:ascii="Cambria Math"/>
              </w:rPr>
              <m:t>-</m:t>
            </m:r>
            <m:sSub>
              <m:sSubPr>
                <m:ctrlPr>
                  <w:rPr>
                    <w:rFonts w:ascii="Cambria Math" w:hAnsi="Cambria Math"/>
                    <w:i/>
                  </w:rPr>
                </m:ctrlPr>
              </m:sSubPr>
              <m:e>
                <m:r>
                  <w:rPr>
                    <w:rFonts w:ascii="Cambria Math"/>
                  </w:rPr>
                  <m:t>s</m:t>
                </m:r>
              </m:e>
              <m:sub>
                <m:r>
                  <w:rPr>
                    <w:rFonts w:ascii="Cambria Math"/>
                  </w:rPr>
                  <m:t>0</m:t>
                </m:r>
              </m:sub>
            </m:sSub>
          </m:den>
        </m:f>
      </m:oMath>
      <w:r w:rsidRPr="00B40B1E">
        <w:t xml:space="preserve"> implies that </w:t>
      </w:r>
      <w:r w:rsidRPr="00B40B1E">
        <w:rPr>
          <w:i/>
        </w:rPr>
        <w:t>R</w:t>
      </w:r>
      <w:r w:rsidRPr="00B40B1E">
        <w:rPr>
          <w:i/>
          <w:vertAlign w:val="subscript"/>
        </w:rPr>
        <w:t>0</w:t>
      </w:r>
      <w:r w:rsidRPr="00B40B1E">
        <w:t xml:space="preserve"> equals the following:  </w:t>
      </w:r>
    </w:p>
    <w:p w14:paraId="570D190A" w14:textId="1F87FAF1" w:rsidR="00B262BE" w:rsidRDefault="00FB45D3" w:rsidP="004D6D70">
      <w:pPr>
        <w:jc w:val="center"/>
        <w:rPr>
          <w:position w:val="-30"/>
        </w:rPr>
      </w:pPr>
      <m:oMathPara>
        <m:oMath>
          <m:sSub>
            <m:sSubPr>
              <m:ctrlPr>
                <w:rPr>
                  <w:rFonts w:ascii="Cambria Math" w:hAnsi="Cambria Math"/>
                  <w:i/>
                </w:rPr>
              </m:ctrlPr>
            </m:sSubPr>
            <m:e>
              <m:r>
                <w:rPr>
                  <w:rFonts w:ascii="Cambria Math"/>
                </w:rPr>
                <m:t>R</m:t>
              </m:r>
            </m:e>
            <m:sub>
              <m:r>
                <w:rPr>
                  <w:rFonts w:ascii="Cambria Math"/>
                </w:rPr>
                <m:t>0</m:t>
              </m:r>
            </m:sub>
          </m:sSub>
          <m:r>
            <w:rPr>
              <w:rFonts w:ascii="Cambria Math"/>
            </w:rPr>
            <m:t>=</m:t>
          </m:r>
          <m:f>
            <m:fPr>
              <m:ctrlPr>
                <w:rPr>
                  <w:rFonts w:ascii="Cambria Math" w:hAnsi="Cambria Math"/>
                  <w:i/>
                </w:rPr>
              </m:ctrlPr>
            </m:fPr>
            <m:num>
              <m:func>
                <m:funcPr>
                  <m:ctrlPr>
                    <w:rPr>
                      <w:rFonts w:ascii="Cambria Math" w:hAnsi="Cambria Math"/>
                      <w:i/>
                    </w:rPr>
                  </m:ctrlPr>
                </m:funcPr>
                <m:fName>
                  <m:r>
                    <w:rPr>
                      <w:rFonts w:ascii="Cambria Math"/>
                    </w:rPr>
                    <m:t>ln</m:t>
                  </m:r>
                </m:fName>
                <m:e>
                  <m:r>
                    <w:rPr>
                      <w:rFonts w:ascii="Cambria Math"/>
                    </w:rPr>
                    <m:t>(</m:t>
                  </m:r>
                </m:e>
              </m:func>
              <m:r>
                <w:rPr>
                  <w:rFonts w:ascii="Cambria Math"/>
                </w:rPr>
                <m:t>0.401)</m:t>
              </m:r>
              <m:r>
                <w:rPr>
                  <w:rFonts w:ascii="Cambria Math"/>
                </w:rPr>
                <m:t>-</m:t>
              </m:r>
              <m:func>
                <m:funcPr>
                  <m:ctrlPr>
                    <w:rPr>
                      <w:rFonts w:ascii="Cambria Math" w:hAnsi="Cambria Math"/>
                      <w:i/>
                    </w:rPr>
                  </m:ctrlPr>
                </m:funcPr>
                <m:fName>
                  <m:r>
                    <w:rPr>
                      <w:rFonts w:ascii="Cambria Math"/>
                    </w:rPr>
                    <m:t>ln</m:t>
                  </m:r>
                </m:fName>
                <m:e>
                  <m:r>
                    <w:rPr>
                      <w:rFonts w:ascii="Cambria Math"/>
                    </w:rPr>
                    <m:t>(</m:t>
                  </m:r>
                </m:e>
              </m:func>
              <m:r>
                <w:rPr>
                  <w:rFonts w:ascii="Cambria Math"/>
                </w:rPr>
                <m:t>0.5)</m:t>
              </m:r>
            </m:num>
            <m:den>
              <m:r>
                <w:rPr>
                  <w:rFonts w:ascii="Cambria Math"/>
                </w:rPr>
                <m:t>0.401</m:t>
              </m:r>
              <m:r>
                <w:rPr>
                  <w:rFonts w:ascii="Cambria Math"/>
                </w:rPr>
                <m:t>-</m:t>
              </m:r>
              <m:r>
                <w:rPr>
                  <w:rFonts w:ascii="Cambria Math"/>
                </w:rPr>
                <m:t>0.5</m:t>
              </m:r>
            </m:den>
          </m:f>
          <m:r>
            <w:rPr>
              <w:rFonts w:ascii="Cambria Math"/>
            </w:rPr>
            <m:t>=2.23</m:t>
          </m:r>
        </m:oMath>
      </m:oMathPara>
    </w:p>
    <w:p w14:paraId="2C8671C5" w14:textId="77777777" w:rsidR="00B262BE" w:rsidRDefault="00B262BE" w:rsidP="00B262BE"/>
    <w:p w14:paraId="3CC763F0" w14:textId="77777777" w:rsidR="00B262BE" w:rsidRDefault="00B262BE" w:rsidP="00B262BE">
      <w:pPr>
        <w:jc w:val="both"/>
      </w:pPr>
    </w:p>
    <w:p w14:paraId="4851D211" w14:textId="77777777" w:rsidR="00B262BE" w:rsidRDefault="00B262BE" w:rsidP="00B262BE">
      <w:pPr>
        <w:jc w:val="both"/>
      </w:pPr>
      <w:r>
        <w:t xml:space="preserve">c) The estimates of </w:t>
      </w:r>
      <w:r w:rsidRPr="001E45FA">
        <w:rPr>
          <w:i/>
        </w:rPr>
        <w:t>R</w:t>
      </w:r>
      <w:r w:rsidRPr="001E45FA">
        <w:rPr>
          <w:i/>
          <w:vertAlign w:val="subscript"/>
        </w:rPr>
        <w:t>0</w:t>
      </w:r>
      <w:r>
        <w:t xml:space="preserve"> that are based on the growth rate are likely to be more reliable than are those based on the final epidemic size, since they are independent of the proportion of cases that are reported (unless this changes over time).  It is unlikely that all cases were reported during the pandemic, and therefore </w:t>
      </w:r>
      <w:r w:rsidRPr="001E45FA">
        <w:rPr>
          <w:i/>
        </w:rPr>
        <w:t>R</w:t>
      </w:r>
      <w:r w:rsidRPr="001E45FA">
        <w:rPr>
          <w:i/>
          <w:vertAlign w:val="subscript"/>
        </w:rPr>
        <w:t>0</w:t>
      </w:r>
      <w:r>
        <w:t xml:space="preserve"> based on the epidemic size is likely to have been underestimated.  However, estimates based on both methods </w:t>
      </w:r>
      <w:r w:rsidR="00770784">
        <w:t>need to make assumptions about the proportion of individuals that are susceptible at the start of the first and second waves.</w:t>
      </w:r>
      <w:r>
        <w:t xml:space="preserve">  Whilst </w:t>
      </w:r>
      <w:r w:rsidR="00770784">
        <w:t xml:space="preserve">the </w:t>
      </w:r>
      <w:r>
        <w:t xml:space="preserve">values </w:t>
      </w:r>
      <w:r w:rsidR="00770784">
        <w:t>assumed (70% and 50% for the start of the first and second waves respectively)</w:t>
      </w:r>
      <w:r w:rsidR="00607726">
        <w:t xml:space="preserve"> </w:t>
      </w:r>
      <w:r>
        <w:t xml:space="preserve">are plausible, it is unclear as </w:t>
      </w:r>
      <w:r w:rsidR="00770784">
        <w:t xml:space="preserve">to whether </w:t>
      </w:r>
      <w:r>
        <w:t xml:space="preserve">they are </w:t>
      </w:r>
      <w:r w:rsidR="00770784">
        <w:t>correct</w:t>
      </w:r>
      <w:r>
        <w:t>.</w:t>
      </w:r>
    </w:p>
    <w:p w14:paraId="05F4B4E4" w14:textId="77777777" w:rsidR="00B262BE" w:rsidRDefault="00B262BE" w:rsidP="00B262BE">
      <w:pPr>
        <w:jc w:val="both"/>
      </w:pPr>
    </w:p>
    <w:p w14:paraId="17CC32B9" w14:textId="77777777" w:rsidR="00B262BE" w:rsidRDefault="00B262BE" w:rsidP="00B262BE">
      <w:pPr>
        <w:jc w:val="both"/>
      </w:pPr>
      <w:r>
        <w:t xml:space="preserve">d) The lower estimate of </w:t>
      </w:r>
      <w:r w:rsidRPr="00C82101">
        <w:rPr>
          <w:i/>
        </w:rPr>
        <w:t>R</w:t>
      </w:r>
      <w:r w:rsidRPr="00C82101">
        <w:rPr>
          <w:i/>
          <w:vertAlign w:val="subscript"/>
        </w:rPr>
        <w:t>0</w:t>
      </w:r>
      <w:r>
        <w:t xml:space="preserve"> for the second wave (calculated using the epidemic growth rate), as compared with that for the first wave suggests that in </w:t>
      </w:r>
      <w:proofErr w:type="spellStart"/>
      <w:r>
        <w:t>Gothenberg</w:t>
      </w:r>
      <w:proofErr w:type="spellEnd"/>
      <w:r>
        <w:t>, the transmissibility decreased between the first and second waves.  However, the value for</w:t>
      </w:r>
      <w:r w:rsidRPr="00B40B1E">
        <w:rPr>
          <w:i/>
        </w:rPr>
        <w:t xml:space="preserve"> R</w:t>
      </w:r>
      <w:r w:rsidRPr="00B40B1E">
        <w:rPr>
          <w:i/>
          <w:vertAlign w:val="subscript"/>
        </w:rPr>
        <w:t>0</w:t>
      </w:r>
      <w:r>
        <w:t xml:space="preserve"> during the first wave seems somewhat high in contrast with </w:t>
      </w:r>
      <w:r w:rsidR="00770784">
        <w:t xml:space="preserve">estimates </w:t>
      </w:r>
      <w:r>
        <w:t xml:space="preserve">obtained elsewhere (see references cited in the main text) and it seems plausible that the proportion of cases that were reported changed during the early stages of the first wave of the pandemic. </w:t>
      </w:r>
      <w:r w:rsidR="00607726">
        <w:t xml:space="preserve"> Such changes in the proportion of cases that were reported would have led to an overestimate in </w:t>
      </w:r>
      <w:r w:rsidR="00607726" w:rsidRPr="00607726">
        <w:rPr>
          <w:i/>
        </w:rPr>
        <w:t>R</w:t>
      </w:r>
      <w:r w:rsidR="00607726" w:rsidRPr="00607726">
        <w:rPr>
          <w:i/>
          <w:vertAlign w:val="subscript"/>
        </w:rPr>
        <w:t>0</w:t>
      </w:r>
      <w:r w:rsidR="00607726">
        <w:t xml:space="preserve">. </w:t>
      </w:r>
    </w:p>
    <w:p w14:paraId="0FC296E9" w14:textId="77777777" w:rsidR="00B262BE" w:rsidRDefault="00B262BE" w:rsidP="00B262BE"/>
    <w:p w14:paraId="372428DC" w14:textId="77777777" w:rsidR="00B262BE" w:rsidRDefault="00770784" w:rsidP="00B262BE">
      <w:proofErr w:type="gramStart"/>
      <w:r>
        <w:rPr>
          <w:b/>
        </w:rPr>
        <w:t xml:space="preserve">4.2  </w:t>
      </w:r>
      <w:r w:rsidR="00B262BE">
        <w:t>a</w:t>
      </w:r>
      <w:proofErr w:type="gramEnd"/>
      <w:r w:rsidR="00B262BE">
        <w:t>) According to equation 4.31, the inter-epidemic period is given by the following:</w:t>
      </w:r>
    </w:p>
    <w:p w14:paraId="01404CF4" w14:textId="2E9A986C" w:rsidR="00B262BE" w:rsidRDefault="004D6D70" w:rsidP="004D6D70">
      <w:pPr>
        <w:jc w:val="center"/>
      </w:pPr>
      <m:oMathPara>
        <m:oMath>
          <m:r>
            <w:rPr>
              <w:rFonts w:ascii="Cambria Math"/>
            </w:rPr>
            <m:t>T</m:t>
          </m:r>
          <m:r>
            <w:rPr>
              <w:rFonts w:ascii="Cambria Math"/>
            </w:rPr>
            <m:t>≈</m:t>
          </m:r>
          <m:r>
            <w:rPr>
              <w:rFonts w:ascii="Cambria Math"/>
            </w:rPr>
            <m:t>2π</m:t>
          </m:r>
          <m:rad>
            <m:radPr>
              <m:degHide m:val="1"/>
              <m:ctrlPr>
                <w:rPr>
                  <w:rFonts w:ascii="Cambria Math" w:hAnsi="Cambria Math"/>
                  <w:i/>
                </w:rPr>
              </m:ctrlPr>
            </m:radPr>
            <m:deg/>
            <m:e>
              <m:f>
                <m:fPr>
                  <m:ctrlPr>
                    <w:rPr>
                      <w:rFonts w:ascii="Cambria Math" w:hAnsi="Cambria Math"/>
                      <w:i/>
                    </w:rPr>
                  </m:ctrlPr>
                </m:fPr>
                <m:num>
                  <m:r>
                    <w:rPr>
                      <w:rFonts w:ascii="Cambria Math"/>
                    </w:rPr>
                    <m:t>L(D+D</m:t>
                  </m:r>
                  <m:r>
                    <w:rPr>
                      <w:rFonts w:ascii="Cambria Math"/>
                    </w:rPr>
                    <m:t>'</m:t>
                  </m:r>
                  <m:r>
                    <w:rPr>
                      <w:rFonts w:ascii="Cambria Math"/>
                    </w:rPr>
                    <m:t>)</m:t>
                  </m:r>
                </m:num>
                <m:den>
                  <m:sSub>
                    <m:sSubPr>
                      <m:ctrlPr>
                        <w:rPr>
                          <w:rFonts w:ascii="Cambria Math" w:hAnsi="Cambria Math"/>
                          <w:i/>
                        </w:rPr>
                      </m:ctrlPr>
                    </m:sSubPr>
                    <m:e>
                      <m:r>
                        <w:rPr>
                          <w:rFonts w:ascii="Cambria Math"/>
                        </w:rPr>
                        <m:t>R</m:t>
                      </m:r>
                    </m:e>
                    <m:sub>
                      <m:r>
                        <w:rPr>
                          <w:rFonts w:ascii="Cambria Math"/>
                        </w:rPr>
                        <m:t>0</m:t>
                      </m:r>
                    </m:sub>
                  </m:sSub>
                  <m:r>
                    <w:rPr>
                      <w:rFonts w:ascii="Cambria Math"/>
                    </w:rPr>
                    <m:t>-</m:t>
                  </m:r>
                  <m:r>
                    <w:rPr>
                      <w:rFonts w:ascii="Cambria Math"/>
                    </w:rPr>
                    <m:t>1</m:t>
                  </m:r>
                </m:den>
              </m:f>
            </m:e>
          </m:rad>
        </m:oMath>
      </m:oMathPara>
    </w:p>
    <w:p w14:paraId="1AD4D5A1" w14:textId="77777777" w:rsidR="00B262BE" w:rsidRDefault="00B262BE" w:rsidP="00B262BE">
      <w:r>
        <w:t xml:space="preserve">We can rearrange this equation to obtain the following </w:t>
      </w:r>
      <w:r w:rsidR="00F06EFD">
        <w:t>approximation</w:t>
      </w:r>
      <w:r>
        <w:t xml:space="preserve"> for </w:t>
      </w:r>
      <w:r w:rsidRPr="00186D41">
        <w:rPr>
          <w:i/>
        </w:rPr>
        <w:t>R</w:t>
      </w:r>
      <w:r w:rsidRPr="00186D41">
        <w:rPr>
          <w:i/>
          <w:vertAlign w:val="subscript"/>
        </w:rPr>
        <w:t>0</w:t>
      </w:r>
      <w:r>
        <w:t>:</w:t>
      </w:r>
    </w:p>
    <w:p w14:paraId="721442AD" w14:textId="0A3FC1AC" w:rsidR="00B262BE" w:rsidRDefault="00FB45D3" w:rsidP="004D6D70">
      <w:pPr>
        <w:jc w:val="center"/>
      </w:pPr>
      <m:oMathPara>
        <m:oMath>
          <m:sSub>
            <m:sSubPr>
              <m:ctrlPr>
                <w:rPr>
                  <w:rFonts w:ascii="Cambria Math" w:hAnsi="Cambria Math"/>
                  <w:i/>
                </w:rPr>
              </m:ctrlPr>
            </m:sSubPr>
            <m:e>
              <m:r>
                <w:rPr>
                  <w:rFonts w:ascii="Cambria Math"/>
                </w:rPr>
                <m:t>R</m:t>
              </m:r>
            </m:e>
            <m:sub>
              <m:r>
                <w:rPr>
                  <w:rFonts w:ascii="Cambria Math"/>
                </w:rPr>
                <m:t>0</m:t>
              </m:r>
            </m:sub>
          </m:sSub>
          <m:r>
            <w:rPr>
              <w:rFonts w:ascii="Cambria Math"/>
            </w:rPr>
            <m:t>≈</m:t>
          </m:r>
          <m:r>
            <w:rPr>
              <w:rFonts w:ascii="Cambria Math"/>
            </w:rPr>
            <m:t>1+</m:t>
          </m:r>
          <m:f>
            <m:fPr>
              <m:ctrlPr>
                <w:rPr>
                  <w:rFonts w:ascii="Cambria Math" w:hAnsi="Cambria Math"/>
                  <w:i/>
                </w:rPr>
              </m:ctrlPr>
            </m:fPr>
            <m:num>
              <m:r>
                <w:rPr>
                  <w:rFonts w:ascii="Cambria Math"/>
                </w:rPr>
                <m:t>4</m:t>
              </m:r>
              <m:sSup>
                <m:sSupPr>
                  <m:ctrlPr>
                    <w:rPr>
                      <w:rFonts w:ascii="Cambria Math" w:hAnsi="Cambria Math"/>
                      <w:i/>
                    </w:rPr>
                  </m:ctrlPr>
                </m:sSupPr>
                <m:e>
                  <m:r>
                    <w:rPr>
                      <w:rFonts w:ascii="Cambria Math"/>
                    </w:rPr>
                    <m:t>π</m:t>
                  </m:r>
                </m:e>
                <m:sup>
                  <m:r>
                    <w:rPr>
                      <w:rFonts w:ascii="Cambria Math"/>
                    </w:rPr>
                    <m:t>2</m:t>
                  </m:r>
                </m:sup>
              </m:sSup>
              <m:r>
                <w:rPr>
                  <w:rFonts w:ascii="Cambria Math"/>
                </w:rPr>
                <m:t>L(D+D</m:t>
              </m:r>
              <m:r>
                <w:rPr>
                  <w:rFonts w:ascii="Cambria Math"/>
                </w:rPr>
                <m:t>'</m:t>
              </m:r>
              <m:r>
                <w:rPr>
                  <w:rFonts w:ascii="Cambria Math"/>
                </w:rPr>
                <m:t>)</m:t>
              </m:r>
            </m:num>
            <m:den>
              <m:sSup>
                <m:sSupPr>
                  <m:ctrlPr>
                    <w:rPr>
                      <w:rFonts w:ascii="Cambria Math" w:hAnsi="Cambria Math"/>
                      <w:i/>
                    </w:rPr>
                  </m:ctrlPr>
                </m:sSupPr>
                <m:e>
                  <m:r>
                    <w:rPr>
                      <w:rFonts w:ascii="Cambria Math"/>
                    </w:rPr>
                    <m:t>T</m:t>
                  </m:r>
                </m:e>
                <m:sup>
                  <m:r>
                    <w:rPr>
                      <w:rFonts w:ascii="Cambria Math"/>
                    </w:rPr>
                    <m:t>2</m:t>
                  </m:r>
                </m:sup>
              </m:sSup>
            </m:den>
          </m:f>
        </m:oMath>
      </m:oMathPara>
    </w:p>
    <w:p w14:paraId="0E4ECD3E" w14:textId="77777777" w:rsidR="00B262BE" w:rsidRDefault="00B262BE" w:rsidP="00B262BE"/>
    <w:p w14:paraId="00246C10" w14:textId="77777777" w:rsidR="00B262BE" w:rsidRDefault="00B262BE" w:rsidP="00B262BE">
      <w:pPr>
        <w:jc w:val="both"/>
      </w:pPr>
      <w:r>
        <w:t xml:space="preserve">Substituting for </w:t>
      </w:r>
      <w:r w:rsidRPr="004A1F67">
        <w:rPr>
          <w:i/>
        </w:rPr>
        <w:t>L</w:t>
      </w:r>
      <w:r>
        <w:t>=70</w:t>
      </w:r>
      <w:r>
        <w:rPr>
          <w:rFonts w:cs="Arial"/>
        </w:rPr>
        <w:t>×</w:t>
      </w:r>
      <w:r>
        <w:t xml:space="preserve">365 days, </w:t>
      </w:r>
      <w:r w:rsidRPr="004A1F67">
        <w:rPr>
          <w:i/>
        </w:rPr>
        <w:t>T</w:t>
      </w:r>
      <w:r>
        <w:t>=2</w:t>
      </w:r>
      <w:r>
        <w:rPr>
          <w:rFonts w:cs="Arial"/>
        </w:rPr>
        <w:t>×</w:t>
      </w:r>
      <w:r>
        <w:t xml:space="preserve">365 days, </w:t>
      </w:r>
      <w:r w:rsidRPr="004A1F67">
        <w:rPr>
          <w:i/>
        </w:rPr>
        <w:t>D’</w:t>
      </w:r>
      <w:r>
        <w:t xml:space="preserve">=8 days and </w:t>
      </w:r>
      <w:r w:rsidRPr="00770784">
        <w:rPr>
          <w:i/>
        </w:rPr>
        <w:t>D</w:t>
      </w:r>
      <w:r>
        <w:t xml:space="preserve">=7 days </w:t>
      </w:r>
      <w:r w:rsidR="00770784">
        <w:t xml:space="preserve">into this equation </w:t>
      </w:r>
      <w:r>
        <w:t>leads to the following:</w:t>
      </w:r>
    </w:p>
    <w:p w14:paraId="10525F8F" w14:textId="77777777" w:rsidR="00B262BE" w:rsidRDefault="00B262BE" w:rsidP="00B262BE"/>
    <w:p w14:paraId="432897D7" w14:textId="6AF2ED79" w:rsidR="00B262BE" w:rsidRDefault="00FB45D3" w:rsidP="004D6D70">
      <w:pPr>
        <w:jc w:val="center"/>
      </w:pPr>
      <m:oMathPara>
        <m:oMath>
          <m:sSub>
            <m:sSubPr>
              <m:ctrlPr>
                <w:rPr>
                  <w:rFonts w:ascii="Cambria Math" w:hAnsi="Cambria Math"/>
                  <w:i/>
                </w:rPr>
              </m:ctrlPr>
            </m:sSubPr>
            <m:e>
              <m:r>
                <w:rPr>
                  <w:rFonts w:ascii="Cambria Math"/>
                </w:rPr>
                <m:t>R</m:t>
              </m:r>
            </m:e>
            <m:sub>
              <m:r>
                <w:rPr>
                  <w:rFonts w:ascii="Cambria Math"/>
                </w:rPr>
                <m:t>0</m:t>
              </m:r>
            </m:sub>
          </m:sSub>
          <m:r>
            <w:rPr>
              <w:rFonts w:ascii="Cambria Math"/>
            </w:rPr>
            <m:t>≈</m:t>
          </m:r>
          <m:r>
            <w:rPr>
              <w:rFonts w:ascii="Cambria Math"/>
            </w:rPr>
            <m:t>1+</m:t>
          </m:r>
          <m:f>
            <m:fPr>
              <m:ctrlPr>
                <w:rPr>
                  <w:rFonts w:ascii="Cambria Math" w:hAnsi="Cambria Math"/>
                  <w:i/>
                </w:rPr>
              </m:ctrlPr>
            </m:fPr>
            <m:num>
              <m:r>
                <w:rPr>
                  <w:rFonts w:ascii="Cambria Math"/>
                </w:rPr>
                <m:t>4</m:t>
              </m:r>
              <m:sSup>
                <m:sSupPr>
                  <m:ctrlPr>
                    <w:rPr>
                      <w:rFonts w:ascii="Cambria Math" w:hAnsi="Cambria Math"/>
                      <w:i/>
                    </w:rPr>
                  </m:ctrlPr>
                </m:sSupPr>
                <m:e>
                  <m:r>
                    <w:rPr>
                      <w:rFonts w:ascii="Cambria Math"/>
                    </w:rPr>
                    <m:t>π</m:t>
                  </m:r>
                </m:e>
                <m:sup>
                  <m:r>
                    <w:rPr>
                      <w:rFonts w:ascii="Cambria Math"/>
                    </w:rPr>
                    <m:t>2</m:t>
                  </m:r>
                </m:sup>
              </m:sSup>
              <m:r>
                <w:rPr>
                  <w:rFonts w:ascii="Cambria Math"/>
                </w:rPr>
                <m:t>×</m:t>
              </m:r>
              <m:r>
                <w:rPr>
                  <w:rFonts w:ascii="Cambria Math"/>
                </w:rPr>
                <m:t>70</m:t>
              </m:r>
              <m:r>
                <w:rPr>
                  <w:rFonts w:ascii="Cambria Math"/>
                </w:rPr>
                <m:t>×</m:t>
              </m:r>
              <m:r>
                <w:rPr>
                  <w:rFonts w:ascii="Cambria Math"/>
                </w:rPr>
                <m:t>365</m:t>
              </m:r>
              <m:r>
                <w:rPr>
                  <w:rFonts w:ascii="Cambria Math"/>
                </w:rPr>
                <m:t>×</m:t>
              </m:r>
              <m:r>
                <w:rPr>
                  <w:rFonts w:ascii="Cambria Math"/>
                </w:rPr>
                <m:t>(7+8)</m:t>
              </m:r>
            </m:num>
            <m:den>
              <m:r>
                <w:rPr>
                  <w:rFonts w:ascii="Cambria Math"/>
                </w:rPr>
                <m:t>(2</m:t>
              </m:r>
              <m:r>
                <w:rPr>
                  <w:rFonts w:ascii="Cambria Math"/>
                </w:rPr>
                <m:t>×</m:t>
              </m:r>
              <m:r>
                <w:rPr>
                  <w:rFonts w:ascii="Cambria Math"/>
                </w:rPr>
                <m:t>365</m:t>
              </m:r>
              <m:sSup>
                <m:sSupPr>
                  <m:ctrlPr>
                    <w:rPr>
                      <w:rFonts w:ascii="Cambria Math" w:hAnsi="Cambria Math"/>
                      <w:i/>
                    </w:rPr>
                  </m:ctrlPr>
                </m:sSupPr>
                <m:e>
                  <m:r>
                    <w:rPr>
                      <w:rFonts w:ascii="Cambria Math"/>
                    </w:rPr>
                    <m:t>)</m:t>
                  </m:r>
                </m:e>
                <m:sup>
                  <m:r>
                    <w:rPr>
                      <w:rFonts w:ascii="Cambria Math"/>
                    </w:rPr>
                    <m:t>2</m:t>
                  </m:r>
                </m:sup>
              </m:sSup>
            </m:den>
          </m:f>
          <m:r>
            <w:rPr>
              <w:rFonts w:ascii="Cambria Math"/>
            </w:rPr>
            <m:t>≈</m:t>
          </m:r>
          <m:r>
            <w:rPr>
              <w:rFonts w:ascii="Cambria Math"/>
            </w:rPr>
            <m:t>29</m:t>
          </m:r>
        </m:oMath>
      </m:oMathPara>
    </w:p>
    <w:p w14:paraId="0755DF5E" w14:textId="77777777" w:rsidR="00B262BE" w:rsidRDefault="00B262BE" w:rsidP="00B262BE"/>
    <w:p w14:paraId="0466D10D" w14:textId="77777777" w:rsidR="00770784" w:rsidRPr="00770784" w:rsidRDefault="00B262BE" w:rsidP="00770784">
      <w:r>
        <w:t>b)</w:t>
      </w:r>
      <w:r w:rsidRPr="00770784">
        <w:t xml:space="preserve"> According to equation 4.32, the inter-epidemic period (</w:t>
      </w:r>
      <w:r w:rsidRPr="00770784">
        <w:rPr>
          <w:i/>
        </w:rPr>
        <w:t>T</w:t>
      </w:r>
      <w:r w:rsidRPr="00770784">
        <w:t>) is given by the equation</w:t>
      </w:r>
      <w:r w:rsidR="00770784">
        <w:t>:</w:t>
      </w:r>
    </w:p>
    <w:p w14:paraId="776E802A" w14:textId="49846966" w:rsidR="00B262BE" w:rsidRDefault="004D6D70" w:rsidP="004D6D70">
      <w:pPr>
        <w:jc w:val="center"/>
        <w:rPr>
          <w:position w:val="-12"/>
        </w:rPr>
      </w:pPr>
      <m:oMathPara>
        <m:oMath>
          <m:r>
            <w:rPr>
              <w:rFonts w:ascii="Cambria Math"/>
            </w:rPr>
            <m:t>T</m:t>
          </m:r>
          <m:r>
            <w:rPr>
              <w:rFonts w:ascii="Cambria Math"/>
            </w:rPr>
            <m:t>≈</m:t>
          </m:r>
          <m:r>
            <w:rPr>
              <w:rFonts w:ascii="Cambria Math"/>
            </w:rPr>
            <m:t>2π</m:t>
          </m:r>
          <m:rad>
            <m:radPr>
              <m:degHide m:val="1"/>
              <m:ctrlPr>
                <w:rPr>
                  <w:rFonts w:ascii="Cambria Math" w:hAnsi="Cambria Math"/>
                  <w:i/>
                </w:rPr>
              </m:ctrlPr>
            </m:radPr>
            <m:deg/>
            <m:e>
              <m:r>
                <w:rPr>
                  <w:rFonts w:ascii="Cambria Math"/>
                </w:rPr>
                <m:t>A(D+D</m:t>
              </m:r>
              <m:r>
                <w:rPr>
                  <w:rFonts w:ascii="Cambria Math"/>
                </w:rPr>
                <m:t>'</m:t>
              </m:r>
              <m:r>
                <w:rPr>
                  <w:rFonts w:ascii="Cambria Math"/>
                </w:rPr>
                <m:t>)</m:t>
              </m:r>
            </m:e>
          </m:rad>
        </m:oMath>
      </m:oMathPara>
    </w:p>
    <w:p w14:paraId="6537BE0C" w14:textId="77777777" w:rsidR="00B262BE" w:rsidRDefault="00B262BE" w:rsidP="00B262BE">
      <w:pPr>
        <w:rPr>
          <w:position w:val="-12"/>
        </w:rPr>
      </w:pPr>
    </w:p>
    <w:p w14:paraId="2682B6B1" w14:textId="77777777" w:rsidR="00B262BE" w:rsidRDefault="00B262BE" w:rsidP="00B262BE">
      <w:r>
        <w:t>This equation can be rearranged to give the following for the average age at infection: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25"/>
      </w:tblGrid>
      <w:tr w:rsidR="00B262BE" w14:paraId="2C2410DE" w14:textId="77777777" w:rsidTr="00CF7AD5">
        <w:tc>
          <w:tcPr>
            <w:tcW w:w="4621" w:type="dxa"/>
          </w:tcPr>
          <w:p w14:paraId="7FA76017" w14:textId="5CEBFDA8" w:rsidR="00B262BE" w:rsidRDefault="004D6D70" w:rsidP="004D6D70">
            <w:pPr>
              <w:jc w:val="right"/>
            </w:pPr>
            <m:oMathPara>
              <m:oMath>
                <m:r>
                  <w:rPr>
                    <w:rFonts w:ascii="Cambria Math"/>
                  </w:rPr>
                  <m:t>A</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T</m:t>
                        </m:r>
                      </m:e>
                      <m:sup>
                        <m:r>
                          <w:rPr>
                            <w:rFonts w:ascii="Cambria Math"/>
                          </w:rPr>
                          <m:t>2</m:t>
                        </m:r>
                      </m:sup>
                    </m:sSup>
                  </m:num>
                  <m:den>
                    <m:r>
                      <w:rPr>
                        <w:rFonts w:ascii="Cambria Math"/>
                      </w:rPr>
                      <m:t>4</m:t>
                    </m:r>
                    <m:sSup>
                      <m:sSupPr>
                        <m:ctrlPr>
                          <w:rPr>
                            <w:rFonts w:ascii="Cambria Math" w:hAnsi="Cambria Math"/>
                            <w:i/>
                          </w:rPr>
                        </m:ctrlPr>
                      </m:sSupPr>
                      <m:e>
                        <m:r>
                          <w:rPr>
                            <w:rFonts w:ascii="Cambria Math"/>
                          </w:rPr>
                          <m:t>π</m:t>
                        </m:r>
                      </m:e>
                      <m:sup>
                        <m:r>
                          <w:rPr>
                            <w:rFonts w:ascii="Cambria Math"/>
                          </w:rPr>
                          <m:t>2</m:t>
                        </m:r>
                      </m:sup>
                    </m:sSup>
                    <m:r>
                      <w:rPr>
                        <w:rFonts w:ascii="Cambria Math"/>
                      </w:rPr>
                      <m:t>(D+D</m:t>
                    </m:r>
                    <m:r>
                      <w:rPr>
                        <w:rFonts w:ascii="Cambria Math"/>
                      </w:rPr>
                      <m:t>'</m:t>
                    </m:r>
                    <m:r>
                      <w:rPr>
                        <w:rFonts w:ascii="Cambria Math"/>
                      </w:rPr>
                      <m:t>)</m:t>
                    </m:r>
                  </m:den>
                </m:f>
              </m:oMath>
            </m:oMathPara>
          </w:p>
        </w:tc>
        <w:tc>
          <w:tcPr>
            <w:tcW w:w="4621" w:type="dxa"/>
          </w:tcPr>
          <w:p w14:paraId="531E509C" w14:textId="77777777" w:rsidR="00607726" w:rsidRDefault="00607726" w:rsidP="00CF7AD5">
            <w:pPr>
              <w:jc w:val="right"/>
            </w:pPr>
          </w:p>
          <w:p w14:paraId="4D074D0F" w14:textId="77777777" w:rsidR="00B262BE" w:rsidRDefault="00B262BE" w:rsidP="00CF7AD5">
            <w:pPr>
              <w:jc w:val="right"/>
            </w:pPr>
            <w:r>
              <w:t>S4.1</w:t>
            </w:r>
          </w:p>
        </w:tc>
      </w:tr>
    </w:tbl>
    <w:p w14:paraId="7EA7D502" w14:textId="77777777" w:rsidR="00B262BE" w:rsidRDefault="00B262BE" w:rsidP="00B262BE"/>
    <w:p w14:paraId="07A3AF0E" w14:textId="77777777" w:rsidR="00B262BE" w:rsidRDefault="00B262BE" w:rsidP="00B262BE">
      <w:r>
        <w:t xml:space="preserve">Substituting for </w:t>
      </w:r>
      <w:r w:rsidRPr="00C82101">
        <w:rPr>
          <w:i/>
        </w:rPr>
        <w:t>T</w:t>
      </w:r>
      <w:r>
        <w:t>=3</w:t>
      </w:r>
      <w:r>
        <w:rPr>
          <w:rFonts w:cs="Arial"/>
        </w:rPr>
        <w:t>×</w:t>
      </w:r>
      <w:r>
        <w:t xml:space="preserve">365 days, </w:t>
      </w:r>
      <w:r w:rsidRPr="004A1F67">
        <w:rPr>
          <w:i/>
        </w:rPr>
        <w:t>D’</w:t>
      </w:r>
      <w:r>
        <w:t xml:space="preserve">=8 days and </w:t>
      </w:r>
      <w:r w:rsidRPr="00C82101">
        <w:rPr>
          <w:i/>
        </w:rPr>
        <w:t>D</w:t>
      </w:r>
      <w:r>
        <w:t xml:space="preserve">=7 days into this equation implies that </w:t>
      </w:r>
    </w:p>
    <w:p w14:paraId="2D7F7358" w14:textId="688DE120" w:rsidR="00B262BE" w:rsidRDefault="004D6D70" w:rsidP="004D6D70">
      <w:pPr>
        <w:jc w:val="center"/>
      </w:pPr>
      <m:oMath>
        <m:r>
          <w:rPr>
            <w:rFonts w:ascii="Cambria Math"/>
          </w:rPr>
          <m:t>A</m:t>
        </m:r>
        <m:r>
          <w:rPr>
            <w:rFonts w:ascii="Cambria Math"/>
          </w:rPr>
          <m:t>≈</m:t>
        </m:r>
        <m:f>
          <m:fPr>
            <m:ctrlPr>
              <w:rPr>
                <w:rFonts w:ascii="Cambria Math" w:hAnsi="Cambria Math"/>
                <w:i/>
              </w:rPr>
            </m:ctrlPr>
          </m:fPr>
          <m:num>
            <m:r>
              <w:rPr>
                <w:rFonts w:ascii="Cambria Math"/>
              </w:rPr>
              <m:t>(3</m:t>
            </m:r>
            <m:r>
              <w:rPr>
                <w:rFonts w:ascii="Cambria Math"/>
              </w:rPr>
              <m:t>×</m:t>
            </m:r>
            <m:r>
              <w:rPr>
                <w:rFonts w:ascii="Cambria Math"/>
              </w:rPr>
              <m:t>365</m:t>
            </m:r>
            <m:sSup>
              <m:sSupPr>
                <m:ctrlPr>
                  <w:rPr>
                    <w:rFonts w:ascii="Cambria Math" w:hAnsi="Cambria Math"/>
                    <w:i/>
                  </w:rPr>
                </m:ctrlPr>
              </m:sSupPr>
              <m:e>
                <m:r>
                  <w:rPr>
                    <w:rFonts w:ascii="Cambria Math"/>
                  </w:rPr>
                  <m:t>)</m:t>
                </m:r>
              </m:e>
              <m:sup>
                <m:r>
                  <w:rPr>
                    <w:rFonts w:ascii="Cambria Math"/>
                  </w:rPr>
                  <m:t>2</m:t>
                </m:r>
              </m:sup>
            </m:sSup>
          </m:num>
          <m:den>
            <m:r>
              <w:rPr>
                <w:rFonts w:ascii="Cambria Math"/>
              </w:rPr>
              <m:t>4</m:t>
            </m:r>
            <m:sSup>
              <m:sSupPr>
                <m:ctrlPr>
                  <w:rPr>
                    <w:rFonts w:ascii="Cambria Math" w:hAnsi="Cambria Math"/>
                    <w:i/>
                  </w:rPr>
                </m:ctrlPr>
              </m:sSupPr>
              <m:e>
                <m:r>
                  <w:rPr>
                    <w:rFonts w:ascii="Cambria Math"/>
                  </w:rPr>
                  <m:t>π</m:t>
                </m:r>
              </m:e>
              <m:sup>
                <m:r>
                  <w:rPr>
                    <w:rFonts w:ascii="Cambria Math"/>
                  </w:rPr>
                  <m:t>2</m:t>
                </m:r>
              </m:sup>
            </m:sSup>
            <m:r>
              <w:rPr>
                <w:rFonts w:ascii="Cambria Math"/>
              </w:rPr>
              <m:t>(7+8)</m:t>
            </m:r>
          </m:den>
        </m:f>
        <m:r>
          <w:rPr>
            <w:rFonts w:ascii="Cambria Math"/>
          </w:rPr>
          <m:t>≈</m:t>
        </m:r>
        <m:r>
          <w:rPr>
            <w:rFonts w:ascii="Cambria Math"/>
          </w:rPr>
          <m:t>2,025</m:t>
        </m:r>
      </m:oMath>
      <w:r w:rsidR="00B262BE" w:rsidRPr="004A1F67">
        <w:t xml:space="preserve"> days = 2</w:t>
      </w:r>
      <w:r w:rsidR="00B262BE">
        <w:t>,</w:t>
      </w:r>
      <w:r w:rsidR="00B262BE" w:rsidRPr="004A1F67">
        <w:t>025/365</w:t>
      </w:r>
      <w:r w:rsidR="00B262BE" w:rsidRPr="004A1F67">
        <w:rPr>
          <w:rFonts w:cs="Arial"/>
        </w:rPr>
        <w:t>≈</w:t>
      </w:r>
      <w:r w:rsidR="00B262BE" w:rsidRPr="004A1F67">
        <w:t>5.5 years.</w:t>
      </w:r>
    </w:p>
    <w:p w14:paraId="0D78C6D9" w14:textId="77777777" w:rsidR="00B262BE" w:rsidRDefault="00B262BE" w:rsidP="00B262BE"/>
    <w:p w14:paraId="6D711812" w14:textId="77777777" w:rsidR="00B262BE" w:rsidRDefault="00B262BE" w:rsidP="00B262BE">
      <w:pPr>
        <w:jc w:val="both"/>
      </w:pPr>
      <w:r>
        <w:t>The limitations of this estimate are as follows:</w:t>
      </w:r>
    </w:p>
    <w:p w14:paraId="26B54EF2" w14:textId="77777777" w:rsidR="00B262BE" w:rsidRDefault="00B262BE" w:rsidP="00B262BE">
      <w:pPr>
        <w:pStyle w:val="ListParagraph"/>
        <w:numPr>
          <w:ilvl w:val="0"/>
          <w:numId w:val="12"/>
        </w:numPr>
        <w:jc w:val="both"/>
      </w:pPr>
      <w:r>
        <w:t xml:space="preserve">The equation on which it is based assumes that individuals mix randomly, which is unrealistic (see chapter 7). </w:t>
      </w:r>
    </w:p>
    <w:p w14:paraId="14A25CAE" w14:textId="77777777" w:rsidR="00B262BE" w:rsidRDefault="00B262BE" w:rsidP="00B262BE">
      <w:pPr>
        <w:pStyle w:val="ListParagraph"/>
        <w:numPr>
          <w:ilvl w:val="0"/>
          <w:numId w:val="12"/>
        </w:numPr>
        <w:jc w:val="both"/>
      </w:pPr>
      <w:r>
        <w:t>The measles vaccination coverage increased after vaccination was introduced in 1968</w:t>
      </w:r>
      <w:r w:rsidR="00607726">
        <w:t>,</w:t>
      </w:r>
      <w:r>
        <w:t xml:space="preserve"> and therefore the inter-epidemic period would have changed over time.  This equation does not account for changes in the inter-epidemic period over time.</w:t>
      </w:r>
    </w:p>
    <w:p w14:paraId="33CA2C9E" w14:textId="77777777" w:rsidR="00770784" w:rsidRDefault="00770784">
      <w:pPr>
        <w:spacing w:line="240" w:lineRule="auto"/>
      </w:pPr>
    </w:p>
    <w:p w14:paraId="6E1E8615" w14:textId="77777777" w:rsidR="00B262BE" w:rsidRDefault="00B262BE" w:rsidP="00B262BE"/>
    <w:p w14:paraId="240AC7EB" w14:textId="77777777" w:rsidR="00B262BE" w:rsidRDefault="00B262BE" w:rsidP="00B262BE"/>
    <w:p w14:paraId="4CA4589D" w14:textId="77777777" w:rsidR="00B262BE" w:rsidRDefault="00B262BE">
      <w:pPr>
        <w:sectPr w:rsidR="00B262BE" w:rsidSect="00D06A67">
          <w:headerReference w:type="default" r:id="rId18"/>
          <w:pgSz w:w="11906" w:h="16838"/>
          <w:pgMar w:top="1440" w:right="1701" w:bottom="1440" w:left="1701" w:header="709" w:footer="709" w:gutter="0"/>
          <w:cols w:space="708"/>
          <w:titlePg/>
          <w:docGrid w:linePitch="360"/>
        </w:sectPr>
      </w:pPr>
    </w:p>
    <w:p w14:paraId="57E85B7F" w14:textId="77777777" w:rsidR="00B262BE" w:rsidRPr="00B262BE" w:rsidRDefault="00FB45D3" w:rsidP="00B262BE">
      <w:pPr>
        <w:pStyle w:val="Heading1"/>
        <w:numPr>
          <w:ilvl w:val="0"/>
          <w:numId w:val="0"/>
        </w:numPr>
        <w:spacing w:before="1200" w:after="0" w:line="336" w:lineRule="auto"/>
        <w:ind w:left="720"/>
        <w:rPr>
          <w:rFonts w:asciiTheme="minorHAnsi" w:hAnsiTheme="minorHAnsi"/>
          <w:b w:val="0"/>
          <w:sz w:val="44"/>
          <w:szCs w:val="44"/>
        </w:rPr>
      </w:pPr>
      <w:r>
        <w:rPr>
          <w:b w:val="0"/>
          <w:noProof/>
          <w:lang w:eastAsia="en-GB"/>
        </w:rPr>
        <w:pict w14:anchorId="0CB8A6B1">
          <v:shape id="_x0000_s1306" type="#_x0000_t32" style="position:absolute;left:0;text-align:left;margin-left:36.75pt;margin-top:92.4pt;width:384.45pt;height:0;z-index:251678720" o:connectortype="straight"/>
        </w:pict>
      </w:r>
      <w:r w:rsidR="00B262BE" w:rsidRPr="00B262BE">
        <w:rPr>
          <w:rFonts w:asciiTheme="minorHAnsi" w:hAnsiTheme="minorHAnsi"/>
          <w:b w:val="0"/>
          <w:sz w:val="44"/>
          <w:szCs w:val="44"/>
        </w:rPr>
        <w:t xml:space="preserve">Chapter </w:t>
      </w:r>
      <w:r w:rsidR="00B262BE">
        <w:rPr>
          <w:rFonts w:asciiTheme="minorHAnsi" w:hAnsiTheme="minorHAnsi"/>
          <w:b w:val="0"/>
          <w:sz w:val="44"/>
          <w:szCs w:val="44"/>
        </w:rPr>
        <w:t>5</w:t>
      </w:r>
      <w:r w:rsidR="00B262BE" w:rsidRPr="00B262BE">
        <w:rPr>
          <w:rFonts w:asciiTheme="minorHAnsi" w:hAnsiTheme="minorHAnsi"/>
          <w:b w:val="0"/>
          <w:sz w:val="44"/>
          <w:szCs w:val="44"/>
        </w:rPr>
        <w:t xml:space="preserve"> (Solutions)</w:t>
      </w:r>
    </w:p>
    <w:p w14:paraId="080AF686" w14:textId="77777777" w:rsidR="00B262BE" w:rsidRPr="00B262BE" w:rsidRDefault="00B262BE" w:rsidP="00B262BE">
      <w:pPr>
        <w:autoSpaceDE w:val="0"/>
        <w:autoSpaceDN w:val="0"/>
        <w:adjustRightInd w:val="0"/>
        <w:spacing w:line="240" w:lineRule="auto"/>
        <w:ind w:left="720"/>
        <w:rPr>
          <w:rFonts w:cs="Arial"/>
          <w:b/>
          <w:sz w:val="44"/>
          <w:szCs w:val="44"/>
        </w:rPr>
      </w:pPr>
      <w:r>
        <w:rPr>
          <w:rFonts w:cs="Arial"/>
          <w:b/>
          <w:sz w:val="44"/>
          <w:szCs w:val="44"/>
          <w:lang w:eastAsia="en-GB"/>
        </w:rPr>
        <w:t>Age patterns</w:t>
      </w:r>
    </w:p>
    <w:p w14:paraId="27A02EED" w14:textId="77777777" w:rsidR="008A5F24" w:rsidRDefault="008A5F24"/>
    <w:p w14:paraId="4734EF12" w14:textId="77777777" w:rsidR="00CF7396" w:rsidRDefault="00CF7396"/>
    <w:p w14:paraId="54C46F7D" w14:textId="77777777" w:rsidR="00770784" w:rsidRDefault="00770784"/>
    <w:p w14:paraId="0EF5E21C" w14:textId="77777777" w:rsidR="00770784" w:rsidRDefault="00770784"/>
    <w:p w14:paraId="09EFFB88" w14:textId="77777777" w:rsidR="00CF7396" w:rsidRPr="00CF7396" w:rsidRDefault="00CF7396" w:rsidP="00CF7396">
      <w:pPr>
        <w:jc w:val="both"/>
      </w:pPr>
      <w:proofErr w:type="gramStart"/>
      <w:r w:rsidRPr="00770784">
        <w:rPr>
          <w:b/>
        </w:rPr>
        <w:t>5.1</w:t>
      </w:r>
      <w:r w:rsidRPr="00CF7396">
        <w:t xml:space="preserve">  Adapting</w:t>
      </w:r>
      <w:proofErr w:type="gramEnd"/>
      <w:r w:rsidRPr="00CF7396">
        <w:t xml:space="preserve"> expression 5.25 in the book, the </w:t>
      </w:r>
      <w:r w:rsidR="007B7809">
        <w:t xml:space="preserve">number of new </w:t>
      </w:r>
      <w:r w:rsidRPr="00CF7396">
        <w:t>infection</w:t>
      </w:r>
      <w:r w:rsidR="007B7809">
        <w:t>s per person</w:t>
      </w:r>
      <w:r w:rsidRPr="00CF7396">
        <w:t xml:space="preserve"> among individuals in age group </w:t>
      </w:r>
      <w:r w:rsidRPr="00CF7396">
        <w:rPr>
          <w:i/>
        </w:rPr>
        <w:t>a</w:t>
      </w:r>
      <w:r w:rsidRPr="00CF7396">
        <w:t xml:space="preserve"> can be calculated using the expression</w:t>
      </w:r>
      <w:r w:rsidR="002044EB">
        <w:t>:</w:t>
      </w:r>
    </w:p>
    <w:p w14:paraId="56913C17" w14:textId="77777777" w:rsidR="00CF7396" w:rsidRPr="00CF7396" w:rsidRDefault="00CF7396" w:rsidP="00CF7396">
      <w:pPr>
        <w:jc w:val="center"/>
        <w:rPr>
          <w:i/>
        </w:rPr>
      </w:pPr>
      <w:proofErr w:type="spellStart"/>
      <w:r w:rsidRPr="00CF7396">
        <w:rPr>
          <w:rFonts w:cs="Arial"/>
          <w:i/>
        </w:rPr>
        <w:t>λ</w:t>
      </w:r>
      <w:r w:rsidRPr="00CF7396">
        <w:rPr>
          <w:i/>
        </w:rPr>
        <w:t>s</w:t>
      </w:r>
      <w:r w:rsidRPr="00CF7396">
        <w:rPr>
          <w:i/>
          <w:vertAlign w:val="subscript"/>
        </w:rPr>
        <w:t>a</w:t>
      </w:r>
      <w:proofErr w:type="spellEnd"/>
    </w:p>
    <w:p w14:paraId="1CBB143A" w14:textId="77777777" w:rsidR="00CF7396" w:rsidRPr="00CF7396" w:rsidRDefault="00CF7396" w:rsidP="00CF7396"/>
    <w:p w14:paraId="5003AEB1" w14:textId="77777777" w:rsidR="00CF7396" w:rsidRPr="00CF7396" w:rsidRDefault="00CF7396" w:rsidP="00CF7396">
      <w:pPr>
        <w:jc w:val="both"/>
      </w:pPr>
      <w:r w:rsidRPr="00CF7396">
        <w:t xml:space="preserve">where </w:t>
      </w:r>
      <w:proofErr w:type="spellStart"/>
      <w:r w:rsidRPr="00CF7396">
        <w:rPr>
          <w:i/>
        </w:rPr>
        <w:t>s</w:t>
      </w:r>
      <w:r w:rsidRPr="00CF7396">
        <w:rPr>
          <w:i/>
          <w:vertAlign w:val="subscript"/>
        </w:rPr>
        <w:t>a</w:t>
      </w:r>
      <w:proofErr w:type="spellEnd"/>
      <w:r w:rsidRPr="00CF7396">
        <w:t xml:space="preserve"> is the proportion of individuals in age group </w:t>
      </w:r>
      <w:r w:rsidRPr="00770784">
        <w:rPr>
          <w:i/>
        </w:rPr>
        <w:t>a</w:t>
      </w:r>
      <w:r w:rsidRPr="00CF7396">
        <w:t xml:space="preserve"> who were seronegative.  The values obtained for the average </w:t>
      </w:r>
      <w:r w:rsidR="007B7809">
        <w:t>number of new infections per 100 population</w:t>
      </w:r>
      <w:r w:rsidRPr="00CF7396">
        <w:t xml:space="preserve"> are as follows:</w:t>
      </w:r>
    </w:p>
    <w:p w14:paraId="385189ED" w14:textId="77777777" w:rsidR="00CF7396" w:rsidRPr="00CF7396" w:rsidRDefault="00CF7396" w:rsidP="00CF7396"/>
    <w:tbl>
      <w:tblPr>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972"/>
        <w:gridCol w:w="2094"/>
        <w:gridCol w:w="2094"/>
      </w:tblGrid>
      <w:tr w:rsidR="00CF7396" w:rsidRPr="00CF7396" w14:paraId="6C6F3CF1" w14:textId="77777777" w:rsidTr="00CF7AD5">
        <w:trPr>
          <w:jc w:val="center"/>
        </w:trPr>
        <w:tc>
          <w:tcPr>
            <w:tcW w:w="1335" w:type="dxa"/>
          </w:tcPr>
          <w:p w14:paraId="2B2529D5" w14:textId="77777777" w:rsidR="00CF7396" w:rsidRPr="00CF7396" w:rsidRDefault="00CF7396" w:rsidP="00CF7396">
            <w:pPr>
              <w:rPr>
                <w:b/>
              </w:rPr>
            </w:pPr>
          </w:p>
        </w:tc>
        <w:tc>
          <w:tcPr>
            <w:tcW w:w="6160" w:type="dxa"/>
            <w:gridSpan w:val="3"/>
          </w:tcPr>
          <w:p w14:paraId="4BC296F6" w14:textId="77777777" w:rsidR="00CF7396" w:rsidRPr="00CF7396" w:rsidRDefault="00CF7396" w:rsidP="00CF7396">
            <w:pPr>
              <w:jc w:val="center"/>
              <w:rPr>
                <w:b/>
              </w:rPr>
            </w:pPr>
            <w:r w:rsidRPr="00CF7396">
              <w:rPr>
                <w:b/>
              </w:rPr>
              <w:t xml:space="preserve">Average </w:t>
            </w:r>
            <w:r w:rsidR="007B7809">
              <w:rPr>
                <w:b/>
              </w:rPr>
              <w:t>number of infections per year</w:t>
            </w:r>
            <w:r w:rsidR="002044EB">
              <w:rPr>
                <w:b/>
              </w:rPr>
              <w:t xml:space="preserve"> </w:t>
            </w:r>
            <w:r w:rsidR="007B7809">
              <w:rPr>
                <w:b/>
              </w:rPr>
              <w:t>per 100 population</w:t>
            </w:r>
          </w:p>
          <w:p w14:paraId="03263942" w14:textId="77777777" w:rsidR="00CF7396" w:rsidRPr="00CF7396" w:rsidRDefault="00CF7396" w:rsidP="00CF7396">
            <w:pPr>
              <w:jc w:val="center"/>
              <w:rPr>
                <w:b/>
              </w:rPr>
            </w:pPr>
            <w:r w:rsidRPr="00CF7396">
              <w:rPr>
                <w:b/>
              </w:rPr>
              <w:t>(</w:t>
            </w:r>
            <w:proofErr w:type="gramStart"/>
            <w:r w:rsidRPr="00CF7396">
              <w:rPr>
                <w:b/>
              </w:rPr>
              <w:t>calculated</w:t>
            </w:r>
            <w:proofErr w:type="gramEnd"/>
            <w:r w:rsidRPr="00CF7396">
              <w:rPr>
                <w:b/>
              </w:rPr>
              <w:t xml:space="preserve"> using </w:t>
            </w:r>
            <w:proofErr w:type="spellStart"/>
            <w:r w:rsidRPr="00CF7396">
              <w:rPr>
                <w:rFonts w:cs="Arial"/>
                <w:i/>
              </w:rPr>
              <w:t>λ</w:t>
            </w:r>
            <w:r w:rsidRPr="00CF7396">
              <w:rPr>
                <w:i/>
              </w:rPr>
              <w:t>s</w:t>
            </w:r>
            <w:r w:rsidRPr="00CF7396">
              <w:rPr>
                <w:i/>
                <w:vertAlign w:val="subscript"/>
              </w:rPr>
              <w:t>a</w:t>
            </w:r>
            <w:proofErr w:type="spellEnd"/>
            <w:r w:rsidR="007B7809">
              <w:rPr>
                <w:i/>
                <w:vertAlign w:val="subscript"/>
              </w:rPr>
              <w:t xml:space="preserve"> </w:t>
            </w:r>
            <w:r w:rsidR="007B7809" w:rsidRPr="007B7809">
              <w:rPr>
                <w:rFonts w:cs="Arial"/>
              </w:rPr>
              <w:t>×</w:t>
            </w:r>
            <w:r w:rsidR="007B7809" w:rsidRPr="007B7809">
              <w:t>100</w:t>
            </w:r>
            <w:r w:rsidRPr="002044EB">
              <w:rPr>
                <w:b/>
              </w:rPr>
              <w:t>)</w:t>
            </w:r>
          </w:p>
        </w:tc>
      </w:tr>
      <w:tr w:rsidR="00CF7396" w:rsidRPr="00CF7396" w14:paraId="70CD08D1" w14:textId="77777777" w:rsidTr="00CF7AD5">
        <w:trPr>
          <w:jc w:val="center"/>
        </w:trPr>
        <w:tc>
          <w:tcPr>
            <w:tcW w:w="1335" w:type="dxa"/>
          </w:tcPr>
          <w:p w14:paraId="0281CA97" w14:textId="77777777" w:rsidR="00CF7396" w:rsidRPr="00CF7396" w:rsidRDefault="00CF7396" w:rsidP="00CF7396">
            <w:pPr>
              <w:jc w:val="center"/>
              <w:rPr>
                <w:b/>
              </w:rPr>
            </w:pPr>
            <w:r w:rsidRPr="00CF7396">
              <w:rPr>
                <w:b/>
              </w:rPr>
              <w:t>Age group (years)</w:t>
            </w:r>
          </w:p>
        </w:tc>
        <w:tc>
          <w:tcPr>
            <w:tcW w:w="1972" w:type="dxa"/>
          </w:tcPr>
          <w:p w14:paraId="4845AF96" w14:textId="77777777" w:rsidR="00CF7396" w:rsidRPr="00CF7396" w:rsidRDefault="00CF7396" w:rsidP="00CF7396">
            <w:pPr>
              <w:jc w:val="center"/>
              <w:rPr>
                <w:b/>
              </w:rPr>
            </w:pPr>
            <w:r w:rsidRPr="00CF7396">
              <w:rPr>
                <w:b/>
              </w:rPr>
              <w:t>China</w:t>
            </w:r>
          </w:p>
          <w:p w14:paraId="346DF832" w14:textId="77777777" w:rsidR="00CF7396" w:rsidRPr="00CF7396" w:rsidRDefault="007B7809" w:rsidP="00CF7396">
            <w:pPr>
              <w:jc w:val="center"/>
              <w:rPr>
                <w:b/>
              </w:rPr>
            </w:pPr>
            <w:r>
              <w:rPr>
                <w:b/>
              </w:rPr>
              <w:t>λ=20%</w:t>
            </w:r>
            <w:r w:rsidR="00CF7396" w:rsidRPr="00CF7396">
              <w:rPr>
                <w:b/>
              </w:rPr>
              <w:t>/</w:t>
            </w:r>
            <w:proofErr w:type="spellStart"/>
            <w:r w:rsidR="00CF7396" w:rsidRPr="00CF7396">
              <w:rPr>
                <w:b/>
              </w:rPr>
              <w:t>yr</w:t>
            </w:r>
            <w:proofErr w:type="spellEnd"/>
          </w:p>
        </w:tc>
        <w:tc>
          <w:tcPr>
            <w:tcW w:w="2094" w:type="dxa"/>
          </w:tcPr>
          <w:p w14:paraId="79D75374" w14:textId="77777777" w:rsidR="00CF7396" w:rsidRPr="00CF7396" w:rsidRDefault="00CF7396" w:rsidP="00CF7396">
            <w:pPr>
              <w:jc w:val="center"/>
              <w:rPr>
                <w:b/>
              </w:rPr>
            </w:pPr>
            <w:r w:rsidRPr="00CF7396">
              <w:rPr>
                <w:b/>
              </w:rPr>
              <w:t>Fiji</w:t>
            </w:r>
          </w:p>
          <w:p w14:paraId="54A9794F" w14:textId="77777777" w:rsidR="00CF7396" w:rsidRPr="00CF7396" w:rsidRDefault="00CF7396" w:rsidP="00CF7396">
            <w:pPr>
              <w:jc w:val="center"/>
              <w:rPr>
                <w:b/>
              </w:rPr>
            </w:pPr>
            <w:r w:rsidRPr="00CF7396">
              <w:rPr>
                <w:b/>
              </w:rPr>
              <w:t>λ=4%/</w:t>
            </w:r>
            <w:proofErr w:type="spellStart"/>
            <w:r w:rsidRPr="00CF7396">
              <w:rPr>
                <w:b/>
              </w:rPr>
              <w:t>yr</w:t>
            </w:r>
            <w:proofErr w:type="spellEnd"/>
          </w:p>
        </w:tc>
        <w:tc>
          <w:tcPr>
            <w:tcW w:w="2094" w:type="dxa"/>
          </w:tcPr>
          <w:p w14:paraId="049FA265" w14:textId="77777777" w:rsidR="00CF7396" w:rsidRPr="00CF7396" w:rsidRDefault="00CF7396" w:rsidP="00CF7396">
            <w:pPr>
              <w:jc w:val="center"/>
              <w:rPr>
                <w:b/>
              </w:rPr>
            </w:pPr>
            <w:r w:rsidRPr="00CF7396">
              <w:rPr>
                <w:b/>
              </w:rPr>
              <w:t>UK</w:t>
            </w:r>
          </w:p>
          <w:p w14:paraId="7B25B63C" w14:textId="77777777" w:rsidR="00CF7396" w:rsidRPr="00CF7396" w:rsidRDefault="00CF7396" w:rsidP="00CF7396">
            <w:pPr>
              <w:jc w:val="center"/>
              <w:rPr>
                <w:b/>
              </w:rPr>
            </w:pPr>
            <w:r w:rsidRPr="00CF7396">
              <w:rPr>
                <w:b/>
              </w:rPr>
              <w:t>λ=12%/</w:t>
            </w:r>
            <w:proofErr w:type="spellStart"/>
            <w:r w:rsidRPr="00CF7396">
              <w:rPr>
                <w:b/>
              </w:rPr>
              <w:t>yr</w:t>
            </w:r>
            <w:proofErr w:type="spellEnd"/>
          </w:p>
        </w:tc>
      </w:tr>
      <w:tr w:rsidR="00CF7396" w:rsidRPr="00CF7396" w14:paraId="24760047" w14:textId="77777777" w:rsidTr="00CF7AD5">
        <w:trPr>
          <w:jc w:val="center"/>
        </w:trPr>
        <w:tc>
          <w:tcPr>
            <w:tcW w:w="1335" w:type="dxa"/>
          </w:tcPr>
          <w:p w14:paraId="04D81EDC" w14:textId="77777777" w:rsidR="00CF7396" w:rsidRPr="00CF7396" w:rsidRDefault="00CF7396" w:rsidP="00CF7396">
            <w:r w:rsidRPr="00CF7396">
              <w:t>15-19</w:t>
            </w:r>
          </w:p>
        </w:tc>
        <w:tc>
          <w:tcPr>
            <w:tcW w:w="1972" w:type="dxa"/>
            <w:vAlign w:val="bottom"/>
          </w:tcPr>
          <w:p w14:paraId="722484CF" w14:textId="77777777" w:rsidR="00CF7396" w:rsidRPr="00CF7396" w:rsidRDefault="00CF7396" w:rsidP="00CF7396">
            <w:pPr>
              <w:jc w:val="center"/>
              <w:rPr>
                <w:b/>
              </w:rPr>
            </w:pPr>
            <w:r w:rsidRPr="00CF7396">
              <w:rPr>
                <w:b/>
              </w:rPr>
              <w:t>0.80</w:t>
            </w:r>
          </w:p>
          <w:p w14:paraId="7E07DD73" w14:textId="77777777" w:rsidR="00CF7396" w:rsidRPr="00CF7396" w:rsidRDefault="00CF7396" w:rsidP="00CF7396">
            <w:r w:rsidRPr="00CF7396">
              <w:t>(=0.2</w:t>
            </w:r>
            <w:r w:rsidRPr="00CF7396">
              <w:rPr>
                <w:rFonts w:cs="Arial"/>
              </w:rPr>
              <w:t>×</w:t>
            </w:r>
            <w:r w:rsidRPr="00CF7396">
              <w:t>0.04</w:t>
            </w:r>
            <w:r w:rsidRPr="00CF7396">
              <w:rPr>
                <w:rFonts w:cs="Arial"/>
              </w:rPr>
              <w:t>×100)</w:t>
            </w:r>
          </w:p>
        </w:tc>
        <w:tc>
          <w:tcPr>
            <w:tcW w:w="2094" w:type="dxa"/>
            <w:vAlign w:val="bottom"/>
          </w:tcPr>
          <w:p w14:paraId="0EC7867B" w14:textId="77777777" w:rsidR="00CF7396" w:rsidRPr="00CF7396" w:rsidRDefault="00CF7396" w:rsidP="00CF7396">
            <w:pPr>
              <w:jc w:val="center"/>
              <w:rPr>
                <w:b/>
              </w:rPr>
            </w:pPr>
            <w:r w:rsidRPr="00CF7396">
              <w:rPr>
                <w:b/>
              </w:rPr>
              <w:t>1.74</w:t>
            </w:r>
          </w:p>
          <w:p w14:paraId="177EE059" w14:textId="77777777" w:rsidR="00CF7396" w:rsidRPr="00CF7396" w:rsidRDefault="00CF7396" w:rsidP="00CF7396">
            <w:r w:rsidRPr="00CF7396">
              <w:t>(=0.04</w:t>
            </w:r>
            <w:r w:rsidRPr="00CF7396">
              <w:rPr>
                <w:rFonts w:cs="Arial"/>
              </w:rPr>
              <w:t>×</w:t>
            </w:r>
            <w:r w:rsidRPr="00CF7396">
              <w:t>0.435</w:t>
            </w:r>
            <w:r w:rsidRPr="00CF7396">
              <w:rPr>
                <w:rFonts w:cs="Arial"/>
              </w:rPr>
              <w:t>×100)</w:t>
            </w:r>
          </w:p>
        </w:tc>
        <w:tc>
          <w:tcPr>
            <w:tcW w:w="2094" w:type="dxa"/>
            <w:vAlign w:val="bottom"/>
          </w:tcPr>
          <w:p w14:paraId="79716AA1" w14:textId="77777777" w:rsidR="00CF7396" w:rsidRPr="00CF7396" w:rsidRDefault="00CF7396" w:rsidP="00CF7396">
            <w:pPr>
              <w:jc w:val="center"/>
              <w:rPr>
                <w:b/>
              </w:rPr>
            </w:pPr>
            <w:r w:rsidRPr="00CF7396">
              <w:rPr>
                <w:b/>
              </w:rPr>
              <w:t>1.54</w:t>
            </w:r>
          </w:p>
          <w:p w14:paraId="0F149A74" w14:textId="77777777" w:rsidR="00CF7396" w:rsidRPr="00CF7396" w:rsidRDefault="00CF7396" w:rsidP="00CF7396">
            <w:r w:rsidRPr="00CF7396">
              <w:t>(=0.12</w:t>
            </w:r>
            <w:r w:rsidRPr="00CF7396">
              <w:rPr>
                <w:rFonts w:cs="Arial"/>
              </w:rPr>
              <w:t>×</w:t>
            </w:r>
            <w:r w:rsidRPr="00CF7396">
              <w:t>0.128</w:t>
            </w:r>
            <w:r w:rsidRPr="00CF7396">
              <w:rPr>
                <w:rFonts w:cs="Arial"/>
              </w:rPr>
              <w:t>×100)</w:t>
            </w:r>
          </w:p>
        </w:tc>
      </w:tr>
      <w:tr w:rsidR="00CF7396" w:rsidRPr="00CF7396" w14:paraId="6710E69A" w14:textId="77777777" w:rsidTr="00CF7AD5">
        <w:trPr>
          <w:jc w:val="center"/>
        </w:trPr>
        <w:tc>
          <w:tcPr>
            <w:tcW w:w="1335" w:type="dxa"/>
          </w:tcPr>
          <w:p w14:paraId="5DF556BE" w14:textId="77777777" w:rsidR="00CF7396" w:rsidRPr="00CF7396" w:rsidRDefault="00CF7396" w:rsidP="00CF7396">
            <w:r w:rsidRPr="00CF7396">
              <w:t>20-29</w:t>
            </w:r>
          </w:p>
        </w:tc>
        <w:tc>
          <w:tcPr>
            <w:tcW w:w="1972" w:type="dxa"/>
            <w:vAlign w:val="bottom"/>
          </w:tcPr>
          <w:p w14:paraId="280DA4A5" w14:textId="77777777" w:rsidR="00CF7396" w:rsidRPr="00CF7396" w:rsidRDefault="00CF7396" w:rsidP="00CF7396">
            <w:pPr>
              <w:jc w:val="center"/>
              <w:rPr>
                <w:b/>
              </w:rPr>
            </w:pPr>
            <w:r w:rsidRPr="00CF7396">
              <w:rPr>
                <w:b/>
              </w:rPr>
              <w:t>0.86</w:t>
            </w:r>
          </w:p>
          <w:p w14:paraId="2E721DD1" w14:textId="77777777" w:rsidR="00CF7396" w:rsidRPr="00CF7396" w:rsidRDefault="00CF7396" w:rsidP="00CF7396">
            <w:r w:rsidRPr="00CF7396">
              <w:t>(=0.2</w:t>
            </w:r>
            <w:r w:rsidRPr="00CF7396">
              <w:rPr>
                <w:rFonts w:cs="Arial"/>
              </w:rPr>
              <w:t>×</w:t>
            </w:r>
            <w:r w:rsidRPr="00CF7396">
              <w:t>0.043</w:t>
            </w:r>
            <w:r w:rsidRPr="00CF7396">
              <w:rPr>
                <w:rFonts w:cs="Arial"/>
              </w:rPr>
              <w:t>×100)</w:t>
            </w:r>
          </w:p>
        </w:tc>
        <w:tc>
          <w:tcPr>
            <w:tcW w:w="2094" w:type="dxa"/>
            <w:vAlign w:val="bottom"/>
          </w:tcPr>
          <w:p w14:paraId="6AEEA687" w14:textId="77777777" w:rsidR="00CF7396" w:rsidRPr="00CF7396" w:rsidRDefault="00CF7396" w:rsidP="00CF7396">
            <w:pPr>
              <w:jc w:val="center"/>
              <w:rPr>
                <w:b/>
              </w:rPr>
            </w:pPr>
            <w:r w:rsidRPr="00CF7396">
              <w:rPr>
                <w:b/>
              </w:rPr>
              <w:t>1.15</w:t>
            </w:r>
          </w:p>
          <w:p w14:paraId="60776D72" w14:textId="77777777" w:rsidR="00CF7396" w:rsidRPr="00CF7396" w:rsidRDefault="00CF7396" w:rsidP="00CF7396">
            <w:r w:rsidRPr="00CF7396">
              <w:t>(=0.04</w:t>
            </w:r>
            <w:r w:rsidRPr="00CF7396">
              <w:rPr>
                <w:rFonts w:cs="Arial"/>
              </w:rPr>
              <w:t>×</w:t>
            </w:r>
            <w:r w:rsidRPr="00CF7396">
              <w:t>0.288</w:t>
            </w:r>
            <w:r w:rsidRPr="00CF7396">
              <w:rPr>
                <w:rFonts w:cs="Arial"/>
              </w:rPr>
              <w:t>×100)</w:t>
            </w:r>
          </w:p>
        </w:tc>
        <w:tc>
          <w:tcPr>
            <w:tcW w:w="2094" w:type="dxa"/>
            <w:vAlign w:val="bottom"/>
          </w:tcPr>
          <w:p w14:paraId="60AE9789" w14:textId="77777777" w:rsidR="00CF7396" w:rsidRPr="00CF7396" w:rsidRDefault="00CF7396" w:rsidP="00CF7396">
            <w:pPr>
              <w:jc w:val="center"/>
              <w:rPr>
                <w:b/>
              </w:rPr>
            </w:pPr>
            <w:r w:rsidRPr="00CF7396">
              <w:rPr>
                <w:b/>
              </w:rPr>
              <w:t>1.04</w:t>
            </w:r>
          </w:p>
          <w:p w14:paraId="24F85CE8" w14:textId="77777777" w:rsidR="00CF7396" w:rsidRPr="00CF7396" w:rsidRDefault="00CF7396" w:rsidP="00CF7396">
            <w:r w:rsidRPr="00CF7396">
              <w:t>(=0.12</w:t>
            </w:r>
            <w:r w:rsidRPr="00CF7396">
              <w:rPr>
                <w:rFonts w:cs="Arial"/>
              </w:rPr>
              <w:t>×</w:t>
            </w:r>
            <w:r w:rsidRPr="00CF7396">
              <w:t>0.087</w:t>
            </w:r>
            <w:r w:rsidRPr="00CF7396">
              <w:rPr>
                <w:rFonts w:cs="Arial"/>
              </w:rPr>
              <w:t>×100)</w:t>
            </w:r>
          </w:p>
        </w:tc>
      </w:tr>
      <w:tr w:rsidR="00CF7396" w:rsidRPr="00CF7396" w14:paraId="4A14AD9F" w14:textId="77777777" w:rsidTr="00CF7AD5">
        <w:trPr>
          <w:jc w:val="center"/>
        </w:trPr>
        <w:tc>
          <w:tcPr>
            <w:tcW w:w="1335" w:type="dxa"/>
          </w:tcPr>
          <w:p w14:paraId="0E6B963D" w14:textId="77777777" w:rsidR="00CF7396" w:rsidRPr="00CF7396" w:rsidRDefault="00CF7396" w:rsidP="00CF7396">
            <w:r w:rsidRPr="00CF7396">
              <w:t>30-39</w:t>
            </w:r>
          </w:p>
        </w:tc>
        <w:tc>
          <w:tcPr>
            <w:tcW w:w="1972" w:type="dxa"/>
            <w:vAlign w:val="bottom"/>
          </w:tcPr>
          <w:p w14:paraId="506F520A" w14:textId="77777777" w:rsidR="00CF7396" w:rsidRPr="00CF7396" w:rsidRDefault="00CF7396" w:rsidP="00CF7396">
            <w:pPr>
              <w:jc w:val="center"/>
              <w:rPr>
                <w:b/>
              </w:rPr>
            </w:pPr>
            <w:r w:rsidRPr="00CF7396">
              <w:rPr>
                <w:b/>
              </w:rPr>
              <w:t>1.08</w:t>
            </w:r>
          </w:p>
          <w:p w14:paraId="59AB2618" w14:textId="77777777" w:rsidR="00CF7396" w:rsidRPr="00CF7396" w:rsidRDefault="00CF7396" w:rsidP="00CF7396">
            <w:r w:rsidRPr="00CF7396">
              <w:t>(=0.2</w:t>
            </w:r>
            <w:r w:rsidRPr="00CF7396">
              <w:rPr>
                <w:rFonts w:cs="Arial"/>
              </w:rPr>
              <w:t>×</w:t>
            </w:r>
            <w:r w:rsidRPr="00CF7396">
              <w:t>0.054</w:t>
            </w:r>
            <w:r w:rsidRPr="00CF7396">
              <w:rPr>
                <w:rFonts w:cs="Arial"/>
              </w:rPr>
              <w:t>×100)</w:t>
            </w:r>
          </w:p>
        </w:tc>
        <w:tc>
          <w:tcPr>
            <w:tcW w:w="2094" w:type="dxa"/>
            <w:vAlign w:val="bottom"/>
          </w:tcPr>
          <w:p w14:paraId="15E1461B" w14:textId="77777777" w:rsidR="00CF7396" w:rsidRPr="00CF7396" w:rsidRDefault="00CF7396" w:rsidP="00CF7396">
            <w:pPr>
              <w:jc w:val="center"/>
              <w:rPr>
                <w:b/>
              </w:rPr>
            </w:pPr>
            <w:r w:rsidRPr="00CF7396">
              <w:rPr>
                <w:b/>
              </w:rPr>
              <w:t>0.77</w:t>
            </w:r>
          </w:p>
          <w:p w14:paraId="7E4B360C" w14:textId="77777777" w:rsidR="00CF7396" w:rsidRPr="00CF7396" w:rsidRDefault="00CF7396" w:rsidP="00CF7396">
            <w:r w:rsidRPr="00CF7396">
              <w:t>(=0.04</w:t>
            </w:r>
            <w:r w:rsidRPr="00CF7396">
              <w:rPr>
                <w:rFonts w:cs="Arial"/>
              </w:rPr>
              <w:t>×</w:t>
            </w:r>
            <w:r w:rsidRPr="00CF7396">
              <w:t>0.193</w:t>
            </w:r>
            <w:r w:rsidRPr="00CF7396">
              <w:rPr>
                <w:rFonts w:cs="Arial"/>
              </w:rPr>
              <w:t>×100)</w:t>
            </w:r>
          </w:p>
        </w:tc>
        <w:tc>
          <w:tcPr>
            <w:tcW w:w="2094" w:type="dxa"/>
            <w:vAlign w:val="bottom"/>
          </w:tcPr>
          <w:p w14:paraId="26656C10" w14:textId="77777777" w:rsidR="00CF7396" w:rsidRPr="00CF7396" w:rsidRDefault="00CF7396" w:rsidP="00CF7396">
            <w:pPr>
              <w:jc w:val="center"/>
              <w:rPr>
                <w:b/>
              </w:rPr>
            </w:pPr>
            <w:r w:rsidRPr="00CF7396">
              <w:rPr>
                <w:b/>
              </w:rPr>
              <w:t>0.85</w:t>
            </w:r>
          </w:p>
          <w:p w14:paraId="1BEF657A" w14:textId="77777777" w:rsidR="00CF7396" w:rsidRPr="00CF7396" w:rsidRDefault="00CF7396" w:rsidP="00CF7396">
            <w:r w:rsidRPr="00CF7396">
              <w:t>(=0.12</w:t>
            </w:r>
            <w:r w:rsidRPr="00CF7396">
              <w:rPr>
                <w:rFonts w:cs="Arial"/>
              </w:rPr>
              <w:t>×</w:t>
            </w:r>
            <w:r w:rsidRPr="00CF7396">
              <w:t>0.071</w:t>
            </w:r>
            <w:r w:rsidRPr="00CF7396">
              <w:rPr>
                <w:rFonts w:cs="Arial"/>
              </w:rPr>
              <w:t>×100)</w:t>
            </w:r>
          </w:p>
        </w:tc>
      </w:tr>
    </w:tbl>
    <w:p w14:paraId="16557E5D" w14:textId="77777777" w:rsidR="00CF7396" w:rsidRPr="00CF7396" w:rsidRDefault="00CF7396" w:rsidP="00CF7396"/>
    <w:p w14:paraId="68DD61D7" w14:textId="3247538D" w:rsidR="00CF7396" w:rsidRPr="00CF7396" w:rsidRDefault="00CF7396" w:rsidP="003130C9">
      <w:pPr>
        <w:jc w:val="both"/>
      </w:pPr>
      <w:r w:rsidRPr="00CF7396">
        <w:t xml:space="preserve">We could have also used the expression </w:t>
      </w:r>
      <w:proofErr w:type="spellStart"/>
      <w:r w:rsidRPr="00CF7396">
        <w:rPr>
          <w:i/>
        </w:rPr>
        <w:t>s</w:t>
      </w:r>
      <w:r w:rsidRPr="00CF7396">
        <w:rPr>
          <w:i/>
          <w:vertAlign w:val="subscript"/>
        </w:rPr>
        <w:t>a</w:t>
      </w:r>
      <w:r w:rsidRPr="00CF7396">
        <w:rPr>
          <w:rFonts w:cs="Arial"/>
        </w:rPr>
        <w:t>×</w:t>
      </w:r>
      <w:r w:rsidRPr="00CF7396">
        <w:t>risk</w:t>
      </w:r>
      <w:proofErr w:type="spellEnd"/>
      <w:r w:rsidRPr="00CF7396">
        <w:t xml:space="preserve"> of infection, which, using the relationship risk =1-e</w:t>
      </w:r>
      <w:r w:rsidRPr="00CF7396">
        <w:rPr>
          <w:vertAlign w:val="superscript"/>
        </w:rPr>
        <w:t>-rate</w:t>
      </w:r>
      <w:r w:rsidRPr="00CF7396">
        <w:t xml:space="preserve"> (Panel 2.2), leads to the expression </w:t>
      </w:r>
      <m:oMath>
        <m:sSub>
          <m:sSubPr>
            <m:ctrlPr>
              <w:rPr>
                <w:rFonts w:ascii="Cambria Math" w:hAnsi="Cambria Math"/>
                <w:i/>
              </w:rPr>
            </m:ctrlPr>
          </m:sSubPr>
          <m:e>
            <m:r>
              <w:rPr>
                <w:rFonts w:ascii="Cambria Math"/>
              </w:rPr>
              <m:t>s</m:t>
            </m:r>
          </m:e>
          <m:sub>
            <m:r>
              <w:rPr>
                <w:rFonts w:ascii="Cambria Math"/>
              </w:rPr>
              <m:t>a</m:t>
            </m:r>
          </m:sub>
        </m:sSub>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m:t>
            </m:r>
          </m:sup>
        </m:sSup>
        <m:r>
          <w:rPr>
            <w:rFonts w:ascii="Cambria Math"/>
          </w:rPr>
          <m:t>)</m:t>
        </m:r>
      </m:oMath>
      <w:r w:rsidRPr="00CF7396">
        <w:t xml:space="preserve"> for the </w:t>
      </w:r>
      <w:r w:rsidR="007B7809">
        <w:t>number of new infections per person</w:t>
      </w:r>
      <w:r w:rsidRPr="00CF7396">
        <w:t xml:space="preserve">.  This expression leads to the following values for the average </w:t>
      </w:r>
      <w:r w:rsidR="003130C9">
        <w:t>number of infections per year per 100 population</w:t>
      </w:r>
      <w:r w:rsidRPr="00CF7396">
        <w:t xml:space="preserve">: </w:t>
      </w:r>
    </w:p>
    <w:p w14:paraId="0FFF6DD1" w14:textId="77777777" w:rsidR="00CF7396" w:rsidRPr="00CF7396" w:rsidRDefault="00CF7396" w:rsidP="00CF7396">
      <w:pPr>
        <w:rPr>
          <w:rFonts w:cs="Arial"/>
        </w:rPr>
      </w:pPr>
    </w:p>
    <w:tbl>
      <w:tblPr>
        <w:tblW w:w="7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02"/>
        <w:gridCol w:w="2094"/>
        <w:gridCol w:w="2094"/>
      </w:tblGrid>
      <w:tr w:rsidR="00CF7396" w:rsidRPr="00CF7396" w14:paraId="1AA1BC4C" w14:textId="77777777" w:rsidTr="00CF7AD5">
        <w:trPr>
          <w:jc w:val="center"/>
        </w:trPr>
        <w:tc>
          <w:tcPr>
            <w:tcW w:w="1319" w:type="dxa"/>
          </w:tcPr>
          <w:p w14:paraId="5524B64D" w14:textId="77777777" w:rsidR="00CF7396" w:rsidRPr="00CF7396" w:rsidRDefault="00CF7396" w:rsidP="00CF7396">
            <w:pPr>
              <w:rPr>
                <w:b/>
              </w:rPr>
            </w:pPr>
          </w:p>
        </w:tc>
        <w:tc>
          <w:tcPr>
            <w:tcW w:w="6090" w:type="dxa"/>
            <w:gridSpan w:val="3"/>
          </w:tcPr>
          <w:p w14:paraId="7C729DD5" w14:textId="77777777" w:rsidR="007B7809" w:rsidRPr="00CF7396" w:rsidRDefault="007B7809" w:rsidP="007B7809">
            <w:pPr>
              <w:jc w:val="center"/>
              <w:rPr>
                <w:b/>
              </w:rPr>
            </w:pPr>
            <w:r w:rsidRPr="00CF7396">
              <w:rPr>
                <w:b/>
              </w:rPr>
              <w:t xml:space="preserve">Average </w:t>
            </w:r>
            <w:r>
              <w:rPr>
                <w:b/>
              </w:rPr>
              <w:t>number of infections per year</w:t>
            </w:r>
            <w:r w:rsidR="002044EB">
              <w:rPr>
                <w:b/>
              </w:rPr>
              <w:t xml:space="preserve"> </w:t>
            </w:r>
            <w:r>
              <w:rPr>
                <w:b/>
              </w:rPr>
              <w:t>per 100 population</w:t>
            </w:r>
          </w:p>
          <w:p w14:paraId="541DE9DE" w14:textId="5F9C6C12" w:rsidR="00CF7396" w:rsidRPr="00CF7396" w:rsidRDefault="00CF7396" w:rsidP="001C3DB7">
            <w:pPr>
              <w:jc w:val="center"/>
              <w:rPr>
                <w:b/>
              </w:rPr>
            </w:pPr>
            <w:r w:rsidRPr="00CF7396">
              <w:rPr>
                <w:b/>
              </w:rPr>
              <w:t>(</w:t>
            </w:r>
            <w:proofErr w:type="gramStart"/>
            <w:r w:rsidRPr="00CF7396">
              <w:rPr>
                <w:b/>
              </w:rPr>
              <w:t>calculated</w:t>
            </w:r>
            <w:proofErr w:type="gramEnd"/>
            <w:r w:rsidRPr="00CF7396">
              <w:rPr>
                <w:b/>
              </w:rPr>
              <w:t xml:space="preserve"> using </w:t>
            </w:r>
            <m:oMath>
              <m:sSub>
                <m:sSubPr>
                  <m:ctrlPr>
                    <w:rPr>
                      <w:rFonts w:ascii="Cambria Math"/>
                      <w:i/>
                    </w:rPr>
                  </m:ctrlPr>
                </m:sSubPr>
                <m:e>
                  <m:r>
                    <w:rPr>
                      <w:rFonts w:ascii="Cambria Math"/>
                    </w:rPr>
                    <m:t>s</m:t>
                  </m:r>
                </m:e>
                <m:sub>
                  <m:r>
                    <w:rPr>
                      <w:rFonts w:ascii="Cambria Math"/>
                    </w:rPr>
                    <m:t>a</m:t>
                  </m:r>
                </m:sub>
              </m:sSub>
              <m:r>
                <w:rPr>
                  <w:rFonts w:ascii="Cambria Math"/>
                </w:rPr>
                <m:t>(1</m:t>
              </m:r>
              <m:r>
                <w:rPr>
                  <w:rFonts w:ascii="Cambria Math"/>
                </w:rPr>
                <m:t>-</m:t>
              </m:r>
              <m:sSup>
                <m:sSupPr>
                  <m:ctrlPr>
                    <w:rPr>
                      <w:rFonts w:ascii="Cambria Math"/>
                      <w:i/>
                    </w:rPr>
                  </m:ctrlPr>
                </m:sSupPr>
                <m:e>
                  <m:r>
                    <w:rPr>
                      <w:rFonts w:ascii="Cambria Math"/>
                    </w:rPr>
                    <m:t>e</m:t>
                  </m:r>
                </m:e>
                <m:sup>
                  <m:r>
                    <w:rPr>
                      <w:rFonts w:ascii="Cambria Math"/>
                    </w:rPr>
                    <m:t>-</m:t>
                  </m:r>
                  <m:r>
                    <w:rPr>
                      <w:rFonts w:ascii="Cambria Math"/>
                    </w:rPr>
                    <m:t>λ</m:t>
                  </m:r>
                </m:sup>
              </m:sSup>
              <m:r>
                <w:rPr>
                  <w:rFonts w:ascii="Cambria Math"/>
                </w:rPr>
                <m:t>)</m:t>
              </m:r>
              <m:r>
                <m:rPr>
                  <m:nor/>
                </m:rPr>
                <w:rPr>
                  <w:rFonts w:ascii="Cambria Math"/>
                </w:rPr>
                <m:t>×</m:t>
              </m:r>
              <m:r>
                <m:rPr>
                  <m:nor/>
                </m:rPr>
                <w:rPr>
                  <w:rFonts w:ascii="Cambria Math"/>
                </w:rPr>
                <m:t>100</m:t>
              </m:r>
            </m:oMath>
            <w:r w:rsidRPr="002044EB">
              <w:rPr>
                <w:b/>
              </w:rPr>
              <w:t>)</w:t>
            </w:r>
          </w:p>
        </w:tc>
      </w:tr>
      <w:tr w:rsidR="00CF7396" w:rsidRPr="00CF7396" w14:paraId="24A351A7" w14:textId="77777777" w:rsidTr="00CF7AD5">
        <w:trPr>
          <w:jc w:val="center"/>
        </w:trPr>
        <w:tc>
          <w:tcPr>
            <w:tcW w:w="1319" w:type="dxa"/>
          </w:tcPr>
          <w:p w14:paraId="49C1707F" w14:textId="77777777" w:rsidR="00CF7396" w:rsidRPr="00CF7396" w:rsidRDefault="00CF7396" w:rsidP="00CF7396">
            <w:pPr>
              <w:jc w:val="center"/>
              <w:rPr>
                <w:b/>
              </w:rPr>
            </w:pPr>
            <w:r w:rsidRPr="00CF7396">
              <w:rPr>
                <w:b/>
              </w:rPr>
              <w:t>Age group (years)</w:t>
            </w:r>
          </w:p>
        </w:tc>
        <w:tc>
          <w:tcPr>
            <w:tcW w:w="1902" w:type="dxa"/>
          </w:tcPr>
          <w:p w14:paraId="1D059D84" w14:textId="77777777" w:rsidR="00CF7396" w:rsidRPr="00CF7396" w:rsidRDefault="00CF7396" w:rsidP="00CF7396">
            <w:pPr>
              <w:jc w:val="center"/>
              <w:rPr>
                <w:b/>
              </w:rPr>
            </w:pPr>
            <w:r w:rsidRPr="00CF7396">
              <w:rPr>
                <w:b/>
              </w:rPr>
              <w:t>China</w:t>
            </w:r>
          </w:p>
          <w:p w14:paraId="7B78A193" w14:textId="77777777" w:rsidR="00CF7396" w:rsidRPr="00CF7396" w:rsidRDefault="00CF7396" w:rsidP="00CF7396">
            <w:pPr>
              <w:jc w:val="center"/>
              <w:rPr>
                <w:b/>
              </w:rPr>
            </w:pPr>
            <w:r w:rsidRPr="00CF7396">
              <w:rPr>
                <w:b/>
              </w:rPr>
              <w:t>λ=20%/</w:t>
            </w:r>
            <w:proofErr w:type="spellStart"/>
            <w:r w:rsidRPr="00CF7396">
              <w:rPr>
                <w:b/>
              </w:rPr>
              <w:t>yr</w:t>
            </w:r>
            <w:proofErr w:type="spellEnd"/>
          </w:p>
        </w:tc>
        <w:tc>
          <w:tcPr>
            <w:tcW w:w="2094" w:type="dxa"/>
          </w:tcPr>
          <w:p w14:paraId="5DDB6F53" w14:textId="77777777" w:rsidR="00CF7396" w:rsidRPr="00CF7396" w:rsidRDefault="00CF7396" w:rsidP="00CF7396">
            <w:pPr>
              <w:jc w:val="center"/>
              <w:rPr>
                <w:b/>
              </w:rPr>
            </w:pPr>
            <w:r w:rsidRPr="00CF7396">
              <w:rPr>
                <w:b/>
              </w:rPr>
              <w:t>Fiji</w:t>
            </w:r>
          </w:p>
          <w:p w14:paraId="464AA4C9" w14:textId="77777777" w:rsidR="00CF7396" w:rsidRPr="00CF7396" w:rsidRDefault="00CF7396" w:rsidP="00CF7396">
            <w:pPr>
              <w:jc w:val="center"/>
              <w:rPr>
                <w:b/>
              </w:rPr>
            </w:pPr>
            <w:r w:rsidRPr="00CF7396">
              <w:rPr>
                <w:b/>
              </w:rPr>
              <w:t>λ=4%/</w:t>
            </w:r>
            <w:proofErr w:type="spellStart"/>
            <w:r w:rsidRPr="00CF7396">
              <w:rPr>
                <w:b/>
              </w:rPr>
              <w:t>yr</w:t>
            </w:r>
            <w:proofErr w:type="spellEnd"/>
          </w:p>
        </w:tc>
        <w:tc>
          <w:tcPr>
            <w:tcW w:w="2094" w:type="dxa"/>
          </w:tcPr>
          <w:p w14:paraId="38A0807F" w14:textId="77777777" w:rsidR="00CF7396" w:rsidRPr="00CF7396" w:rsidRDefault="00CF7396" w:rsidP="00CF7396">
            <w:pPr>
              <w:jc w:val="center"/>
              <w:rPr>
                <w:b/>
              </w:rPr>
            </w:pPr>
            <w:r w:rsidRPr="00CF7396">
              <w:rPr>
                <w:b/>
              </w:rPr>
              <w:t>UK</w:t>
            </w:r>
          </w:p>
          <w:p w14:paraId="006E5AF0" w14:textId="77777777" w:rsidR="00CF7396" w:rsidRPr="00CF7396" w:rsidRDefault="00CF7396" w:rsidP="00CF7396">
            <w:pPr>
              <w:jc w:val="center"/>
              <w:rPr>
                <w:b/>
              </w:rPr>
            </w:pPr>
            <w:r w:rsidRPr="00CF7396">
              <w:rPr>
                <w:b/>
              </w:rPr>
              <w:t>λ=12%/</w:t>
            </w:r>
            <w:proofErr w:type="spellStart"/>
            <w:r w:rsidRPr="00CF7396">
              <w:rPr>
                <w:b/>
              </w:rPr>
              <w:t>yr</w:t>
            </w:r>
            <w:proofErr w:type="spellEnd"/>
          </w:p>
        </w:tc>
      </w:tr>
      <w:tr w:rsidR="00CF7396" w:rsidRPr="00CF7396" w14:paraId="0DBCB234" w14:textId="77777777" w:rsidTr="00CF7AD5">
        <w:trPr>
          <w:jc w:val="center"/>
        </w:trPr>
        <w:tc>
          <w:tcPr>
            <w:tcW w:w="1319" w:type="dxa"/>
          </w:tcPr>
          <w:p w14:paraId="28802A72" w14:textId="77777777" w:rsidR="00CF7396" w:rsidRPr="00CF7396" w:rsidRDefault="00CF7396" w:rsidP="00CF7396">
            <w:r w:rsidRPr="00CF7396">
              <w:t>15-19</w:t>
            </w:r>
          </w:p>
        </w:tc>
        <w:tc>
          <w:tcPr>
            <w:tcW w:w="1902" w:type="dxa"/>
            <w:vAlign w:val="bottom"/>
          </w:tcPr>
          <w:p w14:paraId="57E90DEC" w14:textId="77777777" w:rsidR="00CF7396" w:rsidRPr="00CF7396" w:rsidRDefault="00CF7396" w:rsidP="00CF7396">
            <w:pPr>
              <w:jc w:val="center"/>
            </w:pPr>
            <w:r w:rsidRPr="00CF7396">
              <w:t>0.73</w:t>
            </w:r>
          </w:p>
        </w:tc>
        <w:tc>
          <w:tcPr>
            <w:tcW w:w="2094" w:type="dxa"/>
            <w:vAlign w:val="bottom"/>
          </w:tcPr>
          <w:p w14:paraId="22C80944" w14:textId="77777777" w:rsidR="00CF7396" w:rsidRPr="00CF7396" w:rsidRDefault="00CF7396" w:rsidP="00CF7396">
            <w:pPr>
              <w:jc w:val="center"/>
            </w:pPr>
            <w:r w:rsidRPr="00CF7396">
              <w:t>1.71</w:t>
            </w:r>
          </w:p>
        </w:tc>
        <w:tc>
          <w:tcPr>
            <w:tcW w:w="2094" w:type="dxa"/>
            <w:vAlign w:val="bottom"/>
          </w:tcPr>
          <w:p w14:paraId="6F182E7F" w14:textId="77777777" w:rsidR="00CF7396" w:rsidRPr="00CF7396" w:rsidRDefault="00CF7396" w:rsidP="00CF7396">
            <w:pPr>
              <w:jc w:val="center"/>
            </w:pPr>
            <w:r w:rsidRPr="00CF7396">
              <w:t>1.45</w:t>
            </w:r>
          </w:p>
        </w:tc>
      </w:tr>
      <w:tr w:rsidR="00CF7396" w:rsidRPr="00CF7396" w14:paraId="5CEC9012" w14:textId="77777777" w:rsidTr="00CF7AD5">
        <w:trPr>
          <w:jc w:val="center"/>
        </w:trPr>
        <w:tc>
          <w:tcPr>
            <w:tcW w:w="1319" w:type="dxa"/>
          </w:tcPr>
          <w:p w14:paraId="1B0D364E" w14:textId="77777777" w:rsidR="00CF7396" w:rsidRPr="00CF7396" w:rsidRDefault="00CF7396" w:rsidP="00CF7396">
            <w:r w:rsidRPr="00CF7396">
              <w:t>20-29</w:t>
            </w:r>
          </w:p>
        </w:tc>
        <w:tc>
          <w:tcPr>
            <w:tcW w:w="1902" w:type="dxa"/>
            <w:vAlign w:val="bottom"/>
          </w:tcPr>
          <w:p w14:paraId="64E917C4" w14:textId="77777777" w:rsidR="00CF7396" w:rsidRPr="00CF7396" w:rsidRDefault="00CF7396" w:rsidP="00CF7396">
            <w:pPr>
              <w:jc w:val="center"/>
            </w:pPr>
            <w:r w:rsidRPr="00CF7396">
              <w:t>0.78</w:t>
            </w:r>
          </w:p>
        </w:tc>
        <w:tc>
          <w:tcPr>
            <w:tcW w:w="2094" w:type="dxa"/>
            <w:vAlign w:val="bottom"/>
          </w:tcPr>
          <w:p w14:paraId="5D419457" w14:textId="77777777" w:rsidR="00CF7396" w:rsidRPr="00CF7396" w:rsidRDefault="00CF7396" w:rsidP="00CF7396">
            <w:pPr>
              <w:jc w:val="center"/>
            </w:pPr>
            <w:r w:rsidRPr="00CF7396">
              <w:t>1.13</w:t>
            </w:r>
          </w:p>
        </w:tc>
        <w:tc>
          <w:tcPr>
            <w:tcW w:w="2094" w:type="dxa"/>
            <w:vAlign w:val="bottom"/>
          </w:tcPr>
          <w:p w14:paraId="37E4BB27" w14:textId="77777777" w:rsidR="00CF7396" w:rsidRPr="00CF7396" w:rsidRDefault="00CF7396" w:rsidP="00CF7396">
            <w:pPr>
              <w:jc w:val="center"/>
            </w:pPr>
            <w:r w:rsidRPr="00CF7396">
              <w:t>0.98</w:t>
            </w:r>
          </w:p>
        </w:tc>
      </w:tr>
      <w:tr w:rsidR="00CF7396" w:rsidRPr="00CF7396" w14:paraId="2005D4E5" w14:textId="77777777" w:rsidTr="00CF7AD5">
        <w:trPr>
          <w:jc w:val="center"/>
        </w:trPr>
        <w:tc>
          <w:tcPr>
            <w:tcW w:w="1319" w:type="dxa"/>
          </w:tcPr>
          <w:p w14:paraId="7A5FF89F" w14:textId="77777777" w:rsidR="00CF7396" w:rsidRPr="00CF7396" w:rsidRDefault="00CF7396" w:rsidP="00CF7396">
            <w:r w:rsidRPr="00CF7396">
              <w:t>30-39</w:t>
            </w:r>
          </w:p>
        </w:tc>
        <w:tc>
          <w:tcPr>
            <w:tcW w:w="1902" w:type="dxa"/>
            <w:vAlign w:val="bottom"/>
          </w:tcPr>
          <w:p w14:paraId="4ED1F627" w14:textId="77777777" w:rsidR="00CF7396" w:rsidRPr="00CF7396" w:rsidRDefault="00CF7396" w:rsidP="00CF7396">
            <w:pPr>
              <w:jc w:val="center"/>
            </w:pPr>
            <w:r w:rsidRPr="00CF7396">
              <w:t>0.98</w:t>
            </w:r>
          </w:p>
        </w:tc>
        <w:tc>
          <w:tcPr>
            <w:tcW w:w="2094" w:type="dxa"/>
            <w:vAlign w:val="bottom"/>
          </w:tcPr>
          <w:p w14:paraId="67DD22E3" w14:textId="77777777" w:rsidR="00CF7396" w:rsidRPr="00CF7396" w:rsidRDefault="00CF7396" w:rsidP="00CF7396">
            <w:pPr>
              <w:jc w:val="center"/>
            </w:pPr>
            <w:r w:rsidRPr="00CF7396">
              <w:t>0.76</w:t>
            </w:r>
          </w:p>
        </w:tc>
        <w:tc>
          <w:tcPr>
            <w:tcW w:w="2094" w:type="dxa"/>
            <w:vAlign w:val="bottom"/>
          </w:tcPr>
          <w:p w14:paraId="29904DCF" w14:textId="77777777" w:rsidR="00CF7396" w:rsidRPr="00CF7396" w:rsidRDefault="00CF7396" w:rsidP="00CF7396">
            <w:pPr>
              <w:jc w:val="center"/>
            </w:pPr>
            <w:r w:rsidRPr="00CF7396">
              <w:t>0.80</w:t>
            </w:r>
          </w:p>
        </w:tc>
      </w:tr>
    </w:tbl>
    <w:p w14:paraId="1AC50EBD" w14:textId="77777777" w:rsidR="00CF7396" w:rsidRPr="00CF7396" w:rsidRDefault="00CF7396" w:rsidP="00CF7396">
      <w:pPr>
        <w:rPr>
          <w:rFonts w:cs="Arial"/>
        </w:rPr>
      </w:pPr>
    </w:p>
    <w:p w14:paraId="14D32F52" w14:textId="1F3FF2AA" w:rsidR="00CF7396" w:rsidRPr="00CF7396" w:rsidRDefault="00CF7396" w:rsidP="003130C9">
      <w:pPr>
        <w:jc w:val="both"/>
        <w:rPr>
          <w:rFonts w:cs="Arial"/>
          <w:i/>
        </w:rPr>
      </w:pPr>
      <w:r w:rsidRPr="00CF7396">
        <w:rPr>
          <w:rFonts w:cs="Arial"/>
        </w:rPr>
        <w:t xml:space="preserve">Note that the greatest discrepancy between the values obtained using the expressions </w:t>
      </w:r>
      <w:proofErr w:type="spellStart"/>
      <w:r w:rsidRPr="00CF7396">
        <w:rPr>
          <w:rFonts w:cs="Arial"/>
          <w:i/>
        </w:rPr>
        <w:t>λ</w:t>
      </w:r>
      <w:r w:rsidRPr="00CF7396">
        <w:rPr>
          <w:i/>
        </w:rPr>
        <w:t>s</w:t>
      </w:r>
      <w:r w:rsidRPr="00CF7396">
        <w:rPr>
          <w:i/>
          <w:vertAlign w:val="subscript"/>
        </w:rPr>
        <w:t>a</w:t>
      </w:r>
      <w:proofErr w:type="spellEnd"/>
      <w:r w:rsidRPr="00CF7396">
        <w:t xml:space="preserve"> </w:t>
      </w:r>
      <w:r w:rsidRPr="00CF7396">
        <w:rPr>
          <w:rFonts w:cs="Arial"/>
        </w:rPr>
        <w:t xml:space="preserve">and </w:t>
      </w:r>
      <m:oMath>
        <m:sSub>
          <m:sSubPr>
            <m:ctrlPr>
              <w:rPr>
                <w:rFonts w:ascii="Cambria Math" w:hAnsi="Cambria Math"/>
                <w:i/>
              </w:rPr>
            </m:ctrlPr>
          </m:sSubPr>
          <m:e>
            <m:r>
              <w:rPr>
                <w:rFonts w:ascii="Cambria Math"/>
              </w:rPr>
              <m:t>s</m:t>
            </m:r>
          </m:e>
          <m:sub>
            <m:r>
              <w:rPr>
                <w:rFonts w:ascii="Cambria Math"/>
              </w:rPr>
              <m:t>a</m:t>
            </m:r>
          </m:sub>
        </m:sSub>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m:t>
            </m:r>
          </m:sup>
        </m:sSup>
        <m:r>
          <w:rPr>
            <w:rFonts w:ascii="Cambria Math"/>
          </w:rPr>
          <m:t>)</m:t>
        </m:r>
      </m:oMath>
      <w:r w:rsidRPr="00CF7396">
        <w:rPr>
          <w:rFonts w:cs="Arial"/>
          <w:i/>
        </w:rPr>
        <w:t xml:space="preserve"> </w:t>
      </w:r>
      <w:r w:rsidRPr="00CF7396">
        <w:rPr>
          <w:rFonts w:cs="Arial"/>
        </w:rPr>
        <w:t xml:space="preserve">occurs for </w:t>
      </w:r>
      <w:r w:rsidR="00607726">
        <w:rPr>
          <w:rFonts w:cs="Arial"/>
        </w:rPr>
        <w:t xml:space="preserve">the estimates for </w:t>
      </w:r>
      <w:r w:rsidRPr="00CF7396">
        <w:rPr>
          <w:rFonts w:cs="Arial"/>
        </w:rPr>
        <w:t xml:space="preserve">China.  This follows from the facts that the force of infection is higher for China that it is for the UK and Fiji, and the difference between the value for the risk </w:t>
      </w:r>
      <m:oMath>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m:t>
            </m:r>
          </m:sup>
        </m:sSup>
        <m:r>
          <w:rPr>
            <w:rFonts w:ascii="Cambria Math"/>
          </w:rPr>
          <m:t>)</m:t>
        </m:r>
      </m:oMath>
      <w:r w:rsidRPr="00CF7396">
        <w:rPr>
          <w:rFonts w:cs="Arial"/>
        </w:rPr>
        <w:t xml:space="preserve"> and the rate (</w:t>
      </w:r>
      <w:r w:rsidRPr="00CF7396">
        <w:rPr>
          <w:rFonts w:cs="Arial"/>
          <w:i/>
        </w:rPr>
        <w:t>λ)</w:t>
      </w:r>
      <w:r w:rsidRPr="00CF7396">
        <w:rPr>
          <w:rFonts w:cs="Arial"/>
        </w:rPr>
        <w:t xml:space="preserve"> is greatest for large values of the rate</w:t>
      </w:r>
      <w:r w:rsidRPr="00CF7396">
        <w:rPr>
          <w:rFonts w:cs="Arial"/>
          <w:i/>
        </w:rPr>
        <w:t xml:space="preserve"> </w:t>
      </w:r>
      <w:r w:rsidRPr="00CF7396">
        <w:rPr>
          <w:rFonts w:cs="Arial"/>
        </w:rPr>
        <w:t>(see Figure 2.5).</w:t>
      </w:r>
    </w:p>
    <w:p w14:paraId="04CB1B48" w14:textId="77777777" w:rsidR="00CF7396" w:rsidRPr="00CF7396" w:rsidRDefault="00CF7396" w:rsidP="00CF7396">
      <w:pPr>
        <w:jc w:val="both"/>
        <w:rPr>
          <w:rFonts w:cs="Arial"/>
        </w:rPr>
      </w:pPr>
    </w:p>
    <w:p w14:paraId="7EE25F5C" w14:textId="77777777" w:rsidR="00CF7396" w:rsidRPr="00CF7396" w:rsidRDefault="00CF7396" w:rsidP="00CF7396">
      <w:pPr>
        <w:jc w:val="both"/>
        <w:rPr>
          <w:rFonts w:cs="Arial"/>
        </w:rPr>
      </w:pPr>
      <w:r w:rsidRPr="00CF7396">
        <w:rPr>
          <w:rFonts w:cs="Arial"/>
        </w:rPr>
        <w:t xml:space="preserve">The estimates suggest that the highest </w:t>
      </w:r>
      <w:r w:rsidR="00CF637A">
        <w:rPr>
          <w:rFonts w:cs="Arial"/>
        </w:rPr>
        <w:t xml:space="preserve">number of new </w:t>
      </w:r>
      <w:r w:rsidRPr="00CF7396">
        <w:rPr>
          <w:rFonts w:cs="Arial"/>
        </w:rPr>
        <w:t>infection</w:t>
      </w:r>
      <w:r w:rsidR="00CF637A">
        <w:rPr>
          <w:rFonts w:cs="Arial"/>
        </w:rPr>
        <w:t xml:space="preserve">s per 100 population </w:t>
      </w:r>
      <w:r w:rsidRPr="00CF7396">
        <w:rPr>
          <w:rFonts w:cs="Arial"/>
        </w:rPr>
        <w:t xml:space="preserve">would have been seen among </w:t>
      </w:r>
      <w:proofErr w:type="gramStart"/>
      <w:r w:rsidRPr="00CF7396">
        <w:rPr>
          <w:rFonts w:cs="Arial"/>
        </w:rPr>
        <w:t>15-19 year olds</w:t>
      </w:r>
      <w:proofErr w:type="gramEnd"/>
      <w:r w:rsidRPr="00CF7396">
        <w:rPr>
          <w:rFonts w:cs="Arial"/>
        </w:rPr>
        <w:t xml:space="preserve"> in Fiji, followed closely by that for 15-19 year olds in the UK. Therefore, </w:t>
      </w:r>
      <w:r w:rsidR="00607726">
        <w:rPr>
          <w:rFonts w:cs="Arial"/>
        </w:rPr>
        <w:t>based on these estimates</w:t>
      </w:r>
      <w:r w:rsidRPr="00CF7396">
        <w:rPr>
          <w:rFonts w:cs="Arial"/>
        </w:rPr>
        <w:t xml:space="preserve">, we would expect the incidence of CRS to have been greater among babies born to women in these age groups in these countries, than for babies born to women in other age groups in the same countries.  </w:t>
      </w:r>
    </w:p>
    <w:p w14:paraId="4D715431" w14:textId="77777777" w:rsidR="00CF7396" w:rsidRPr="00CF7396" w:rsidRDefault="00CF7396" w:rsidP="00CF7396">
      <w:pPr>
        <w:jc w:val="both"/>
        <w:rPr>
          <w:rFonts w:cs="Arial"/>
        </w:rPr>
      </w:pPr>
    </w:p>
    <w:p w14:paraId="0FB7BABD" w14:textId="77777777" w:rsidR="00CF7396" w:rsidRPr="00CF7396" w:rsidRDefault="00CF7396" w:rsidP="00CF7396">
      <w:pPr>
        <w:jc w:val="both"/>
        <w:rPr>
          <w:rFonts w:cs="Arial"/>
        </w:rPr>
      </w:pPr>
      <w:r w:rsidRPr="00CF7396">
        <w:rPr>
          <w:rFonts w:cs="Arial"/>
        </w:rPr>
        <w:t xml:space="preserve">However, the overall burden of CRS depends both on the infection </w:t>
      </w:r>
      <w:r w:rsidR="00607726">
        <w:rPr>
          <w:rFonts w:cs="Arial"/>
        </w:rPr>
        <w:t xml:space="preserve">incidence </w:t>
      </w:r>
      <w:r w:rsidRPr="00CF7396">
        <w:rPr>
          <w:rFonts w:cs="Arial"/>
        </w:rPr>
        <w:t xml:space="preserve">and number of livebirths among women in different age groups.  </w:t>
      </w:r>
      <w:r w:rsidR="00770784">
        <w:rPr>
          <w:rFonts w:cs="Arial"/>
        </w:rPr>
        <w:t xml:space="preserve">Therefore, </w:t>
      </w:r>
      <w:r w:rsidR="00770784" w:rsidRPr="00CF7396">
        <w:rPr>
          <w:rFonts w:cs="Arial"/>
        </w:rPr>
        <w:t>to infer the setting in which the burden of CRS is likely to be the greatest</w:t>
      </w:r>
      <w:r w:rsidR="00770784">
        <w:rPr>
          <w:rFonts w:cs="Arial"/>
        </w:rPr>
        <w:t>, w</w:t>
      </w:r>
      <w:r w:rsidRPr="00CF7396">
        <w:rPr>
          <w:rFonts w:cs="Arial"/>
        </w:rPr>
        <w:t xml:space="preserve">e would need to combine </w:t>
      </w:r>
      <w:r w:rsidR="00CF637A">
        <w:rPr>
          <w:rFonts w:cs="Arial"/>
        </w:rPr>
        <w:t xml:space="preserve">the above </w:t>
      </w:r>
      <w:r w:rsidRPr="00CF7396">
        <w:rPr>
          <w:rFonts w:cs="Arial"/>
        </w:rPr>
        <w:t xml:space="preserve">estimates with </w:t>
      </w:r>
      <w:r w:rsidR="00770784">
        <w:rPr>
          <w:rFonts w:cs="Arial"/>
        </w:rPr>
        <w:t>the age-specific fertility rate.</w:t>
      </w:r>
    </w:p>
    <w:p w14:paraId="16839D75" w14:textId="77777777" w:rsidR="00CF7396" w:rsidRPr="00CF7396" w:rsidRDefault="00CF7396" w:rsidP="00CF7396"/>
    <w:p w14:paraId="523C5F34" w14:textId="77777777" w:rsidR="000E29FC" w:rsidRDefault="000E29FC">
      <w:pPr>
        <w:spacing w:line="240" w:lineRule="auto"/>
      </w:pPr>
    </w:p>
    <w:p w14:paraId="711D3597" w14:textId="77777777" w:rsidR="00CF7396" w:rsidRPr="00CF7396" w:rsidRDefault="00CF7396" w:rsidP="00CF7396"/>
    <w:p w14:paraId="089DCAAF" w14:textId="77777777" w:rsidR="00CF7396" w:rsidRPr="00CF7396" w:rsidRDefault="00CF7396" w:rsidP="000E29FC">
      <w:pPr>
        <w:jc w:val="both"/>
      </w:pPr>
      <w:r w:rsidRPr="00770784">
        <w:rPr>
          <w:b/>
        </w:rPr>
        <w:t>5.2</w:t>
      </w:r>
      <w:r>
        <w:t xml:space="preserve"> </w:t>
      </w:r>
      <w:r w:rsidRPr="00CF7396">
        <w:t xml:space="preserve">a) Figure S5.1 plots the observed proportion seronegative.  The median age at infection is the point at which the vertical dotted line </w:t>
      </w:r>
      <w:r w:rsidR="00CF637A">
        <w:t xml:space="preserve">in this figure </w:t>
      </w:r>
      <w:r w:rsidRPr="00CF7396">
        <w:t xml:space="preserve">crosses the x-axis, </w:t>
      </w:r>
      <w:r w:rsidR="00770784">
        <w:t>which occurs</w:t>
      </w:r>
      <w:r w:rsidRPr="00CF7396">
        <w:t xml:space="preserve"> </w:t>
      </w:r>
      <w:r w:rsidR="00770784">
        <w:t xml:space="preserve">at </w:t>
      </w:r>
      <w:r w:rsidRPr="00CF7396">
        <w:t>about 6 years.  This estimate suggests that the average force of infection is about 100</w:t>
      </w:r>
      <w:r w:rsidRPr="00CF7396">
        <w:rPr>
          <w:rFonts w:cs="Arial"/>
        </w:rPr>
        <w:t>×</w:t>
      </w:r>
      <w:r w:rsidRPr="00CF7396">
        <w:t>1/6</w:t>
      </w:r>
      <w:r w:rsidRPr="00CF7396">
        <w:sym w:font="Symbol" w:char="F0BB"/>
      </w:r>
      <w:r w:rsidRPr="00CF7396">
        <w:t xml:space="preserve">17% per year. </w:t>
      </w:r>
    </w:p>
    <w:p w14:paraId="2875538C" w14:textId="77777777" w:rsidR="00CF7396" w:rsidRPr="00CF7396" w:rsidRDefault="00CF7396" w:rsidP="00CF7396"/>
    <w:p w14:paraId="3812EFA3" w14:textId="77777777" w:rsidR="00CF7396" w:rsidRPr="00CF7396" w:rsidRDefault="00CF7396" w:rsidP="00CF7396">
      <w:pPr>
        <w:jc w:val="center"/>
      </w:pPr>
      <w:r w:rsidRPr="00CF7396">
        <w:rPr>
          <w:noProof/>
          <w:lang w:eastAsia="en-GB"/>
        </w:rPr>
        <w:drawing>
          <wp:inline distT="0" distB="0" distL="0" distR="0" wp14:anchorId="1E37CFD4" wp14:editId="5E2CAD70">
            <wp:extent cx="4258866" cy="2600325"/>
            <wp:effectExtent l="0" t="0" r="8334"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258866" cy="2600325"/>
                    </a:xfrm>
                    <a:prstGeom prst="rect">
                      <a:avLst/>
                    </a:prstGeom>
                    <a:noFill/>
                    <a:ln w="9525">
                      <a:noFill/>
                      <a:miter lim="800000"/>
                      <a:headEnd/>
                      <a:tailEnd/>
                    </a:ln>
                  </pic:spPr>
                </pic:pic>
              </a:graphicData>
            </a:graphic>
          </wp:inline>
        </w:drawing>
      </w:r>
    </w:p>
    <w:p w14:paraId="49800885" w14:textId="77777777" w:rsidR="00CF7396" w:rsidRPr="00CF7396" w:rsidRDefault="00CF7396" w:rsidP="00CF7396">
      <w:pPr>
        <w:spacing w:after="120"/>
        <w:rPr>
          <w:bCs/>
          <w:szCs w:val="20"/>
        </w:rPr>
      </w:pPr>
      <w:r w:rsidRPr="002044EB">
        <w:rPr>
          <w:b/>
          <w:bCs/>
          <w:szCs w:val="20"/>
        </w:rPr>
        <w:t>Figure S5.1</w:t>
      </w:r>
      <w:r w:rsidR="002044EB" w:rsidRPr="002044EB">
        <w:rPr>
          <w:b/>
          <w:bCs/>
          <w:szCs w:val="20"/>
        </w:rPr>
        <w:t>:</w:t>
      </w:r>
      <w:r w:rsidRPr="00CF7396">
        <w:rPr>
          <w:bCs/>
          <w:szCs w:val="20"/>
        </w:rPr>
        <w:t xml:space="preserve"> Observed proportion of individuals who did not have antibodies to rubella during 2004-5 in Bangladesh</w:t>
      </w:r>
      <w:r w:rsidR="00290354">
        <w:rPr>
          <w:bCs/>
          <w:szCs w:val="20"/>
        </w:rPr>
        <w:fldChar w:fldCharType="begin"/>
      </w:r>
      <w:r w:rsidR="00917813">
        <w:rPr>
          <w:bCs/>
          <w:szCs w:val="20"/>
        </w:rPr>
        <w:instrText xml:space="preserve"> ADDIN REFMGR.CITE &lt;Refman&gt;&lt;Cite&gt;&lt;Author&gt;Nessa&lt;/Author&gt;&lt;Year&gt;2008&lt;/Year&gt;&lt;RecNum&gt;5105&lt;/RecNum&gt;&lt;IDText&gt;Seroprevalence of rubella among urban and rural Bangladeshi women emphasises the need for rubella vaccination of pre-pubertal girls&lt;/IDText&gt;&lt;MDL Ref_Type="Journal"&gt;&lt;Ref_Type&gt;Journal&lt;/Ref_Type&gt;&lt;Ref_ID&gt;5105&lt;/Ref_ID&gt;&lt;Title_Primary&gt;Seroprevalence of rubella among urban and rural Bangladeshi women emphasises the need for rubella vaccination of pre-pubertal girls&lt;/Title_Primary&gt;&lt;Authors_Primary&gt;Nessa,A.&lt;/Authors_Primary&gt;&lt;Authors_Primary&gt;Islam,M.N.&lt;/Authors_Primary&gt;&lt;Authors_Primary&gt;Tabassum,S.&lt;/Authors_Primary&gt;&lt;Authors_Primary&gt;Munshi,S.U.&lt;/Authors_Primary&gt;&lt;Authors_Primary&gt;Ahmed,M.&lt;/Authors_Primary&gt;&lt;Authors_Primary&gt;Karim,R.&lt;/Authors_Primary&gt;&lt;Date_Primary&gt;2008/1&lt;/Date_Primary&gt;&lt;Keywords&gt;Adolescent&lt;/Keywords&gt;&lt;Keywords&gt;Adult&lt;/Keywords&gt;&lt;Keywords&gt;Antibodies,Viral&lt;/Keywords&gt;&lt;Keywords&gt;Bangladesh&lt;/Keywords&gt;&lt;Keywords&gt;blood&lt;/Keywords&gt;&lt;Keywords&gt;Child&lt;/Keywords&gt;&lt;Keywords&gt;Child,Preschool&lt;/Keywords&gt;&lt;Keywords&gt;epidemiology&lt;/Keywords&gt;&lt;Keywords&gt;Female&lt;/Keywords&gt;&lt;Keywords&gt;Humans&lt;/Keywords&gt;&lt;Keywords&gt;Immunoglobulin G&lt;/Keywords&gt;&lt;Keywords&gt;Infant&lt;/Keywords&gt;&lt;Keywords&gt;Middle Aged&lt;/Keywords&gt;&lt;Keywords&gt;Rubella&lt;/Keywords&gt;&lt;Keywords&gt;Rural Population&lt;/Keywords&gt;&lt;Keywords&gt;Seroepidemiologic Studies&lt;/Keywords&gt;&lt;Keywords&gt;Urban Population&lt;/Keywords&gt;&lt;Keywords&gt;Vaccination&lt;/Keywords&gt;&lt;Reprint&gt;Not in File&lt;/Reprint&gt;&lt;Start_Page&gt;94&lt;/Start_Page&gt;&lt;End_Page&gt;95&lt;/End_Page&gt;&lt;Periodical&gt;Indian J Med.Microbiol.&lt;/Periodical&gt;&lt;Volume&gt;26&lt;/Volume&gt;&lt;Issue&gt;1&lt;/Issue&gt;&lt;ZZ_JournalStdAbbrev&gt;&lt;f name="System"&gt;Indian J Med.Microbiol.&lt;/f&gt;&lt;/ZZ_JournalStdAbbrev&gt;&lt;ZZ_WorkformID&gt;1&lt;/ZZ_WorkformID&gt;&lt;/MDL&gt;&lt;/Cite&gt;&lt;/Refman&gt;</w:instrText>
      </w:r>
      <w:r w:rsidR="00290354">
        <w:rPr>
          <w:bCs/>
          <w:szCs w:val="20"/>
        </w:rPr>
        <w:fldChar w:fldCharType="separate"/>
      </w:r>
      <w:r w:rsidR="00917813" w:rsidRPr="00917813">
        <w:rPr>
          <w:bCs/>
          <w:szCs w:val="20"/>
          <w:vertAlign w:val="superscript"/>
        </w:rPr>
        <w:t>1</w:t>
      </w:r>
      <w:r w:rsidR="00290354">
        <w:rPr>
          <w:bCs/>
          <w:szCs w:val="20"/>
        </w:rPr>
        <w:fldChar w:fldCharType="end"/>
      </w:r>
    </w:p>
    <w:p w14:paraId="4FD3BB05" w14:textId="77777777" w:rsidR="00CF7396" w:rsidRPr="00CF7396" w:rsidRDefault="00CF7396" w:rsidP="00CF7396"/>
    <w:p w14:paraId="08BA8D74" w14:textId="77777777" w:rsidR="00CF7396" w:rsidRPr="00CF7396" w:rsidRDefault="00CF7396" w:rsidP="00770784">
      <w:pPr>
        <w:jc w:val="both"/>
      </w:pPr>
      <w:r w:rsidRPr="00CF7396">
        <w:t xml:space="preserve">b)  </w:t>
      </w:r>
      <w:proofErr w:type="spellStart"/>
      <w:proofErr w:type="gramStart"/>
      <w:r w:rsidRPr="00CF7396">
        <w:t>i</w:t>
      </w:r>
      <w:proofErr w:type="spellEnd"/>
      <w:r w:rsidRPr="00CF7396">
        <w:t>)The</w:t>
      </w:r>
      <w:proofErr w:type="gramEnd"/>
      <w:r w:rsidRPr="00CF7396">
        <w:t xml:space="preserve"> overall proportion susceptible is calculated using equation 5.</w:t>
      </w:r>
      <w:r w:rsidR="00770784">
        <w:t xml:space="preserve">17 </w:t>
      </w:r>
      <w:r w:rsidRPr="00CF7396">
        <w:t>as the sum of the proportion susceptible in each age group, weighted by the proportion of the population that is in that age group (</w:t>
      </w:r>
      <w:proofErr w:type="spellStart"/>
      <w:r w:rsidRPr="00CF7396">
        <w:rPr>
          <w:i/>
        </w:rPr>
        <w:t>p</w:t>
      </w:r>
      <w:r w:rsidRPr="00CF7396">
        <w:rPr>
          <w:i/>
          <w:vertAlign w:val="subscript"/>
        </w:rPr>
        <w:t>a</w:t>
      </w:r>
      <w:r w:rsidRPr="00CF7396">
        <w:rPr>
          <w:rFonts w:cs="Arial"/>
          <w:i/>
        </w:rPr>
        <w:t>×S</w:t>
      </w:r>
      <w:r w:rsidRPr="00CF7396">
        <w:rPr>
          <w:i/>
          <w:vertAlign w:val="subscript"/>
        </w:rPr>
        <w:t>a</w:t>
      </w:r>
      <w:proofErr w:type="spellEnd"/>
      <w:r w:rsidRPr="00CF7396">
        <w:rPr>
          <w:i/>
        </w:rPr>
        <w:t>/N</w:t>
      </w:r>
      <w:r w:rsidRPr="00CF7396">
        <w:rPr>
          <w:i/>
          <w:vertAlign w:val="subscript"/>
        </w:rPr>
        <w:t>a</w:t>
      </w:r>
      <w:r w:rsidRPr="00CF7396">
        <w:t xml:space="preserve">).  The final column in the following table gives the values for </w:t>
      </w:r>
      <w:proofErr w:type="spellStart"/>
      <w:r w:rsidRPr="00CF7396">
        <w:rPr>
          <w:i/>
        </w:rPr>
        <w:t>p</w:t>
      </w:r>
      <w:r w:rsidRPr="00CF7396">
        <w:rPr>
          <w:i/>
          <w:vertAlign w:val="subscript"/>
        </w:rPr>
        <w:t>a</w:t>
      </w:r>
      <w:r w:rsidRPr="00CF7396">
        <w:rPr>
          <w:rFonts w:cs="Arial"/>
          <w:i/>
        </w:rPr>
        <w:t>×S</w:t>
      </w:r>
      <w:r w:rsidRPr="00CF7396">
        <w:rPr>
          <w:i/>
          <w:vertAlign w:val="subscript"/>
        </w:rPr>
        <w:t>a</w:t>
      </w:r>
      <w:proofErr w:type="spellEnd"/>
      <w:r w:rsidRPr="00CF7396">
        <w:rPr>
          <w:i/>
        </w:rPr>
        <w:t>/N</w:t>
      </w:r>
      <w:r w:rsidRPr="00CF7396">
        <w:rPr>
          <w:i/>
          <w:vertAlign w:val="subscript"/>
        </w:rPr>
        <w:t xml:space="preserve">a </w:t>
      </w:r>
      <w:r w:rsidRPr="00CF7396">
        <w:t xml:space="preserve">in each age group.  </w:t>
      </w:r>
    </w:p>
    <w:p w14:paraId="77D15E6C" w14:textId="77777777" w:rsidR="000E29FC" w:rsidRDefault="000E29FC">
      <w:pPr>
        <w:spacing w:line="240" w:lineRule="auto"/>
      </w:pPr>
      <w:r>
        <w:br w:type="page"/>
      </w:r>
    </w:p>
    <w:p w14:paraId="362059C9" w14:textId="77777777" w:rsidR="00CF7396" w:rsidRPr="00CF7396" w:rsidRDefault="00CF7396" w:rsidP="00CF7396"/>
    <w:tbl>
      <w:tblPr>
        <w:tblStyle w:val="TableGrid1"/>
        <w:tblW w:w="0" w:type="auto"/>
        <w:jc w:val="center"/>
        <w:tblLook w:val="04A0" w:firstRow="1" w:lastRow="0" w:firstColumn="1" w:lastColumn="0" w:noHBand="0" w:noVBand="1"/>
      </w:tblPr>
      <w:tblGrid>
        <w:gridCol w:w="1726"/>
        <w:gridCol w:w="972"/>
        <w:gridCol w:w="1028"/>
        <w:gridCol w:w="1028"/>
        <w:gridCol w:w="2520"/>
        <w:gridCol w:w="1191"/>
      </w:tblGrid>
      <w:tr w:rsidR="00CF7396" w:rsidRPr="00CF7396" w14:paraId="3C980655" w14:textId="77777777" w:rsidTr="00CF7AD5">
        <w:trPr>
          <w:jc w:val="center"/>
        </w:trPr>
        <w:tc>
          <w:tcPr>
            <w:tcW w:w="1726" w:type="dxa"/>
          </w:tcPr>
          <w:p w14:paraId="122133F0" w14:textId="77777777" w:rsidR="00CF7396" w:rsidRPr="00CF7396" w:rsidRDefault="00CF7396" w:rsidP="00CF7396">
            <w:pPr>
              <w:jc w:val="center"/>
              <w:rPr>
                <w:b/>
                <w:sz w:val="20"/>
                <w:szCs w:val="20"/>
              </w:rPr>
            </w:pPr>
            <w:r w:rsidRPr="00CF7396">
              <w:rPr>
                <w:b/>
                <w:sz w:val="20"/>
                <w:szCs w:val="20"/>
              </w:rPr>
              <w:t>Age group (years)</w:t>
            </w:r>
          </w:p>
        </w:tc>
        <w:tc>
          <w:tcPr>
            <w:tcW w:w="972" w:type="dxa"/>
          </w:tcPr>
          <w:p w14:paraId="1ED22F58" w14:textId="77777777" w:rsidR="00CF7396" w:rsidRPr="00CF7396" w:rsidRDefault="00CF7396" w:rsidP="00CF7396">
            <w:pPr>
              <w:jc w:val="center"/>
              <w:rPr>
                <w:b/>
                <w:sz w:val="20"/>
                <w:szCs w:val="20"/>
              </w:rPr>
            </w:pPr>
            <w:r w:rsidRPr="00CF7396">
              <w:rPr>
                <w:b/>
                <w:sz w:val="20"/>
                <w:szCs w:val="20"/>
              </w:rPr>
              <w:t>Number tested</w:t>
            </w:r>
          </w:p>
        </w:tc>
        <w:tc>
          <w:tcPr>
            <w:tcW w:w="1028" w:type="dxa"/>
          </w:tcPr>
          <w:p w14:paraId="006EFC71" w14:textId="77777777" w:rsidR="00CF7396" w:rsidRPr="00CF7396" w:rsidRDefault="00CF7396" w:rsidP="00CF7396">
            <w:pPr>
              <w:jc w:val="center"/>
              <w:rPr>
                <w:b/>
                <w:sz w:val="20"/>
                <w:szCs w:val="20"/>
              </w:rPr>
            </w:pPr>
            <w:r w:rsidRPr="00CF7396">
              <w:rPr>
                <w:b/>
                <w:sz w:val="20"/>
                <w:szCs w:val="20"/>
              </w:rPr>
              <w:t>Number negative</w:t>
            </w:r>
          </w:p>
        </w:tc>
        <w:tc>
          <w:tcPr>
            <w:tcW w:w="1028" w:type="dxa"/>
          </w:tcPr>
          <w:p w14:paraId="3CD73ABE" w14:textId="77777777" w:rsidR="00CF7396" w:rsidRPr="00CF7396" w:rsidRDefault="00CF7396" w:rsidP="00CF7396">
            <w:pPr>
              <w:jc w:val="center"/>
              <w:rPr>
                <w:b/>
                <w:sz w:val="20"/>
                <w:szCs w:val="20"/>
              </w:rPr>
            </w:pPr>
            <w:r w:rsidRPr="00CF7396">
              <w:rPr>
                <w:b/>
                <w:sz w:val="20"/>
                <w:szCs w:val="20"/>
              </w:rPr>
              <w:t xml:space="preserve">% </w:t>
            </w:r>
            <w:proofErr w:type="gramStart"/>
            <w:r w:rsidRPr="00CF7396">
              <w:rPr>
                <w:b/>
                <w:sz w:val="20"/>
                <w:szCs w:val="20"/>
              </w:rPr>
              <w:t>negative</w:t>
            </w:r>
            <w:proofErr w:type="gramEnd"/>
          </w:p>
        </w:tc>
        <w:tc>
          <w:tcPr>
            <w:tcW w:w="2520" w:type="dxa"/>
          </w:tcPr>
          <w:p w14:paraId="27F54DA3" w14:textId="77777777" w:rsidR="00CF7396" w:rsidRPr="00CF7396" w:rsidRDefault="00CF7396" w:rsidP="00CF7396">
            <w:pPr>
              <w:jc w:val="center"/>
              <w:rPr>
                <w:b/>
                <w:sz w:val="20"/>
                <w:szCs w:val="20"/>
              </w:rPr>
            </w:pPr>
            <w:r w:rsidRPr="00CF7396">
              <w:rPr>
                <w:b/>
                <w:sz w:val="20"/>
                <w:szCs w:val="20"/>
              </w:rPr>
              <w:t>Proportion of the population that is in the given age range (</w:t>
            </w:r>
            <w:r w:rsidRPr="00CF7396">
              <w:rPr>
                <w:b/>
                <w:i/>
                <w:sz w:val="20"/>
                <w:szCs w:val="20"/>
              </w:rPr>
              <w:t>p</w:t>
            </w:r>
            <w:r w:rsidRPr="00CF7396">
              <w:rPr>
                <w:b/>
                <w:i/>
                <w:sz w:val="20"/>
                <w:szCs w:val="20"/>
                <w:vertAlign w:val="subscript"/>
              </w:rPr>
              <w:t>a</w:t>
            </w:r>
            <w:r w:rsidRPr="00CF7396">
              <w:rPr>
                <w:b/>
                <w:sz w:val="20"/>
                <w:szCs w:val="20"/>
              </w:rPr>
              <w:t>)</w:t>
            </w:r>
          </w:p>
        </w:tc>
        <w:tc>
          <w:tcPr>
            <w:tcW w:w="1191" w:type="dxa"/>
          </w:tcPr>
          <w:p w14:paraId="08B03784" w14:textId="77777777" w:rsidR="00CF7396" w:rsidRPr="00CF7396" w:rsidRDefault="00CF7396" w:rsidP="00CF7396">
            <w:pPr>
              <w:jc w:val="center"/>
              <w:rPr>
                <w:b/>
                <w:i/>
              </w:rPr>
            </w:pPr>
          </w:p>
          <w:p w14:paraId="6B4E7980" w14:textId="77777777" w:rsidR="00CF7396" w:rsidRPr="00CF7396" w:rsidRDefault="00CF7396" w:rsidP="00CF7396">
            <w:pPr>
              <w:jc w:val="center"/>
              <w:rPr>
                <w:b/>
                <w:sz w:val="20"/>
                <w:szCs w:val="20"/>
              </w:rPr>
            </w:pPr>
            <w:proofErr w:type="spellStart"/>
            <w:r w:rsidRPr="00CF7396">
              <w:rPr>
                <w:b/>
                <w:i/>
              </w:rPr>
              <w:t>p</w:t>
            </w:r>
            <w:r w:rsidRPr="00CF7396">
              <w:rPr>
                <w:b/>
                <w:i/>
                <w:vertAlign w:val="subscript"/>
              </w:rPr>
              <w:t>a</w:t>
            </w:r>
            <w:r w:rsidRPr="00CF7396">
              <w:rPr>
                <w:rFonts w:cs="Arial"/>
                <w:b/>
                <w:i/>
              </w:rPr>
              <w:t>×S</w:t>
            </w:r>
            <w:r w:rsidRPr="00CF7396">
              <w:rPr>
                <w:b/>
                <w:i/>
                <w:vertAlign w:val="subscript"/>
              </w:rPr>
              <w:t>a</w:t>
            </w:r>
            <w:proofErr w:type="spellEnd"/>
            <w:r w:rsidRPr="00CF7396">
              <w:rPr>
                <w:b/>
                <w:i/>
              </w:rPr>
              <w:t>/N</w:t>
            </w:r>
            <w:r w:rsidRPr="00CF7396">
              <w:rPr>
                <w:b/>
                <w:i/>
                <w:vertAlign w:val="subscript"/>
              </w:rPr>
              <w:t>a</w:t>
            </w:r>
          </w:p>
        </w:tc>
      </w:tr>
      <w:tr w:rsidR="00CF7396" w:rsidRPr="00CF7396" w14:paraId="7E839D77" w14:textId="77777777" w:rsidTr="00CF7AD5">
        <w:trPr>
          <w:trHeight w:val="255"/>
          <w:jc w:val="center"/>
        </w:trPr>
        <w:tc>
          <w:tcPr>
            <w:tcW w:w="1726" w:type="dxa"/>
            <w:noWrap/>
            <w:hideMark/>
          </w:tcPr>
          <w:p w14:paraId="2F37B4D6"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1-5</w:t>
            </w:r>
          </w:p>
        </w:tc>
        <w:tc>
          <w:tcPr>
            <w:tcW w:w="972" w:type="dxa"/>
            <w:noWrap/>
            <w:hideMark/>
          </w:tcPr>
          <w:p w14:paraId="072133F0"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61</w:t>
            </w:r>
          </w:p>
        </w:tc>
        <w:tc>
          <w:tcPr>
            <w:tcW w:w="1028" w:type="dxa"/>
            <w:noWrap/>
            <w:hideMark/>
          </w:tcPr>
          <w:p w14:paraId="1FD22886"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48</w:t>
            </w:r>
          </w:p>
        </w:tc>
        <w:tc>
          <w:tcPr>
            <w:tcW w:w="1028" w:type="dxa"/>
            <w:noWrap/>
            <w:hideMark/>
          </w:tcPr>
          <w:p w14:paraId="5C696835"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78.7</w:t>
            </w:r>
          </w:p>
        </w:tc>
        <w:tc>
          <w:tcPr>
            <w:tcW w:w="2520" w:type="dxa"/>
            <w:vAlign w:val="bottom"/>
          </w:tcPr>
          <w:p w14:paraId="52CF96B0"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0.1139</w:t>
            </w:r>
          </w:p>
        </w:tc>
        <w:tc>
          <w:tcPr>
            <w:tcW w:w="1191" w:type="dxa"/>
            <w:vAlign w:val="bottom"/>
          </w:tcPr>
          <w:p w14:paraId="00D4CB30"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0.08964</w:t>
            </w:r>
          </w:p>
        </w:tc>
      </w:tr>
      <w:tr w:rsidR="00CF7396" w:rsidRPr="00CF7396" w14:paraId="1F91FDCF" w14:textId="77777777" w:rsidTr="00CF7AD5">
        <w:trPr>
          <w:trHeight w:val="255"/>
          <w:jc w:val="center"/>
        </w:trPr>
        <w:tc>
          <w:tcPr>
            <w:tcW w:w="1726" w:type="dxa"/>
            <w:noWrap/>
            <w:hideMark/>
          </w:tcPr>
          <w:p w14:paraId="1A3CE4CE"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6-10</w:t>
            </w:r>
          </w:p>
        </w:tc>
        <w:tc>
          <w:tcPr>
            <w:tcW w:w="972" w:type="dxa"/>
            <w:noWrap/>
            <w:hideMark/>
          </w:tcPr>
          <w:p w14:paraId="2D227A8B"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61</w:t>
            </w:r>
          </w:p>
        </w:tc>
        <w:tc>
          <w:tcPr>
            <w:tcW w:w="1028" w:type="dxa"/>
            <w:noWrap/>
            <w:hideMark/>
          </w:tcPr>
          <w:p w14:paraId="1EC3F9D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29</w:t>
            </w:r>
          </w:p>
        </w:tc>
        <w:tc>
          <w:tcPr>
            <w:tcW w:w="1028" w:type="dxa"/>
            <w:noWrap/>
            <w:hideMark/>
          </w:tcPr>
          <w:p w14:paraId="5F53A02A"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47.5</w:t>
            </w:r>
          </w:p>
        </w:tc>
        <w:tc>
          <w:tcPr>
            <w:tcW w:w="2520" w:type="dxa"/>
            <w:vAlign w:val="bottom"/>
          </w:tcPr>
          <w:p w14:paraId="263451E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0.1135</w:t>
            </w:r>
          </w:p>
        </w:tc>
        <w:tc>
          <w:tcPr>
            <w:tcW w:w="1191" w:type="dxa"/>
            <w:vAlign w:val="bottom"/>
          </w:tcPr>
          <w:p w14:paraId="40372BA4"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0.05391</w:t>
            </w:r>
          </w:p>
        </w:tc>
      </w:tr>
      <w:tr w:rsidR="00CF7396" w:rsidRPr="00CF7396" w14:paraId="2E4F7F2E" w14:textId="77777777" w:rsidTr="00CF7AD5">
        <w:trPr>
          <w:trHeight w:val="255"/>
          <w:jc w:val="center"/>
        </w:trPr>
        <w:tc>
          <w:tcPr>
            <w:tcW w:w="1726" w:type="dxa"/>
            <w:noWrap/>
            <w:hideMark/>
          </w:tcPr>
          <w:p w14:paraId="3EC2AFC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11-15</w:t>
            </w:r>
          </w:p>
        </w:tc>
        <w:tc>
          <w:tcPr>
            <w:tcW w:w="972" w:type="dxa"/>
            <w:noWrap/>
            <w:hideMark/>
          </w:tcPr>
          <w:p w14:paraId="4DDDA335"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63</w:t>
            </w:r>
          </w:p>
        </w:tc>
        <w:tc>
          <w:tcPr>
            <w:tcW w:w="1028" w:type="dxa"/>
            <w:noWrap/>
            <w:hideMark/>
          </w:tcPr>
          <w:p w14:paraId="4ACAFA26"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21</w:t>
            </w:r>
          </w:p>
        </w:tc>
        <w:tc>
          <w:tcPr>
            <w:tcW w:w="1028" w:type="dxa"/>
            <w:noWrap/>
            <w:hideMark/>
          </w:tcPr>
          <w:p w14:paraId="67EB721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33.3</w:t>
            </w:r>
          </w:p>
        </w:tc>
        <w:tc>
          <w:tcPr>
            <w:tcW w:w="2520" w:type="dxa"/>
            <w:vAlign w:val="bottom"/>
          </w:tcPr>
          <w:p w14:paraId="4E85114F"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0.1109</w:t>
            </w:r>
          </w:p>
        </w:tc>
        <w:tc>
          <w:tcPr>
            <w:tcW w:w="1191" w:type="dxa"/>
            <w:vAlign w:val="bottom"/>
          </w:tcPr>
          <w:p w14:paraId="61F5D09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0.03693</w:t>
            </w:r>
          </w:p>
        </w:tc>
      </w:tr>
      <w:tr w:rsidR="00CF7396" w:rsidRPr="00CF7396" w14:paraId="2F10A715" w14:textId="77777777" w:rsidTr="00CF7AD5">
        <w:trPr>
          <w:trHeight w:val="255"/>
          <w:jc w:val="center"/>
        </w:trPr>
        <w:tc>
          <w:tcPr>
            <w:tcW w:w="1726" w:type="dxa"/>
            <w:noWrap/>
            <w:hideMark/>
          </w:tcPr>
          <w:p w14:paraId="3ACED124"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16-20</w:t>
            </w:r>
          </w:p>
        </w:tc>
        <w:tc>
          <w:tcPr>
            <w:tcW w:w="972" w:type="dxa"/>
            <w:noWrap/>
            <w:hideMark/>
          </w:tcPr>
          <w:p w14:paraId="2B3A2C38"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62</w:t>
            </w:r>
          </w:p>
        </w:tc>
        <w:tc>
          <w:tcPr>
            <w:tcW w:w="1028" w:type="dxa"/>
            <w:noWrap/>
            <w:hideMark/>
          </w:tcPr>
          <w:p w14:paraId="71BF2786"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14</w:t>
            </w:r>
          </w:p>
        </w:tc>
        <w:tc>
          <w:tcPr>
            <w:tcW w:w="1028" w:type="dxa"/>
            <w:noWrap/>
            <w:hideMark/>
          </w:tcPr>
          <w:p w14:paraId="4D5C2EF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22.6</w:t>
            </w:r>
          </w:p>
        </w:tc>
        <w:tc>
          <w:tcPr>
            <w:tcW w:w="2520" w:type="dxa"/>
            <w:vAlign w:val="bottom"/>
          </w:tcPr>
          <w:p w14:paraId="6481F01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0.1087</w:t>
            </w:r>
          </w:p>
        </w:tc>
        <w:tc>
          <w:tcPr>
            <w:tcW w:w="1191" w:type="dxa"/>
            <w:vAlign w:val="bottom"/>
          </w:tcPr>
          <w:p w14:paraId="67E3F3E6"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0.02457</w:t>
            </w:r>
          </w:p>
        </w:tc>
      </w:tr>
      <w:tr w:rsidR="00CF7396" w:rsidRPr="00CF7396" w14:paraId="2CD43D9F" w14:textId="77777777" w:rsidTr="00CF7AD5">
        <w:trPr>
          <w:trHeight w:val="255"/>
          <w:jc w:val="center"/>
        </w:trPr>
        <w:tc>
          <w:tcPr>
            <w:tcW w:w="1726" w:type="dxa"/>
            <w:noWrap/>
            <w:hideMark/>
          </w:tcPr>
          <w:p w14:paraId="2CE69304"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21-25</w:t>
            </w:r>
          </w:p>
        </w:tc>
        <w:tc>
          <w:tcPr>
            <w:tcW w:w="972" w:type="dxa"/>
            <w:noWrap/>
            <w:hideMark/>
          </w:tcPr>
          <w:p w14:paraId="24A2D7BF"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83</w:t>
            </w:r>
          </w:p>
        </w:tc>
        <w:tc>
          <w:tcPr>
            <w:tcW w:w="1028" w:type="dxa"/>
            <w:noWrap/>
            <w:hideMark/>
          </w:tcPr>
          <w:p w14:paraId="163B855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15</w:t>
            </w:r>
          </w:p>
        </w:tc>
        <w:tc>
          <w:tcPr>
            <w:tcW w:w="1028" w:type="dxa"/>
            <w:noWrap/>
            <w:hideMark/>
          </w:tcPr>
          <w:p w14:paraId="0476407B"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18.1</w:t>
            </w:r>
          </w:p>
        </w:tc>
        <w:tc>
          <w:tcPr>
            <w:tcW w:w="2520" w:type="dxa"/>
            <w:vAlign w:val="bottom"/>
          </w:tcPr>
          <w:p w14:paraId="4794702C"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0.104</w:t>
            </w:r>
          </w:p>
        </w:tc>
        <w:tc>
          <w:tcPr>
            <w:tcW w:w="1191" w:type="dxa"/>
            <w:vAlign w:val="bottom"/>
          </w:tcPr>
          <w:p w14:paraId="24A0186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0.01882</w:t>
            </w:r>
          </w:p>
        </w:tc>
      </w:tr>
      <w:tr w:rsidR="00CF7396" w:rsidRPr="00CF7396" w14:paraId="64EBF7BF" w14:textId="77777777" w:rsidTr="00CF7AD5">
        <w:trPr>
          <w:trHeight w:val="255"/>
          <w:jc w:val="center"/>
        </w:trPr>
        <w:tc>
          <w:tcPr>
            <w:tcW w:w="1726" w:type="dxa"/>
            <w:noWrap/>
            <w:hideMark/>
          </w:tcPr>
          <w:p w14:paraId="654CC45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26-30</w:t>
            </w:r>
          </w:p>
        </w:tc>
        <w:tc>
          <w:tcPr>
            <w:tcW w:w="972" w:type="dxa"/>
            <w:noWrap/>
            <w:hideMark/>
          </w:tcPr>
          <w:p w14:paraId="4D14432C"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67</w:t>
            </w:r>
          </w:p>
        </w:tc>
        <w:tc>
          <w:tcPr>
            <w:tcW w:w="1028" w:type="dxa"/>
            <w:noWrap/>
            <w:hideMark/>
          </w:tcPr>
          <w:p w14:paraId="1D61D078"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11</w:t>
            </w:r>
          </w:p>
        </w:tc>
        <w:tc>
          <w:tcPr>
            <w:tcW w:w="1028" w:type="dxa"/>
            <w:noWrap/>
            <w:hideMark/>
          </w:tcPr>
          <w:p w14:paraId="4C874B2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16.4</w:t>
            </w:r>
          </w:p>
        </w:tc>
        <w:tc>
          <w:tcPr>
            <w:tcW w:w="2520" w:type="dxa"/>
            <w:vAlign w:val="bottom"/>
          </w:tcPr>
          <w:p w14:paraId="7D5A326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0.0923</w:t>
            </w:r>
          </w:p>
        </w:tc>
        <w:tc>
          <w:tcPr>
            <w:tcW w:w="1191" w:type="dxa"/>
            <w:vAlign w:val="bottom"/>
          </w:tcPr>
          <w:p w14:paraId="084BF468"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0.01514</w:t>
            </w:r>
          </w:p>
        </w:tc>
      </w:tr>
      <w:tr w:rsidR="00CF7396" w:rsidRPr="00CF7396" w14:paraId="2F14930E" w14:textId="77777777" w:rsidTr="00CF7AD5">
        <w:trPr>
          <w:trHeight w:val="255"/>
          <w:jc w:val="center"/>
        </w:trPr>
        <w:tc>
          <w:tcPr>
            <w:tcW w:w="1726" w:type="dxa"/>
            <w:noWrap/>
            <w:hideMark/>
          </w:tcPr>
          <w:p w14:paraId="4B8C3C8B"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31-35</w:t>
            </w:r>
          </w:p>
        </w:tc>
        <w:tc>
          <w:tcPr>
            <w:tcW w:w="972" w:type="dxa"/>
            <w:noWrap/>
            <w:hideMark/>
          </w:tcPr>
          <w:p w14:paraId="5DFB786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63</w:t>
            </w:r>
          </w:p>
        </w:tc>
        <w:tc>
          <w:tcPr>
            <w:tcW w:w="1028" w:type="dxa"/>
            <w:noWrap/>
            <w:hideMark/>
          </w:tcPr>
          <w:p w14:paraId="13464A48"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12</w:t>
            </w:r>
          </w:p>
        </w:tc>
        <w:tc>
          <w:tcPr>
            <w:tcW w:w="1028" w:type="dxa"/>
            <w:noWrap/>
            <w:hideMark/>
          </w:tcPr>
          <w:p w14:paraId="0A9C573E"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19.0</w:t>
            </w:r>
          </w:p>
        </w:tc>
        <w:tc>
          <w:tcPr>
            <w:tcW w:w="2520" w:type="dxa"/>
            <w:vAlign w:val="bottom"/>
          </w:tcPr>
          <w:p w14:paraId="2ACBAA0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0.0775</w:t>
            </w:r>
          </w:p>
        </w:tc>
        <w:tc>
          <w:tcPr>
            <w:tcW w:w="1191" w:type="dxa"/>
            <w:vAlign w:val="bottom"/>
          </w:tcPr>
          <w:p w14:paraId="6245E950"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0.01473</w:t>
            </w:r>
          </w:p>
        </w:tc>
      </w:tr>
      <w:tr w:rsidR="00CF7396" w:rsidRPr="00CF7396" w14:paraId="1892A9CD" w14:textId="77777777" w:rsidTr="00CF7AD5">
        <w:trPr>
          <w:trHeight w:val="255"/>
          <w:jc w:val="center"/>
        </w:trPr>
        <w:tc>
          <w:tcPr>
            <w:tcW w:w="1726" w:type="dxa"/>
            <w:noWrap/>
            <w:hideMark/>
          </w:tcPr>
          <w:p w14:paraId="435A56A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36-40</w:t>
            </w:r>
          </w:p>
        </w:tc>
        <w:tc>
          <w:tcPr>
            <w:tcW w:w="972" w:type="dxa"/>
            <w:noWrap/>
            <w:hideMark/>
          </w:tcPr>
          <w:p w14:paraId="7BBA3075"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60</w:t>
            </w:r>
          </w:p>
        </w:tc>
        <w:tc>
          <w:tcPr>
            <w:tcW w:w="1028" w:type="dxa"/>
            <w:noWrap/>
            <w:hideMark/>
          </w:tcPr>
          <w:p w14:paraId="30E1EDC5"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7</w:t>
            </w:r>
          </w:p>
        </w:tc>
        <w:tc>
          <w:tcPr>
            <w:tcW w:w="1028" w:type="dxa"/>
            <w:noWrap/>
            <w:hideMark/>
          </w:tcPr>
          <w:p w14:paraId="666B5C6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11.7</w:t>
            </w:r>
          </w:p>
        </w:tc>
        <w:tc>
          <w:tcPr>
            <w:tcW w:w="2520" w:type="dxa"/>
            <w:vAlign w:val="bottom"/>
          </w:tcPr>
          <w:p w14:paraId="3FC3EFD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0.0641</w:t>
            </w:r>
          </w:p>
        </w:tc>
        <w:tc>
          <w:tcPr>
            <w:tcW w:w="1191" w:type="dxa"/>
            <w:vAlign w:val="bottom"/>
          </w:tcPr>
          <w:p w14:paraId="5AD42B6C"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0.0075</w:t>
            </w:r>
          </w:p>
        </w:tc>
      </w:tr>
      <w:tr w:rsidR="00CF7396" w:rsidRPr="00CF7396" w14:paraId="72BE5D31" w14:textId="77777777" w:rsidTr="00CF7AD5">
        <w:trPr>
          <w:trHeight w:val="255"/>
          <w:jc w:val="center"/>
        </w:trPr>
        <w:tc>
          <w:tcPr>
            <w:tcW w:w="1726" w:type="dxa"/>
            <w:noWrap/>
            <w:hideMark/>
          </w:tcPr>
          <w:p w14:paraId="4D88CF9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≥41</w:t>
            </w:r>
          </w:p>
        </w:tc>
        <w:tc>
          <w:tcPr>
            <w:tcW w:w="972" w:type="dxa"/>
            <w:noWrap/>
            <w:hideMark/>
          </w:tcPr>
          <w:p w14:paraId="14910E48"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62</w:t>
            </w:r>
          </w:p>
        </w:tc>
        <w:tc>
          <w:tcPr>
            <w:tcW w:w="1028" w:type="dxa"/>
            <w:noWrap/>
            <w:hideMark/>
          </w:tcPr>
          <w:p w14:paraId="1BDD90A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w:t>
            </w:r>
          </w:p>
        </w:tc>
        <w:tc>
          <w:tcPr>
            <w:tcW w:w="1028" w:type="dxa"/>
            <w:noWrap/>
            <w:hideMark/>
          </w:tcPr>
          <w:p w14:paraId="1E0284B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9.7</w:t>
            </w:r>
          </w:p>
        </w:tc>
        <w:tc>
          <w:tcPr>
            <w:tcW w:w="2520" w:type="dxa"/>
            <w:vAlign w:val="bottom"/>
          </w:tcPr>
          <w:p w14:paraId="61A9857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0.2151</w:t>
            </w:r>
          </w:p>
        </w:tc>
        <w:tc>
          <w:tcPr>
            <w:tcW w:w="1191" w:type="dxa"/>
            <w:vAlign w:val="bottom"/>
          </w:tcPr>
          <w:p w14:paraId="3F7125A7"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0.02086</w:t>
            </w:r>
          </w:p>
        </w:tc>
      </w:tr>
    </w:tbl>
    <w:p w14:paraId="0C0A25BA" w14:textId="77777777" w:rsidR="00CF7396" w:rsidRPr="00CF7396" w:rsidRDefault="00CF7396" w:rsidP="00CF7396"/>
    <w:p w14:paraId="7C560D09" w14:textId="77777777" w:rsidR="00CF7396" w:rsidRPr="00CF7396" w:rsidRDefault="00CF7396" w:rsidP="00CF7396">
      <w:pPr>
        <w:jc w:val="both"/>
      </w:pPr>
      <w:r w:rsidRPr="00CF7396">
        <w:t xml:space="preserve">The overall proportion susceptible is therefore given by the sum of the values in the final column, </w:t>
      </w:r>
      <w:proofErr w:type="gramStart"/>
      <w:r w:rsidRPr="00CF7396">
        <w:t>i.e.</w:t>
      </w:r>
      <w:proofErr w:type="gramEnd"/>
      <w:r w:rsidRPr="00CF7396">
        <w:t xml:space="preserve"> 0.2821.</w:t>
      </w:r>
    </w:p>
    <w:p w14:paraId="0C3F0284" w14:textId="77777777" w:rsidR="00CF7396" w:rsidRPr="00CF7396" w:rsidRDefault="00CF7396" w:rsidP="00CF7396">
      <w:pPr>
        <w:jc w:val="both"/>
      </w:pPr>
    </w:p>
    <w:p w14:paraId="68503953" w14:textId="77777777" w:rsidR="00CF7396" w:rsidRPr="00CF7396" w:rsidRDefault="00CF7396" w:rsidP="00CF7396">
      <w:pPr>
        <w:jc w:val="both"/>
      </w:pPr>
      <w:r w:rsidRPr="00CF7396">
        <w:t>ii) The basic reproduction number can be estimated using the expression 1</w:t>
      </w:r>
      <w:r w:rsidRPr="00CF7396">
        <w:rPr>
          <w:i/>
        </w:rPr>
        <w:t xml:space="preserve">/s </w:t>
      </w:r>
      <w:r w:rsidRPr="00CF7396">
        <w:t xml:space="preserve">(equation 5.20), where </w:t>
      </w:r>
      <w:r w:rsidRPr="00CF7396">
        <w:rPr>
          <w:i/>
        </w:rPr>
        <w:t>s</w:t>
      </w:r>
      <w:r w:rsidRPr="00CF7396">
        <w:t xml:space="preserve"> is the proportion of the population that is susceptible.  Using the value for </w:t>
      </w:r>
      <w:r w:rsidRPr="00CF7396">
        <w:rPr>
          <w:i/>
        </w:rPr>
        <w:t>s</w:t>
      </w:r>
      <w:r w:rsidRPr="00CF7396">
        <w:t xml:space="preserve"> obtained in part </w:t>
      </w:r>
      <w:proofErr w:type="spellStart"/>
      <w:r w:rsidRPr="00CF7396">
        <w:t>i</w:t>
      </w:r>
      <w:proofErr w:type="spellEnd"/>
      <w:r w:rsidRPr="00CF7396">
        <w:t xml:space="preserve">) implies that </w:t>
      </w:r>
      <w:r w:rsidRPr="00CF7396">
        <w:rPr>
          <w:i/>
        </w:rPr>
        <w:t>R</w:t>
      </w:r>
      <w:r w:rsidRPr="00CF7396">
        <w:rPr>
          <w:i/>
          <w:vertAlign w:val="subscript"/>
        </w:rPr>
        <w:t>0</w:t>
      </w:r>
      <w:r w:rsidRPr="00CF7396">
        <w:t>=1/0.2821</w:t>
      </w:r>
      <w:r w:rsidRPr="00CF7396">
        <w:sym w:font="Symbol" w:char="F0BB"/>
      </w:r>
      <w:r w:rsidRPr="00CF7396">
        <w:t>3.5.</w:t>
      </w:r>
    </w:p>
    <w:p w14:paraId="68B407E8" w14:textId="77777777" w:rsidR="00CF7396" w:rsidRPr="00CF7396" w:rsidRDefault="00CF7396" w:rsidP="00CF7396">
      <w:pPr>
        <w:jc w:val="both"/>
      </w:pPr>
    </w:p>
    <w:p w14:paraId="5DA0388E" w14:textId="77777777" w:rsidR="00CF7396" w:rsidRPr="00CF7396" w:rsidRDefault="00CF7396" w:rsidP="00CF7396">
      <w:pPr>
        <w:jc w:val="both"/>
      </w:pPr>
      <w:r w:rsidRPr="00CF7396">
        <w:t xml:space="preserve">iii) We can obtain an expression for the force of infection in terms of </w:t>
      </w:r>
      <w:r w:rsidRPr="00CF7396">
        <w:rPr>
          <w:i/>
        </w:rPr>
        <w:t>R</w:t>
      </w:r>
      <w:r w:rsidRPr="00CF7396">
        <w:rPr>
          <w:i/>
          <w:vertAlign w:val="subscript"/>
        </w:rPr>
        <w:t>0</w:t>
      </w:r>
      <w:r w:rsidRPr="00CF7396">
        <w:t xml:space="preserve"> after rearranging either the expression </w:t>
      </w:r>
      <w:r w:rsidRPr="00CF7396">
        <w:rPr>
          <w:i/>
        </w:rPr>
        <w:t>R</w:t>
      </w:r>
      <w:r w:rsidRPr="00CF7396">
        <w:rPr>
          <w:i/>
          <w:vertAlign w:val="subscript"/>
        </w:rPr>
        <w:t>0</w:t>
      </w:r>
      <w:r w:rsidRPr="00CF7396">
        <w:rPr>
          <w:i/>
        </w:rPr>
        <w:t>=</w:t>
      </w:r>
      <w:r w:rsidRPr="00CF7396">
        <w:t>1</w:t>
      </w:r>
      <w:r w:rsidRPr="00CF7396">
        <w:rPr>
          <w:i/>
        </w:rPr>
        <w:t>+</w:t>
      </w:r>
      <w:r w:rsidRPr="00CF7396">
        <w:rPr>
          <w:rFonts w:cs="Arial"/>
          <w:i/>
        </w:rPr>
        <w:t>λ</w:t>
      </w:r>
      <w:r w:rsidRPr="00CF7396">
        <w:rPr>
          <w:i/>
        </w:rPr>
        <w:t>L</w:t>
      </w:r>
      <w:r w:rsidRPr="00CF7396">
        <w:t xml:space="preserve"> or </w:t>
      </w:r>
      <w:r w:rsidRPr="00CF7396">
        <w:rPr>
          <w:i/>
        </w:rPr>
        <w:t>R</w:t>
      </w:r>
      <w:r w:rsidRPr="00CF7396">
        <w:rPr>
          <w:i/>
          <w:vertAlign w:val="subscript"/>
        </w:rPr>
        <w:t>0</w:t>
      </w:r>
      <w:r w:rsidRPr="00CF7396">
        <w:rPr>
          <w:i/>
        </w:rPr>
        <w:t>=</w:t>
      </w:r>
      <w:proofErr w:type="spellStart"/>
      <w:r w:rsidRPr="00CF7396">
        <w:rPr>
          <w:rFonts w:cs="Arial"/>
          <w:i/>
        </w:rPr>
        <w:t>λ</w:t>
      </w:r>
      <w:r w:rsidRPr="00CF7396">
        <w:rPr>
          <w:i/>
        </w:rPr>
        <w:t>L</w:t>
      </w:r>
      <w:proofErr w:type="spellEnd"/>
      <w:r w:rsidRPr="00CF7396">
        <w:rPr>
          <w:i/>
        </w:rPr>
        <w:t xml:space="preserve">, </w:t>
      </w:r>
      <w:r w:rsidRPr="00CF7396">
        <w:t xml:space="preserve">depending on whether the age distribution of the population is exponential or rectangular respectively. Figure S5.2, which plots the values for </w:t>
      </w:r>
      <w:r w:rsidRPr="00CF7396">
        <w:rPr>
          <w:i/>
        </w:rPr>
        <w:t>p</w:t>
      </w:r>
      <w:r w:rsidRPr="00CF7396">
        <w:rPr>
          <w:i/>
          <w:vertAlign w:val="subscript"/>
        </w:rPr>
        <w:t xml:space="preserve">a </w:t>
      </w:r>
      <w:r w:rsidRPr="00CF7396">
        <w:t>for 5 year age groups in Bangladesh in 2005</w:t>
      </w:r>
      <w:r w:rsidR="00290354">
        <w:fldChar w:fldCharType="begin"/>
      </w:r>
      <w:r w:rsidR="00917813">
        <w:instrText xml:space="preserve"> ADDIN REFMGR.CITE &lt;Refman&gt;&lt;Cite&gt;&lt;Year&gt;2005&lt;/Year&gt;&lt;RecNum&gt;5095&lt;/RecNum&gt;&lt;IDText&gt;World Population Prospects: The 2008 Revision and World Urbanization Prospects: The 2008 Revision&lt;/IDText&gt;&lt;MDL Ref_Type="Electronic Citation"&gt;&lt;Ref_Type&gt;Electronic Citation&lt;/Ref_Type&gt;&lt;Ref_ID&gt;5095&lt;/Ref_ID&gt;&lt;Title_Primary&gt;World Population Prospects: The 2008 Revision and World Urbanization Prospects: The 2008 Revision&lt;/Title_Primary&gt;&lt;Date_Primary&gt;2005&lt;/Date_Primary&gt;&lt;Keywords&gt;Population&lt;/Keywords&gt;&lt;Keywords&gt;Urbanization&lt;/Keywords&gt;&lt;Reprint&gt;Not in File&lt;/Reprint&gt;&lt;Periodical&gt;Population Division of the Department of Economic and Social Affairs of the United Nations Secretariat&lt;/Periodical&gt;&lt;Web_URL&gt;&lt;u&gt;http://esa.un.org/unpp&lt;/u&gt;,&lt;/Web_URL&gt;&lt;ZZ_JournalFull&gt;&lt;f name="System"&gt;Population Division of the Department of Economic and Social Affairs of the United Nations Secretariat&lt;/f&gt;&lt;/ZZ_JournalFull&gt;&lt;ZZ_WorkformID&gt;34&lt;/ZZ_WorkformID&gt;&lt;/MDL&gt;&lt;/Cite&gt;&lt;/Refman&gt;</w:instrText>
      </w:r>
      <w:r w:rsidR="00290354">
        <w:fldChar w:fldCharType="separate"/>
      </w:r>
      <w:r w:rsidR="00917813" w:rsidRPr="00917813">
        <w:rPr>
          <w:vertAlign w:val="superscript"/>
        </w:rPr>
        <w:t>2</w:t>
      </w:r>
      <w:r w:rsidR="00290354">
        <w:fldChar w:fldCharType="end"/>
      </w:r>
      <w:r w:rsidRPr="00CF7396">
        <w:t xml:space="preserve"> suggests that the age distribution was closer to being exponential than to being rectangular. </w:t>
      </w:r>
    </w:p>
    <w:p w14:paraId="66A6814A" w14:textId="77777777" w:rsidR="00CF7396" w:rsidRPr="00CF7396" w:rsidRDefault="00CF7396" w:rsidP="00CF7396"/>
    <w:p w14:paraId="1CBAEEB1" w14:textId="77777777" w:rsidR="00CF7396" w:rsidRPr="00CF7396" w:rsidRDefault="00CF7396" w:rsidP="00CF7396">
      <w:pPr>
        <w:jc w:val="center"/>
      </w:pPr>
      <w:r w:rsidRPr="00CF7396">
        <w:rPr>
          <w:noProof/>
          <w:lang w:eastAsia="en-GB"/>
        </w:rPr>
        <w:drawing>
          <wp:inline distT="0" distB="0" distL="0" distR="0" wp14:anchorId="73068F14" wp14:editId="5DABF9F6">
            <wp:extent cx="4352925" cy="2705642"/>
            <wp:effectExtent l="0" t="0" r="9525"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352925" cy="2705642"/>
                    </a:xfrm>
                    <a:prstGeom prst="rect">
                      <a:avLst/>
                    </a:prstGeom>
                    <a:noFill/>
                    <a:ln w="9525">
                      <a:noFill/>
                      <a:miter lim="800000"/>
                      <a:headEnd/>
                      <a:tailEnd/>
                    </a:ln>
                  </pic:spPr>
                </pic:pic>
              </a:graphicData>
            </a:graphic>
          </wp:inline>
        </w:drawing>
      </w:r>
    </w:p>
    <w:p w14:paraId="4A63CAFA" w14:textId="77777777" w:rsidR="00CF7396" w:rsidRPr="00CF7396" w:rsidRDefault="00CF7396" w:rsidP="00CF7396">
      <w:pPr>
        <w:spacing w:after="120"/>
        <w:rPr>
          <w:bCs/>
          <w:szCs w:val="20"/>
        </w:rPr>
      </w:pPr>
      <w:r w:rsidRPr="002044EB">
        <w:rPr>
          <w:b/>
          <w:bCs/>
          <w:szCs w:val="20"/>
        </w:rPr>
        <w:t>Figure S5.2:</w:t>
      </w:r>
      <w:r w:rsidRPr="00CF7396">
        <w:rPr>
          <w:bCs/>
          <w:szCs w:val="20"/>
        </w:rPr>
        <w:t xml:space="preserve"> Proportion of individuals in different age groups in Bangladesh in 2005 (</w:t>
      </w:r>
      <w:r w:rsidRPr="00CF7396">
        <w:rPr>
          <w:bCs/>
          <w:i/>
          <w:szCs w:val="20"/>
        </w:rPr>
        <w:t>p</w:t>
      </w:r>
      <w:r w:rsidRPr="00CF7396">
        <w:rPr>
          <w:bCs/>
          <w:i/>
          <w:szCs w:val="20"/>
          <w:vertAlign w:val="subscript"/>
        </w:rPr>
        <w:t>a</w:t>
      </w:r>
      <w:r w:rsidRPr="00CF7396">
        <w:rPr>
          <w:bCs/>
          <w:szCs w:val="20"/>
        </w:rPr>
        <w:t xml:space="preserve">). </w:t>
      </w:r>
    </w:p>
    <w:p w14:paraId="716EA804" w14:textId="77777777" w:rsidR="00CF7396" w:rsidRPr="00CF7396" w:rsidRDefault="00CF7396" w:rsidP="00CF7396"/>
    <w:p w14:paraId="3D30A16E" w14:textId="77777777" w:rsidR="00CF7396" w:rsidRPr="00CF7396" w:rsidRDefault="00CF7396" w:rsidP="00CF7396">
      <w:pPr>
        <w:rPr>
          <w:i/>
        </w:rPr>
      </w:pPr>
      <w:r w:rsidRPr="00CF7396">
        <w:t xml:space="preserve">Rearranging the expression </w:t>
      </w:r>
      <w:r w:rsidRPr="00CF7396">
        <w:rPr>
          <w:i/>
        </w:rPr>
        <w:t>R</w:t>
      </w:r>
      <w:r w:rsidRPr="00CF7396">
        <w:rPr>
          <w:i/>
          <w:vertAlign w:val="subscript"/>
        </w:rPr>
        <w:t>0</w:t>
      </w:r>
      <w:r w:rsidRPr="00CF7396">
        <w:rPr>
          <w:i/>
        </w:rPr>
        <w:t>=</w:t>
      </w:r>
      <w:r w:rsidRPr="00CF7396">
        <w:t>1</w:t>
      </w:r>
      <w:r w:rsidRPr="00CF7396">
        <w:rPr>
          <w:i/>
        </w:rPr>
        <w:t>+</w:t>
      </w:r>
      <w:r w:rsidRPr="00CF7396">
        <w:rPr>
          <w:rFonts w:cs="Arial"/>
          <w:i/>
        </w:rPr>
        <w:t>λ</w:t>
      </w:r>
      <w:r w:rsidRPr="00CF7396">
        <w:rPr>
          <w:i/>
        </w:rPr>
        <w:t xml:space="preserve">L </w:t>
      </w:r>
      <w:r w:rsidRPr="00CF7396">
        <w:t>gives the following expression for</w:t>
      </w:r>
      <w:r w:rsidRPr="00CF7396">
        <w:rPr>
          <w:i/>
        </w:rPr>
        <w:t xml:space="preserve"> </w:t>
      </w:r>
      <w:r w:rsidRPr="00CF7396">
        <w:rPr>
          <w:rFonts w:cs="Arial"/>
          <w:i/>
        </w:rPr>
        <w:t>λ</w:t>
      </w:r>
      <w:r w:rsidRPr="00CF7396">
        <w:rPr>
          <w:i/>
        </w:rPr>
        <w:t>:</w:t>
      </w:r>
    </w:p>
    <w:p w14:paraId="0DADDC18" w14:textId="2D6C4DA2" w:rsidR="00CF7396" w:rsidRPr="00CF7396" w:rsidRDefault="003130C9" w:rsidP="003130C9">
      <w:pPr>
        <w:jc w:val="center"/>
        <w:rPr>
          <w:i/>
        </w:rPr>
      </w:pPr>
      <m:oMathPara>
        <m:oMath>
          <m:r>
            <w:rPr>
              <w:rFonts w:ascii="Cambria Math"/>
            </w:rPr>
            <m:t>λ=</m:t>
          </m:r>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r>
                <w:rPr>
                  <w:rFonts w:ascii="Cambria Math"/>
                </w:rPr>
                <m:t>-</m:t>
              </m:r>
              <m:r>
                <w:rPr>
                  <w:rFonts w:ascii="Cambria Math"/>
                </w:rPr>
                <m:t>1</m:t>
              </m:r>
            </m:num>
            <m:den>
              <m:r>
                <w:rPr>
                  <w:rFonts w:ascii="Cambria Math"/>
                </w:rPr>
                <m:t>L</m:t>
              </m:r>
            </m:den>
          </m:f>
        </m:oMath>
      </m:oMathPara>
    </w:p>
    <w:p w14:paraId="61E1441B" w14:textId="77777777" w:rsidR="00CF7396" w:rsidRPr="00CF7396" w:rsidRDefault="00CF7396" w:rsidP="00CF7396"/>
    <w:p w14:paraId="19FEB347" w14:textId="77777777" w:rsidR="00CF7396" w:rsidRPr="00CF7396" w:rsidRDefault="00CF7396" w:rsidP="007B7809">
      <w:pPr>
        <w:jc w:val="both"/>
      </w:pPr>
      <w:r w:rsidRPr="00CF7396">
        <w:t xml:space="preserve">Substituting for </w:t>
      </w:r>
      <w:r w:rsidRPr="00CF7396">
        <w:rPr>
          <w:i/>
        </w:rPr>
        <w:t>L</w:t>
      </w:r>
      <w:r w:rsidRPr="00CF7396">
        <w:t xml:space="preserve">=65 years and the value for </w:t>
      </w:r>
      <w:r w:rsidRPr="00CF7396">
        <w:rPr>
          <w:i/>
        </w:rPr>
        <w:t>R</w:t>
      </w:r>
      <w:r w:rsidRPr="00CF7396">
        <w:rPr>
          <w:i/>
          <w:vertAlign w:val="subscript"/>
        </w:rPr>
        <w:t>0</w:t>
      </w:r>
      <w:r w:rsidRPr="00CF7396">
        <w:t xml:space="preserve"> obtained in part ii) implies that the force of infection equals</w:t>
      </w:r>
      <w:r w:rsidR="00770784">
        <w:t>:</w:t>
      </w:r>
    </w:p>
    <w:p w14:paraId="5B305ABF" w14:textId="2AE8E0EB" w:rsidR="00CF7396" w:rsidRPr="00CF7396" w:rsidRDefault="003130C9" w:rsidP="003130C9">
      <w:pPr>
        <w:jc w:val="center"/>
      </w:pPr>
      <m:oMath>
        <m:r>
          <w:rPr>
            <w:rFonts w:ascii="Cambria Math"/>
          </w:rPr>
          <m:t>λ</m:t>
        </m:r>
        <m:r>
          <w:rPr>
            <w:rFonts w:ascii="Cambria Math"/>
          </w:rPr>
          <m:t>≈</m:t>
        </m:r>
        <m:f>
          <m:fPr>
            <m:ctrlPr>
              <w:rPr>
                <w:rFonts w:ascii="Cambria Math" w:hAnsi="Cambria Math"/>
                <w:i/>
              </w:rPr>
            </m:ctrlPr>
          </m:fPr>
          <m:num>
            <m:r>
              <w:rPr>
                <w:rFonts w:ascii="Cambria Math"/>
              </w:rPr>
              <m:t>3.5</m:t>
            </m:r>
            <m:r>
              <w:rPr>
                <w:rFonts w:ascii="Cambria Math"/>
              </w:rPr>
              <m:t>-</m:t>
            </m:r>
            <m:r>
              <w:rPr>
                <w:rFonts w:ascii="Cambria Math"/>
              </w:rPr>
              <m:t>1</m:t>
            </m:r>
          </m:num>
          <m:den>
            <m:r>
              <w:rPr>
                <w:rFonts w:ascii="Cambria Math"/>
              </w:rPr>
              <m:t>65</m:t>
            </m:r>
          </m:den>
        </m:f>
        <m:r>
          <w:rPr>
            <w:rFonts w:ascii="Cambria Math"/>
          </w:rPr>
          <m:t>≈</m:t>
        </m:r>
      </m:oMath>
      <w:r w:rsidR="00CF7396" w:rsidRPr="00CF7396">
        <w:t>4% per year</w:t>
      </w:r>
    </w:p>
    <w:p w14:paraId="691634D0" w14:textId="77777777" w:rsidR="00CF7396" w:rsidRPr="00CF7396" w:rsidRDefault="00CF7396" w:rsidP="00CF7396"/>
    <w:p w14:paraId="13F51131" w14:textId="166CAF41" w:rsidR="00CF7396" w:rsidRPr="00CF7396" w:rsidRDefault="00CF7396" w:rsidP="003130C9">
      <w:pPr>
        <w:jc w:val="both"/>
        <w:rPr>
          <w:rFonts w:cs="Arial"/>
        </w:rPr>
      </w:pPr>
      <w:r w:rsidRPr="00CF7396">
        <w:t xml:space="preserve">iv) Using the relationship </w:t>
      </w:r>
      <m:oMath>
        <m:r>
          <w:rPr>
            <w:rFonts w:ascii="Cambria Math"/>
          </w:rPr>
          <m:t>A=</m:t>
        </m:r>
        <m:f>
          <m:fPr>
            <m:ctrlPr>
              <w:rPr>
                <w:rFonts w:ascii="Cambria Math" w:hAnsi="Cambria Math"/>
                <w:i/>
              </w:rPr>
            </m:ctrlPr>
          </m:fPr>
          <m:num>
            <m:r>
              <w:rPr>
                <w:rFonts w:ascii="Cambria Math"/>
              </w:rPr>
              <m:t>1</m:t>
            </m:r>
          </m:num>
          <m:den>
            <m:r>
              <w:rPr>
                <w:rFonts w:ascii="Cambria Math"/>
              </w:rPr>
              <m:t>λ+1/L</m:t>
            </m:r>
          </m:den>
        </m:f>
      </m:oMath>
      <w:r w:rsidRPr="00CF7396">
        <w:rPr>
          <w:position w:val="-24"/>
        </w:rPr>
        <w:t xml:space="preserve"> </w:t>
      </w:r>
      <w:r w:rsidRPr="00CF7396">
        <w:t xml:space="preserve"> (equation 5.10) and substituting for </w:t>
      </w:r>
      <w:r w:rsidRPr="00CF7396">
        <w:rPr>
          <w:i/>
        </w:rPr>
        <w:t>L</w:t>
      </w:r>
      <w:r w:rsidRPr="00CF7396">
        <w:t xml:space="preserve">=65 years and the value for </w:t>
      </w:r>
      <w:r w:rsidRPr="00CF7396">
        <w:rPr>
          <w:rFonts w:cs="Arial"/>
          <w:i/>
        </w:rPr>
        <w:t>λ</w:t>
      </w:r>
      <w:r w:rsidRPr="00CF7396">
        <w:rPr>
          <w:rFonts w:cs="Arial"/>
        </w:rPr>
        <w:t xml:space="preserve"> obtained in part iii) implies that the average age at infection is approximately:</w:t>
      </w:r>
    </w:p>
    <w:p w14:paraId="3BA1416B" w14:textId="4F6B965E" w:rsidR="00CF7396" w:rsidRPr="00CF7396" w:rsidRDefault="003130C9" w:rsidP="003130C9">
      <w:pPr>
        <w:jc w:val="center"/>
      </w:pPr>
      <m:oMath>
        <m:r>
          <w:rPr>
            <w:rFonts w:ascii="Cambria Math"/>
          </w:rPr>
          <m:t>A=</m:t>
        </m:r>
        <m:f>
          <m:fPr>
            <m:ctrlPr>
              <w:rPr>
                <w:rFonts w:ascii="Cambria Math" w:hAnsi="Cambria Math"/>
                <w:i/>
              </w:rPr>
            </m:ctrlPr>
          </m:fPr>
          <m:num>
            <m:r>
              <w:rPr>
                <w:rFonts w:ascii="Cambria Math"/>
              </w:rPr>
              <m:t>1</m:t>
            </m:r>
          </m:num>
          <m:den>
            <m:r>
              <w:rPr>
                <w:rFonts w:ascii="Cambria Math"/>
              </w:rPr>
              <m:t>0.04+1/65</m:t>
            </m:r>
          </m:den>
        </m:f>
        <m:r>
          <w:rPr>
            <w:rFonts w:ascii="Cambria Math"/>
          </w:rPr>
          <m:t>≈</m:t>
        </m:r>
        <m:r>
          <w:rPr>
            <w:rFonts w:ascii="Cambria Math"/>
          </w:rPr>
          <m:t>18</m:t>
        </m:r>
      </m:oMath>
      <w:r w:rsidR="00CF7396" w:rsidRPr="00CF7396">
        <w:rPr>
          <w:position w:val="-24"/>
        </w:rPr>
        <w:t xml:space="preserve"> </w:t>
      </w:r>
      <w:r w:rsidR="00CF7396" w:rsidRPr="00CF7396">
        <w:t>years</w:t>
      </w:r>
    </w:p>
    <w:p w14:paraId="34577DB0" w14:textId="77777777" w:rsidR="00CF7396" w:rsidRPr="00CF7396" w:rsidRDefault="00CF7396" w:rsidP="00CF7396"/>
    <w:p w14:paraId="1B7D9E49" w14:textId="77777777" w:rsidR="00CF7396" w:rsidRPr="00CF7396" w:rsidRDefault="00CF7396" w:rsidP="00CF7396">
      <w:pPr>
        <w:jc w:val="both"/>
      </w:pPr>
      <w:r w:rsidRPr="00CF7396">
        <w:t xml:space="preserve">Note that the values for </w:t>
      </w:r>
      <w:r w:rsidRPr="00CF7396">
        <w:rPr>
          <w:i/>
        </w:rPr>
        <w:t>A</w:t>
      </w:r>
      <w:r w:rsidRPr="00CF7396">
        <w:t xml:space="preserve"> and </w:t>
      </w:r>
      <w:r w:rsidRPr="00CF7396">
        <w:rPr>
          <w:rFonts w:cs="Arial"/>
          <w:i/>
        </w:rPr>
        <w:t>λ</w:t>
      </w:r>
      <w:r w:rsidRPr="00CF7396">
        <w:t xml:space="preserve"> are much smaller than those obtained in part a).  This follows largely from the fact that estimates in part a) did not account for the age distribution of the population.  </w:t>
      </w:r>
    </w:p>
    <w:p w14:paraId="3D2E05BA" w14:textId="77777777" w:rsidR="00CF7396" w:rsidRPr="00CF7396" w:rsidRDefault="00CF7396" w:rsidP="00CF7396">
      <w:pPr>
        <w:jc w:val="both"/>
      </w:pPr>
    </w:p>
    <w:p w14:paraId="299E74AF" w14:textId="77777777" w:rsidR="00CF7396" w:rsidRPr="00CF7396" w:rsidRDefault="00CF7396" w:rsidP="00CF7396">
      <w:pPr>
        <w:jc w:val="both"/>
      </w:pPr>
    </w:p>
    <w:p w14:paraId="3EEF1552" w14:textId="015911A0" w:rsidR="00CF7396" w:rsidRPr="00CF7396" w:rsidRDefault="00CF7396" w:rsidP="003130C9">
      <w:pPr>
        <w:jc w:val="both"/>
      </w:pPr>
      <w:r w:rsidRPr="00CF7396">
        <w:t>c)</w:t>
      </w:r>
      <w:r>
        <w:t xml:space="preserve"> </w:t>
      </w:r>
      <w:r w:rsidRPr="00CF7396">
        <w:t>The following table summarizes the estimates for the average annual risk of infection calculated using the expression</w:t>
      </w:r>
      <w:r w:rsidRPr="00CF7396">
        <w:rPr>
          <w:b/>
          <w:position w:val="-28"/>
        </w:rPr>
        <w:t xml:space="preserve"> </w:t>
      </w:r>
      <m:oMath>
        <m:r>
          <w:rPr>
            <w:rFonts w:ascii="Cambria Math" w:cs="Arial"/>
          </w:rPr>
          <m:t>λ=1</m:t>
        </m:r>
        <m:r>
          <w:rPr>
            <w:rFonts w:asci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cs="Arial"/>
                  </w:rPr>
                  <m:t>s</m:t>
                </m:r>
              </m:e>
              <m:sub>
                <m:r>
                  <w:rPr>
                    <w:rFonts w:ascii="Cambria Math" w:cs="Arial"/>
                  </w:rPr>
                  <m:t>a</m:t>
                </m:r>
              </m:sub>
            </m:sSub>
          </m:e>
          <m:sup>
            <m:r>
              <w:rPr>
                <w:rFonts w:ascii="Cambria Math" w:cs="Arial"/>
              </w:rPr>
              <m:t>1/a</m:t>
            </m:r>
          </m:sup>
        </m:sSup>
      </m:oMath>
      <w:r w:rsidRPr="00CF7396">
        <w:rPr>
          <w:rFonts w:cs="Arial"/>
          <w:position w:val="-10"/>
        </w:rPr>
        <w:t xml:space="preserve">, </w:t>
      </w:r>
      <w:r w:rsidRPr="00CF7396">
        <w:rPr>
          <w:rFonts w:cs="Arial"/>
        </w:rPr>
        <w:t>where</w:t>
      </w:r>
      <w:r w:rsidRPr="00CF7396">
        <w:rPr>
          <w:rFonts w:cs="Arial"/>
          <w:position w:val="-10"/>
        </w:rPr>
        <w:t xml:space="preserve"> </w:t>
      </w:r>
      <w:r w:rsidRPr="00CF7396">
        <w:rPr>
          <w:i/>
        </w:rPr>
        <w:t>a</w:t>
      </w:r>
      <w:r w:rsidRPr="00CF7396">
        <w:t xml:space="preserve"> was taken as the midpoint of the age group for the corresponding data</w:t>
      </w:r>
      <w:r w:rsidR="007B7809">
        <w:t xml:space="preserve"> </w:t>
      </w:r>
      <w:r w:rsidRPr="00CF7396">
        <w:t xml:space="preserve">point.  The force of infection was calculated using the result </w:t>
      </w:r>
      <w:r w:rsidRPr="00CF7396">
        <w:rPr>
          <w:i/>
        </w:rPr>
        <w:t>rate</w:t>
      </w:r>
      <w:r w:rsidRPr="00CF7396">
        <w:rPr>
          <w:i/>
        </w:rPr>
        <w:sym w:font="Symbol" w:char="F0BB"/>
      </w:r>
      <w:r w:rsidRPr="00CF7396">
        <w:rPr>
          <w:i/>
        </w:rPr>
        <w:t>-ln(</w:t>
      </w:r>
      <w:r w:rsidRPr="00CF7396">
        <w:t>1</w:t>
      </w:r>
      <w:r w:rsidRPr="00CF7396">
        <w:rPr>
          <w:i/>
        </w:rPr>
        <w:t>-risk)</w:t>
      </w:r>
      <w:r w:rsidRPr="00CF7396">
        <w:t xml:space="preserve"> (see page 111).</w:t>
      </w:r>
    </w:p>
    <w:p w14:paraId="7511CA05" w14:textId="77777777" w:rsidR="00CF7396" w:rsidRPr="00CF7396" w:rsidRDefault="00CF7396" w:rsidP="00CF7396">
      <w:pPr>
        <w:jc w:val="both"/>
      </w:pPr>
    </w:p>
    <w:tbl>
      <w:tblPr>
        <w:tblStyle w:val="TableGrid1"/>
        <w:tblW w:w="0" w:type="auto"/>
        <w:jc w:val="center"/>
        <w:tblLook w:val="04A0" w:firstRow="1" w:lastRow="0" w:firstColumn="1" w:lastColumn="0" w:noHBand="0" w:noVBand="1"/>
      </w:tblPr>
      <w:tblGrid>
        <w:gridCol w:w="1106"/>
        <w:gridCol w:w="1028"/>
        <w:gridCol w:w="2302"/>
        <w:gridCol w:w="2404"/>
      </w:tblGrid>
      <w:tr w:rsidR="00CF7396" w:rsidRPr="00CF7396" w14:paraId="34FEABBA" w14:textId="77777777" w:rsidTr="00CF7AD5">
        <w:trPr>
          <w:trHeight w:val="904"/>
          <w:jc w:val="center"/>
        </w:trPr>
        <w:tc>
          <w:tcPr>
            <w:tcW w:w="1106" w:type="dxa"/>
          </w:tcPr>
          <w:p w14:paraId="46801CD9" w14:textId="77777777" w:rsidR="00CF7396" w:rsidRPr="00CF7396" w:rsidRDefault="00CF7396" w:rsidP="00CF7396">
            <w:pPr>
              <w:jc w:val="center"/>
              <w:rPr>
                <w:rFonts w:cs="Arial"/>
                <w:b/>
                <w:sz w:val="20"/>
                <w:szCs w:val="20"/>
              </w:rPr>
            </w:pPr>
            <w:r w:rsidRPr="00CF7396">
              <w:rPr>
                <w:rFonts w:cs="Arial"/>
                <w:b/>
                <w:sz w:val="20"/>
                <w:szCs w:val="20"/>
              </w:rPr>
              <w:t>Age group (years)</w:t>
            </w:r>
          </w:p>
        </w:tc>
        <w:tc>
          <w:tcPr>
            <w:tcW w:w="1028" w:type="dxa"/>
          </w:tcPr>
          <w:p w14:paraId="3BDF9490" w14:textId="77777777" w:rsidR="00CF7396" w:rsidRPr="00CF7396" w:rsidRDefault="00CF7396" w:rsidP="00CF7396">
            <w:pPr>
              <w:jc w:val="center"/>
              <w:rPr>
                <w:rFonts w:cs="Arial"/>
                <w:b/>
                <w:sz w:val="20"/>
                <w:szCs w:val="20"/>
              </w:rPr>
            </w:pPr>
            <w:r w:rsidRPr="00CF7396">
              <w:rPr>
                <w:rFonts w:cs="Arial"/>
                <w:b/>
                <w:sz w:val="20"/>
                <w:szCs w:val="20"/>
              </w:rPr>
              <w:t xml:space="preserve">% </w:t>
            </w:r>
            <w:proofErr w:type="gramStart"/>
            <w:r w:rsidRPr="00CF7396">
              <w:rPr>
                <w:rFonts w:cs="Arial"/>
                <w:b/>
                <w:sz w:val="20"/>
                <w:szCs w:val="20"/>
              </w:rPr>
              <w:t>negative</w:t>
            </w:r>
            <w:proofErr w:type="gramEnd"/>
          </w:p>
        </w:tc>
        <w:tc>
          <w:tcPr>
            <w:tcW w:w="2302" w:type="dxa"/>
          </w:tcPr>
          <w:p w14:paraId="0B532917" w14:textId="643D4769" w:rsidR="00CF7396" w:rsidRPr="00CF7396" w:rsidRDefault="00CF7396" w:rsidP="003130C9">
            <w:pPr>
              <w:jc w:val="center"/>
              <w:rPr>
                <w:rFonts w:cs="Arial"/>
                <w:position w:val="-10"/>
                <w:sz w:val="20"/>
                <w:szCs w:val="20"/>
              </w:rPr>
            </w:pPr>
            <w:r w:rsidRPr="00CF7396">
              <w:rPr>
                <w:rFonts w:cs="Arial"/>
                <w:b/>
                <w:sz w:val="20"/>
                <w:szCs w:val="20"/>
              </w:rPr>
              <w:t xml:space="preserve">Average annual risk of infection, </w:t>
            </w:r>
            <w:r w:rsidR="00287EF8">
              <w:rPr>
                <w:rFonts w:cs="Arial"/>
                <w:b/>
                <w:sz w:val="20"/>
                <w:szCs w:val="20"/>
              </w:rPr>
              <w:t xml:space="preserve">calculated </w:t>
            </w:r>
            <w:r w:rsidRPr="00CF7396">
              <w:rPr>
                <w:rFonts w:cs="Arial"/>
                <w:b/>
                <w:sz w:val="20"/>
                <w:szCs w:val="20"/>
              </w:rPr>
              <w:t xml:space="preserve">using </w:t>
            </w:r>
            <m:oMath>
              <m:r>
                <w:rPr>
                  <w:rFonts w:ascii="Cambria Math" w:cs="Arial"/>
                  <w:sz w:val="20"/>
                  <w:szCs w:val="20"/>
                </w:rPr>
                <m:t>λ=1</m:t>
              </m:r>
              <m:r>
                <w:rPr>
                  <w:rFonts w:ascii="Cambria Math" w:cs="Arial"/>
                  <w:sz w:val="20"/>
                  <w:szCs w:val="20"/>
                </w:rPr>
                <m:t>-</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cs="Arial"/>
                          <w:sz w:val="20"/>
                          <w:szCs w:val="20"/>
                        </w:rPr>
                        <m:t>s</m:t>
                      </m:r>
                    </m:e>
                    <m:sub>
                      <m:r>
                        <w:rPr>
                          <w:rFonts w:ascii="Cambria Math" w:cs="Arial"/>
                          <w:sz w:val="20"/>
                          <w:szCs w:val="20"/>
                        </w:rPr>
                        <m:t>a</m:t>
                      </m:r>
                    </m:sub>
                  </m:sSub>
                </m:e>
                <m:sup>
                  <m:r>
                    <w:rPr>
                      <w:rFonts w:ascii="Cambria Math" w:cs="Arial"/>
                      <w:sz w:val="20"/>
                      <w:szCs w:val="20"/>
                    </w:rPr>
                    <m:t>1/a</m:t>
                  </m:r>
                </m:sup>
              </m:sSup>
            </m:oMath>
          </w:p>
        </w:tc>
        <w:tc>
          <w:tcPr>
            <w:tcW w:w="2404" w:type="dxa"/>
          </w:tcPr>
          <w:p w14:paraId="105C037E" w14:textId="77777777" w:rsidR="00CF7396" w:rsidRPr="00CF7396" w:rsidRDefault="00CF7396" w:rsidP="00CF7396">
            <w:pPr>
              <w:jc w:val="center"/>
              <w:rPr>
                <w:rFonts w:cs="Arial"/>
                <w:position w:val="-10"/>
                <w:sz w:val="20"/>
                <w:szCs w:val="20"/>
              </w:rPr>
            </w:pPr>
            <w:r w:rsidRPr="00CF7396">
              <w:rPr>
                <w:rFonts w:cs="Arial"/>
                <w:b/>
                <w:sz w:val="20"/>
                <w:szCs w:val="20"/>
              </w:rPr>
              <w:t>Average annual force of infection</w:t>
            </w:r>
          </w:p>
        </w:tc>
      </w:tr>
      <w:tr w:rsidR="00CF7396" w:rsidRPr="00CF7396" w14:paraId="4C5497E9" w14:textId="77777777" w:rsidTr="00CF7AD5">
        <w:trPr>
          <w:trHeight w:val="255"/>
          <w:jc w:val="center"/>
        </w:trPr>
        <w:tc>
          <w:tcPr>
            <w:tcW w:w="1106" w:type="dxa"/>
            <w:noWrap/>
            <w:hideMark/>
          </w:tcPr>
          <w:p w14:paraId="290EC5D4"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1-5</w:t>
            </w:r>
          </w:p>
        </w:tc>
        <w:tc>
          <w:tcPr>
            <w:tcW w:w="1028" w:type="dxa"/>
          </w:tcPr>
          <w:p w14:paraId="36C825E4"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78.7</w:t>
            </w:r>
          </w:p>
        </w:tc>
        <w:tc>
          <w:tcPr>
            <w:tcW w:w="2302" w:type="dxa"/>
            <w:noWrap/>
            <w:vAlign w:val="bottom"/>
            <w:hideMark/>
          </w:tcPr>
          <w:p w14:paraId="3762676E" w14:textId="77777777" w:rsidR="00CF7396" w:rsidRPr="00CF7396" w:rsidRDefault="00CF7396" w:rsidP="00CF7396">
            <w:pPr>
              <w:jc w:val="center"/>
              <w:rPr>
                <w:rFonts w:cs="Arial"/>
                <w:color w:val="000000"/>
                <w:sz w:val="20"/>
                <w:szCs w:val="20"/>
              </w:rPr>
            </w:pPr>
            <w:r w:rsidRPr="00CF7396">
              <w:rPr>
                <w:rFonts w:cs="Arial"/>
                <w:color w:val="000000"/>
                <w:sz w:val="20"/>
                <w:szCs w:val="20"/>
              </w:rPr>
              <w:t>0.0767</w:t>
            </w:r>
          </w:p>
        </w:tc>
        <w:tc>
          <w:tcPr>
            <w:tcW w:w="2404" w:type="dxa"/>
            <w:vAlign w:val="bottom"/>
          </w:tcPr>
          <w:p w14:paraId="5526CB5D" w14:textId="77777777" w:rsidR="00CF7396" w:rsidRPr="00CF7396" w:rsidRDefault="00CF7396" w:rsidP="00CF7396">
            <w:pPr>
              <w:jc w:val="center"/>
              <w:rPr>
                <w:rFonts w:cs="Arial"/>
                <w:color w:val="000000"/>
                <w:sz w:val="20"/>
                <w:szCs w:val="20"/>
              </w:rPr>
            </w:pPr>
            <w:r w:rsidRPr="00CF7396">
              <w:rPr>
                <w:rFonts w:cs="Arial"/>
                <w:color w:val="000000"/>
                <w:sz w:val="20"/>
                <w:szCs w:val="20"/>
              </w:rPr>
              <w:t>0.0798</w:t>
            </w:r>
          </w:p>
        </w:tc>
      </w:tr>
      <w:tr w:rsidR="00CF7396" w:rsidRPr="00CF7396" w14:paraId="4A31420B" w14:textId="77777777" w:rsidTr="00CF7AD5">
        <w:trPr>
          <w:trHeight w:val="255"/>
          <w:jc w:val="center"/>
        </w:trPr>
        <w:tc>
          <w:tcPr>
            <w:tcW w:w="1106" w:type="dxa"/>
            <w:noWrap/>
            <w:hideMark/>
          </w:tcPr>
          <w:p w14:paraId="6454996A"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6-10</w:t>
            </w:r>
          </w:p>
        </w:tc>
        <w:tc>
          <w:tcPr>
            <w:tcW w:w="1028" w:type="dxa"/>
          </w:tcPr>
          <w:p w14:paraId="1C8E543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47.5</w:t>
            </w:r>
          </w:p>
        </w:tc>
        <w:tc>
          <w:tcPr>
            <w:tcW w:w="2302" w:type="dxa"/>
            <w:noWrap/>
            <w:vAlign w:val="bottom"/>
            <w:hideMark/>
          </w:tcPr>
          <w:p w14:paraId="1B40D018" w14:textId="77777777" w:rsidR="00CF7396" w:rsidRPr="00CF7396" w:rsidRDefault="00CF7396" w:rsidP="00CF7396">
            <w:pPr>
              <w:jc w:val="center"/>
              <w:rPr>
                <w:rFonts w:cs="Arial"/>
                <w:color w:val="000000"/>
                <w:sz w:val="20"/>
                <w:szCs w:val="20"/>
              </w:rPr>
            </w:pPr>
            <w:r w:rsidRPr="00CF7396">
              <w:rPr>
                <w:rFonts w:cs="Arial"/>
                <w:color w:val="000000"/>
                <w:sz w:val="20"/>
                <w:szCs w:val="20"/>
              </w:rPr>
              <w:t>0.0889</w:t>
            </w:r>
          </w:p>
        </w:tc>
        <w:tc>
          <w:tcPr>
            <w:tcW w:w="2404" w:type="dxa"/>
            <w:vAlign w:val="bottom"/>
          </w:tcPr>
          <w:p w14:paraId="207BD89A" w14:textId="77777777" w:rsidR="00CF7396" w:rsidRPr="00CF7396" w:rsidRDefault="00CF7396" w:rsidP="00CF7396">
            <w:pPr>
              <w:jc w:val="center"/>
              <w:rPr>
                <w:rFonts w:cs="Arial"/>
                <w:color w:val="000000"/>
                <w:sz w:val="20"/>
                <w:szCs w:val="20"/>
              </w:rPr>
            </w:pPr>
            <w:r w:rsidRPr="00CF7396">
              <w:rPr>
                <w:rFonts w:cs="Arial"/>
                <w:color w:val="000000"/>
                <w:sz w:val="20"/>
                <w:szCs w:val="20"/>
              </w:rPr>
              <w:t>0.0931</w:t>
            </w:r>
          </w:p>
        </w:tc>
      </w:tr>
      <w:tr w:rsidR="00CF7396" w:rsidRPr="00CF7396" w14:paraId="24ED0196" w14:textId="77777777" w:rsidTr="00CF7AD5">
        <w:trPr>
          <w:trHeight w:val="255"/>
          <w:jc w:val="center"/>
        </w:trPr>
        <w:tc>
          <w:tcPr>
            <w:tcW w:w="1106" w:type="dxa"/>
            <w:noWrap/>
            <w:hideMark/>
          </w:tcPr>
          <w:p w14:paraId="5EBF7F6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11-15</w:t>
            </w:r>
          </w:p>
        </w:tc>
        <w:tc>
          <w:tcPr>
            <w:tcW w:w="1028" w:type="dxa"/>
          </w:tcPr>
          <w:p w14:paraId="73868ED7"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33.3</w:t>
            </w:r>
          </w:p>
        </w:tc>
        <w:tc>
          <w:tcPr>
            <w:tcW w:w="2302" w:type="dxa"/>
            <w:noWrap/>
            <w:vAlign w:val="bottom"/>
            <w:hideMark/>
          </w:tcPr>
          <w:p w14:paraId="0C22CFCF" w14:textId="77777777" w:rsidR="00CF7396" w:rsidRPr="00CF7396" w:rsidRDefault="00CF7396" w:rsidP="00CF7396">
            <w:pPr>
              <w:jc w:val="center"/>
              <w:rPr>
                <w:rFonts w:cs="Arial"/>
                <w:color w:val="000000"/>
                <w:sz w:val="20"/>
                <w:szCs w:val="20"/>
              </w:rPr>
            </w:pPr>
            <w:r w:rsidRPr="00CF7396">
              <w:rPr>
                <w:rFonts w:cs="Arial"/>
                <w:color w:val="000000"/>
                <w:sz w:val="20"/>
                <w:szCs w:val="20"/>
              </w:rPr>
              <w:t>0.0811</w:t>
            </w:r>
          </w:p>
        </w:tc>
        <w:tc>
          <w:tcPr>
            <w:tcW w:w="2404" w:type="dxa"/>
            <w:vAlign w:val="bottom"/>
          </w:tcPr>
          <w:p w14:paraId="2E8AFBDC" w14:textId="77777777" w:rsidR="00CF7396" w:rsidRPr="00CF7396" w:rsidRDefault="00CF7396" w:rsidP="00CF7396">
            <w:pPr>
              <w:jc w:val="center"/>
              <w:rPr>
                <w:rFonts w:cs="Arial"/>
                <w:color w:val="000000"/>
                <w:sz w:val="20"/>
                <w:szCs w:val="20"/>
              </w:rPr>
            </w:pPr>
            <w:r w:rsidRPr="00CF7396">
              <w:rPr>
                <w:rFonts w:cs="Arial"/>
                <w:color w:val="000000"/>
                <w:sz w:val="20"/>
                <w:szCs w:val="20"/>
              </w:rPr>
              <w:t>0.0846</w:t>
            </w:r>
          </w:p>
        </w:tc>
      </w:tr>
      <w:tr w:rsidR="00CF7396" w:rsidRPr="00CF7396" w14:paraId="3D469D60" w14:textId="77777777" w:rsidTr="00CF7AD5">
        <w:trPr>
          <w:trHeight w:val="255"/>
          <w:jc w:val="center"/>
        </w:trPr>
        <w:tc>
          <w:tcPr>
            <w:tcW w:w="1106" w:type="dxa"/>
            <w:noWrap/>
            <w:hideMark/>
          </w:tcPr>
          <w:p w14:paraId="3362A917"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16-20</w:t>
            </w:r>
          </w:p>
        </w:tc>
        <w:tc>
          <w:tcPr>
            <w:tcW w:w="1028" w:type="dxa"/>
          </w:tcPr>
          <w:p w14:paraId="6AFDA9C6"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22.6</w:t>
            </w:r>
          </w:p>
        </w:tc>
        <w:tc>
          <w:tcPr>
            <w:tcW w:w="2302" w:type="dxa"/>
            <w:noWrap/>
            <w:vAlign w:val="bottom"/>
            <w:hideMark/>
          </w:tcPr>
          <w:p w14:paraId="206709A4" w14:textId="77777777" w:rsidR="00CF7396" w:rsidRPr="00CF7396" w:rsidRDefault="00CF7396" w:rsidP="00CF7396">
            <w:pPr>
              <w:jc w:val="center"/>
              <w:rPr>
                <w:rFonts w:cs="Arial"/>
                <w:color w:val="000000"/>
                <w:sz w:val="20"/>
                <w:szCs w:val="20"/>
              </w:rPr>
            </w:pPr>
            <w:r w:rsidRPr="00CF7396">
              <w:rPr>
                <w:rFonts w:cs="Arial"/>
                <w:color w:val="000000"/>
                <w:sz w:val="20"/>
                <w:szCs w:val="20"/>
              </w:rPr>
              <w:t>0.0793</w:t>
            </w:r>
          </w:p>
        </w:tc>
        <w:tc>
          <w:tcPr>
            <w:tcW w:w="2404" w:type="dxa"/>
            <w:vAlign w:val="bottom"/>
          </w:tcPr>
          <w:p w14:paraId="2BE9A408" w14:textId="77777777" w:rsidR="00CF7396" w:rsidRPr="00CF7396" w:rsidRDefault="00CF7396" w:rsidP="00CF7396">
            <w:pPr>
              <w:jc w:val="center"/>
              <w:rPr>
                <w:rFonts w:cs="Arial"/>
                <w:color w:val="000000"/>
                <w:sz w:val="20"/>
                <w:szCs w:val="20"/>
              </w:rPr>
            </w:pPr>
            <w:r w:rsidRPr="00CF7396">
              <w:rPr>
                <w:rFonts w:cs="Arial"/>
                <w:color w:val="000000"/>
                <w:sz w:val="20"/>
                <w:szCs w:val="20"/>
              </w:rPr>
              <w:t>0.0826</w:t>
            </w:r>
          </w:p>
        </w:tc>
      </w:tr>
      <w:tr w:rsidR="00CF7396" w:rsidRPr="00CF7396" w14:paraId="7CA34709" w14:textId="77777777" w:rsidTr="00CF7AD5">
        <w:trPr>
          <w:trHeight w:val="255"/>
          <w:jc w:val="center"/>
        </w:trPr>
        <w:tc>
          <w:tcPr>
            <w:tcW w:w="1106" w:type="dxa"/>
            <w:noWrap/>
            <w:hideMark/>
          </w:tcPr>
          <w:p w14:paraId="591036E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21-25</w:t>
            </w:r>
          </w:p>
        </w:tc>
        <w:tc>
          <w:tcPr>
            <w:tcW w:w="1028" w:type="dxa"/>
          </w:tcPr>
          <w:p w14:paraId="5E1628C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18.1</w:t>
            </w:r>
          </w:p>
        </w:tc>
        <w:tc>
          <w:tcPr>
            <w:tcW w:w="2302" w:type="dxa"/>
            <w:noWrap/>
            <w:vAlign w:val="bottom"/>
            <w:hideMark/>
          </w:tcPr>
          <w:p w14:paraId="13267E36" w14:textId="77777777" w:rsidR="00CF7396" w:rsidRPr="00CF7396" w:rsidRDefault="00CF7396" w:rsidP="00CF7396">
            <w:pPr>
              <w:jc w:val="center"/>
              <w:rPr>
                <w:rFonts w:cs="Arial"/>
                <w:color w:val="000000"/>
                <w:sz w:val="20"/>
                <w:szCs w:val="20"/>
              </w:rPr>
            </w:pPr>
            <w:r w:rsidRPr="00CF7396">
              <w:rPr>
                <w:rFonts w:cs="Arial"/>
                <w:color w:val="000000"/>
                <w:sz w:val="20"/>
                <w:szCs w:val="20"/>
              </w:rPr>
              <w:t>0.0716</w:t>
            </w:r>
          </w:p>
        </w:tc>
        <w:tc>
          <w:tcPr>
            <w:tcW w:w="2404" w:type="dxa"/>
            <w:vAlign w:val="bottom"/>
          </w:tcPr>
          <w:p w14:paraId="46C48807" w14:textId="77777777" w:rsidR="00CF7396" w:rsidRPr="00CF7396" w:rsidRDefault="00CF7396" w:rsidP="00CF7396">
            <w:pPr>
              <w:jc w:val="center"/>
              <w:rPr>
                <w:rFonts w:cs="Arial"/>
                <w:color w:val="000000"/>
                <w:sz w:val="20"/>
                <w:szCs w:val="20"/>
              </w:rPr>
            </w:pPr>
            <w:r w:rsidRPr="00CF7396">
              <w:rPr>
                <w:rFonts w:cs="Arial"/>
                <w:color w:val="000000"/>
                <w:sz w:val="20"/>
                <w:szCs w:val="20"/>
              </w:rPr>
              <w:t>0.0743</w:t>
            </w:r>
          </w:p>
        </w:tc>
      </w:tr>
      <w:tr w:rsidR="00CF7396" w:rsidRPr="00CF7396" w14:paraId="1F97A0A5" w14:textId="77777777" w:rsidTr="00CF7AD5">
        <w:trPr>
          <w:trHeight w:val="255"/>
          <w:jc w:val="center"/>
        </w:trPr>
        <w:tc>
          <w:tcPr>
            <w:tcW w:w="1106" w:type="dxa"/>
            <w:noWrap/>
            <w:hideMark/>
          </w:tcPr>
          <w:p w14:paraId="1EE923F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26-30</w:t>
            </w:r>
          </w:p>
        </w:tc>
        <w:tc>
          <w:tcPr>
            <w:tcW w:w="1028" w:type="dxa"/>
          </w:tcPr>
          <w:p w14:paraId="7114E888"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16.4</w:t>
            </w:r>
          </w:p>
        </w:tc>
        <w:tc>
          <w:tcPr>
            <w:tcW w:w="2302" w:type="dxa"/>
            <w:noWrap/>
            <w:vAlign w:val="bottom"/>
            <w:hideMark/>
          </w:tcPr>
          <w:p w14:paraId="4A299FA5" w14:textId="77777777" w:rsidR="00CF7396" w:rsidRPr="00CF7396" w:rsidRDefault="00CF7396" w:rsidP="00CF7396">
            <w:pPr>
              <w:jc w:val="center"/>
              <w:rPr>
                <w:rFonts w:cs="Arial"/>
                <w:color w:val="000000"/>
                <w:sz w:val="20"/>
                <w:szCs w:val="20"/>
              </w:rPr>
            </w:pPr>
            <w:r w:rsidRPr="00CF7396">
              <w:rPr>
                <w:rFonts w:cs="Arial"/>
                <w:color w:val="000000"/>
                <w:sz w:val="20"/>
                <w:szCs w:val="20"/>
              </w:rPr>
              <w:t>0.0625</w:t>
            </w:r>
          </w:p>
        </w:tc>
        <w:tc>
          <w:tcPr>
            <w:tcW w:w="2404" w:type="dxa"/>
            <w:vAlign w:val="bottom"/>
          </w:tcPr>
          <w:p w14:paraId="39DE48B2" w14:textId="77777777" w:rsidR="00CF7396" w:rsidRPr="00CF7396" w:rsidRDefault="00CF7396" w:rsidP="00CF7396">
            <w:pPr>
              <w:jc w:val="center"/>
              <w:rPr>
                <w:rFonts w:cs="Arial"/>
                <w:color w:val="000000"/>
                <w:sz w:val="20"/>
                <w:szCs w:val="20"/>
              </w:rPr>
            </w:pPr>
            <w:r w:rsidRPr="00CF7396">
              <w:rPr>
                <w:rFonts w:cs="Arial"/>
                <w:color w:val="000000"/>
                <w:sz w:val="20"/>
                <w:szCs w:val="20"/>
              </w:rPr>
              <w:t>0.0646</w:t>
            </w:r>
          </w:p>
        </w:tc>
      </w:tr>
      <w:tr w:rsidR="00CF7396" w:rsidRPr="00CF7396" w14:paraId="0BB6E4E4" w14:textId="77777777" w:rsidTr="00CF7AD5">
        <w:trPr>
          <w:trHeight w:val="255"/>
          <w:jc w:val="center"/>
        </w:trPr>
        <w:tc>
          <w:tcPr>
            <w:tcW w:w="1106" w:type="dxa"/>
            <w:noWrap/>
            <w:hideMark/>
          </w:tcPr>
          <w:p w14:paraId="16FA9477"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31-35</w:t>
            </w:r>
          </w:p>
        </w:tc>
        <w:tc>
          <w:tcPr>
            <w:tcW w:w="1028" w:type="dxa"/>
          </w:tcPr>
          <w:p w14:paraId="261E476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19.0</w:t>
            </w:r>
          </w:p>
        </w:tc>
        <w:tc>
          <w:tcPr>
            <w:tcW w:w="2302" w:type="dxa"/>
            <w:noWrap/>
            <w:vAlign w:val="bottom"/>
            <w:hideMark/>
          </w:tcPr>
          <w:p w14:paraId="72A5769B" w14:textId="77777777" w:rsidR="00CF7396" w:rsidRPr="00CF7396" w:rsidRDefault="00CF7396" w:rsidP="00CF7396">
            <w:pPr>
              <w:jc w:val="center"/>
              <w:rPr>
                <w:rFonts w:cs="Arial"/>
                <w:color w:val="000000"/>
                <w:sz w:val="20"/>
                <w:szCs w:val="20"/>
              </w:rPr>
            </w:pPr>
            <w:r w:rsidRPr="00CF7396">
              <w:rPr>
                <w:rFonts w:cs="Arial"/>
                <w:color w:val="000000"/>
                <w:sz w:val="20"/>
                <w:szCs w:val="20"/>
              </w:rPr>
              <w:t>0.0491</w:t>
            </w:r>
          </w:p>
        </w:tc>
        <w:tc>
          <w:tcPr>
            <w:tcW w:w="2404" w:type="dxa"/>
            <w:vAlign w:val="bottom"/>
          </w:tcPr>
          <w:p w14:paraId="50C409C0" w14:textId="77777777" w:rsidR="00CF7396" w:rsidRPr="00CF7396" w:rsidRDefault="00CF7396" w:rsidP="00CF7396">
            <w:pPr>
              <w:jc w:val="center"/>
              <w:rPr>
                <w:rFonts w:cs="Arial"/>
                <w:color w:val="000000"/>
                <w:sz w:val="20"/>
                <w:szCs w:val="20"/>
              </w:rPr>
            </w:pPr>
            <w:r w:rsidRPr="00CF7396">
              <w:rPr>
                <w:rFonts w:cs="Arial"/>
                <w:color w:val="000000"/>
                <w:sz w:val="20"/>
                <w:szCs w:val="20"/>
              </w:rPr>
              <w:t>0.0503</w:t>
            </w:r>
          </w:p>
        </w:tc>
      </w:tr>
      <w:tr w:rsidR="00CF7396" w:rsidRPr="00CF7396" w14:paraId="6039FCDE" w14:textId="77777777" w:rsidTr="00CF7AD5">
        <w:trPr>
          <w:trHeight w:val="255"/>
          <w:jc w:val="center"/>
        </w:trPr>
        <w:tc>
          <w:tcPr>
            <w:tcW w:w="1106" w:type="dxa"/>
            <w:noWrap/>
            <w:hideMark/>
          </w:tcPr>
          <w:p w14:paraId="0277C604"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36-40</w:t>
            </w:r>
          </w:p>
        </w:tc>
        <w:tc>
          <w:tcPr>
            <w:tcW w:w="1028" w:type="dxa"/>
          </w:tcPr>
          <w:p w14:paraId="47F429FF"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11.7</w:t>
            </w:r>
          </w:p>
        </w:tc>
        <w:tc>
          <w:tcPr>
            <w:tcW w:w="2302" w:type="dxa"/>
            <w:noWrap/>
            <w:vAlign w:val="bottom"/>
            <w:hideMark/>
          </w:tcPr>
          <w:p w14:paraId="7CFBEB5C" w14:textId="77777777" w:rsidR="00CF7396" w:rsidRPr="00CF7396" w:rsidRDefault="00CF7396" w:rsidP="00CF7396">
            <w:pPr>
              <w:jc w:val="center"/>
              <w:rPr>
                <w:rFonts w:cs="Arial"/>
                <w:color w:val="000000"/>
                <w:sz w:val="20"/>
                <w:szCs w:val="20"/>
              </w:rPr>
            </w:pPr>
            <w:r w:rsidRPr="00CF7396">
              <w:rPr>
                <w:rFonts w:cs="Arial"/>
                <w:color w:val="000000"/>
                <w:sz w:val="20"/>
                <w:szCs w:val="20"/>
              </w:rPr>
              <w:t>0.0549</w:t>
            </w:r>
          </w:p>
        </w:tc>
        <w:tc>
          <w:tcPr>
            <w:tcW w:w="2404" w:type="dxa"/>
            <w:vAlign w:val="bottom"/>
          </w:tcPr>
          <w:p w14:paraId="67812374" w14:textId="77777777" w:rsidR="00CF7396" w:rsidRPr="00CF7396" w:rsidRDefault="00CF7396" w:rsidP="00CF7396">
            <w:pPr>
              <w:jc w:val="center"/>
              <w:rPr>
                <w:rFonts w:cs="Arial"/>
                <w:color w:val="000000"/>
                <w:sz w:val="20"/>
                <w:szCs w:val="20"/>
              </w:rPr>
            </w:pPr>
            <w:r w:rsidRPr="00CF7396">
              <w:rPr>
                <w:rFonts w:cs="Arial"/>
                <w:color w:val="000000"/>
                <w:sz w:val="20"/>
                <w:szCs w:val="20"/>
              </w:rPr>
              <w:t>0.0565</w:t>
            </w:r>
          </w:p>
        </w:tc>
      </w:tr>
      <w:tr w:rsidR="00CF7396" w:rsidRPr="00CF7396" w14:paraId="37C6BB07" w14:textId="77777777" w:rsidTr="00CF7AD5">
        <w:trPr>
          <w:trHeight w:val="255"/>
          <w:jc w:val="center"/>
        </w:trPr>
        <w:tc>
          <w:tcPr>
            <w:tcW w:w="1106" w:type="dxa"/>
            <w:noWrap/>
            <w:hideMark/>
          </w:tcPr>
          <w:p w14:paraId="2BA6C7C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≥41</w:t>
            </w:r>
          </w:p>
        </w:tc>
        <w:tc>
          <w:tcPr>
            <w:tcW w:w="1028" w:type="dxa"/>
          </w:tcPr>
          <w:p w14:paraId="384B3C84"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9.7</w:t>
            </w:r>
          </w:p>
        </w:tc>
        <w:tc>
          <w:tcPr>
            <w:tcW w:w="2302" w:type="dxa"/>
            <w:noWrap/>
            <w:vAlign w:val="bottom"/>
            <w:hideMark/>
          </w:tcPr>
          <w:p w14:paraId="395D6D45" w14:textId="77777777" w:rsidR="00CF7396" w:rsidRPr="00CF7396" w:rsidRDefault="00CF7396" w:rsidP="00CF7396">
            <w:pPr>
              <w:jc w:val="center"/>
              <w:rPr>
                <w:rFonts w:cs="Arial"/>
                <w:color w:val="000000"/>
                <w:sz w:val="20"/>
                <w:szCs w:val="20"/>
              </w:rPr>
            </w:pPr>
            <w:r w:rsidRPr="00CF7396">
              <w:rPr>
                <w:rFonts w:cs="Arial"/>
                <w:color w:val="000000"/>
                <w:sz w:val="20"/>
                <w:szCs w:val="20"/>
              </w:rPr>
              <w:t>0.0415</w:t>
            </w:r>
          </w:p>
        </w:tc>
        <w:tc>
          <w:tcPr>
            <w:tcW w:w="2404" w:type="dxa"/>
            <w:vAlign w:val="bottom"/>
          </w:tcPr>
          <w:p w14:paraId="5035B753" w14:textId="77777777" w:rsidR="00CF7396" w:rsidRPr="00CF7396" w:rsidRDefault="00CF7396" w:rsidP="00CF7396">
            <w:pPr>
              <w:jc w:val="center"/>
              <w:rPr>
                <w:rFonts w:cs="Arial"/>
                <w:color w:val="000000"/>
                <w:sz w:val="20"/>
                <w:szCs w:val="20"/>
              </w:rPr>
            </w:pPr>
            <w:r w:rsidRPr="00CF7396">
              <w:rPr>
                <w:rFonts w:cs="Arial"/>
                <w:color w:val="000000"/>
                <w:sz w:val="20"/>
                <w:szCs w:val="20"/>
              </w:rPr>
              <w:t>0.0424</w:t>
            </w:r>
          </w:p>
        </w:tc>
      </w:tr>
    </w:tbl>
    <w:p w14:paraId="5E01C725" w14:textId="77777777" w:rsidR="00CF7396" w:rsidRPr="00CF7396" w:rsidRDefault="00CF7396" w:rsidP="00CF7396">
      <w:pPr>
        <w:jc w:val="both"/>
      </w:pPr>
    </w:p>
    <w:p w14:paraId="0541BAD9" w14:textId="42BCF03B" w:rsidR="00CF7396" w:rsidRPr="00CF7396" w:rsidRDefault="00CF7396" w:rsidP="003130C9">
      <w:pPr>
        <w:jc w:val="both"/>
      </w:pPr>
      <w:r w:rsidRPr="00CF7396">
        <w:t xml:space="preserve">We can also use the equation </w:t>
      </w:r>
      <m:oMath>
        <m:sSub>
          <m:sSubPr>
            <m:ctrlPr>
              <w:rPr>
                <w:rFonts w:ascii="Cambria Math" w:hAnsi="Cambria Math"/>
                <w:b/>
                <w:i/>
              </w:rPr>
            </m:ctrlPr>
          </m:sSubPr>
          <m:e>
            <m:r>
              <m:rPr>
                <m:sty m:val="bi"/>
              </m:rPr>
              <w:rPr>
                <w:rFonts w:ascii="Cambria Math"/>
              </w:rPr>
              <m:t>λ</m:t>
            </m:r>
          </m:e>
          <m:sub>
            <m:r>
              <m:rPr>
                <m:sty m:val="bi"/>
              </m:rPr>
              <w:rPr>
                <w:rFonts w:ascii="Cambria Math"/>
              </w:rPr>
              <m:t>a</m:t>
            </m:r>
          </m:sub>
        </m:sSub>
        <m:r>
          <m:rPr>
            <m:sty m:val="bi"/>
          </m:rPr>
          <w:rPr>
            <w:rFonts w:ascii="Cambria Math"/>
          </w:rPr>
          <m:t>=1</m:t>
        </m:r>
        <m:r>
          <m:rPr>
            <m:sty m:val="bi"/>
          </m:rPr>
          <w:rPr>
            <w:rFonts w:asci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rPr>
                  <m:t>s</m:t>
                </m:r>
              </m:e>
              <m:sub>
                <m:r>
                  <m:rPr>
                    <m:sty m:val="bi"/>
                  </m:rPr>
                  <w:rPr>
                    <w:rFonts w:ascii="Cambria Math"/>
                  </w:rPr>
                  <m:t>a+1</m:t>
                </m:r>
              </m:sub>
            </m:sSub>
          </m:num>
          <m:den>
            <m:sSub>
              <m:sSubPr>
                <m:ctrlPr>
                  <w:rPr>
                    <w:rFonts w:ascii="Cambria Math" w:hAnsi="Cambria Math"/>
                    <w:b/>
                    <w:i/>
                  </w:rPr>
                </m:ctrlPr>
              </m:sSubPr>
              <m:e>
                <m:r>
                  <m:rPr>
                    <m:sty m:val="bi"/>
                  </m:rPr>
                  <w:rPr>
                    <w:rFonts w:ascii="Cambria Math"/>
                  </w:rPr>
                  <m:t>s</m:t>
                </m:r>
              </m:e>
              <m:sub>
                <m:r>
                  <m:rPr>
                    <m:sty m:val="bi"/>
                  </m:rPr>
                  <w:rPr>
                    <w:rFonts w:ascii="Cambria Math"/>
                  </w:rPr>
                  <m:t>a</m:t>
                </m:r>
              </m:sub>
            </m:sSub>
          </m:den>
        </m:f>
      </m:oMath>
      <w:r w:rsidRPr="00CF7396">
        <w:t xml:space="preserve">.  However, when substituting </w:t>
      </w:r>
      <w:proofErr w:type="spellStart"/>
      <w:r w:rsidRPr="00CF7396">
        <w:rPr>
          <w:i/>
        </w:rPr>
        <w:t>s</w:t>
      </w:r>
      <w:r w:rsidRPr="00CF7396">
        <w:rPr>
          <w:i/>
          <w:vertAlign w:val="subscript"/>
        </w:rPr>
        <w:t>a</w:t>
      </w:r>
      <w:proofErr w:type="spellEnd"/>
      <w:r w:rsidRPr="00CF7396">
        <w:t xml:space="preserve"> and </w:t>
      </w:r>
      <w:r w:rsidRPr="00CF7396">
        <w:rPr>
          <w:i/>
        </w:rPr>
        <w:t>s</w:t>
      </w:r>
      <w:r w:rsidRPr="00CF7396">
        <w:rPr>
          <w:i/>
          <w:vertAlign w:val="subscript"/>
        </w:rPr>
        <w:t>a+1</w:t>
      </w:r>
      <w:r w:rsidRPr="00CF7396">
        <w:t xml:space="preserve"> into this equation, we obtain the risk of infection between age band </w:t>
      </w:r>
      <w:r w:rsidRPr="00CF7396">
        <w:rPr>
          <w:i/>
        </w:rPr>
        <w:t>a</w:t>
      </w:r>
      <w:r w:rsidRPr="00CF7396">
        <w:t xml:space="preserve"> and age band </w:t>
      </w:r>
      <w:r w:rsidRPr="00CF7396">
        <w:rPr>
          <w:i/>
        </w:rPr>
        <w:t>a</w:t>
      </w:r>
      <w:r w:rsidRPr="00CF7396">
        <w:t xml:space="preserve">+1.  Since each age band is of width 5 years, this infection risk is equivalent to a </w:t>
      </w:r>
      <w:proofErr w:type="gramStart"/>
      <w:r w:rsidRPr="00CF7396">
        <w:t>five year</w:t>
      </w:r>
      <w:proofErr w:type="gramEnd"/>
      <w:r w:rsidRPr="00CF7396">
        <w:t xml:space="preserve"> risk.  We can convert this </w:t>
      </w:r>
      <w:proofErr w:type="gramStart"/>
      <w:r w:rsidRPr="00CF7396">
        <w:t>five year</w:t>
      </w:r>
      <w:proofErr w:type="gramEnd"/>
      <w:r w:rsidRPr="00CF7396">
        <w:t xml:space="preserve"> risk into an annual risk by adapting the logic described in section 5.2.2.1.4, which leads to the following equation for the average annual risk in age group </w:t>
      </w:r>
      <w:r w:rsidRPr="00CF7396">
        <w:rPr>
          <w:i/>
        </w:rPr>
        <w:t>a</w:t>
      </w:r>
      <w:r w:rsidRPr="00CF7396">
        <w:t>:</w:t>
      </w:r>
    </w:p>
    <w:p w14:paraId="45A9D998" w14:textId="5E6539AD" w:rsidR="00CF7396" w:rsidRPr="00CF7396" w:rsidRDefault="003130C9" w:rsidP="003130C9">
      <w:pPr>
        <w:jc w:val="center"/>
        <w:rPr>
          <w:b/>
          <w:position w:val="-28"/>
        </w:rPr>
      </w:pPr>
      <m:oMathPara>
        <m:oMath>
          <m:r>
            <w:rPr>
              <w:rFonts w:ascii="Cambria Math" w:cs="Arial"/>
              <w:sz w:val="20"/>
              <w:szCs w:val="20"/>
            </w:rPr>
            <m:t>λ=1</m:t>
          </m:r>
          <m:r>
            <w:rPr>
              <w:rFonts w:ascii="Cambria Math" w:cs="Arial"/>
              <w:sz w:val="20"/>
              <w:szCs w:val="20"/>
            </w:rPr>
            <m:t>-</m:t>
          </m:r>
          <m:r>
            <w:rPr>
              <w:rFonts w:ascii="Cambria Math" w:cs="Arial"/>
              <w:sz w:val="20"/>
              <w:szCs w:val="20"/>
            </w:rPr>
            <m:t>(1</m:t>
          </m:r>
          <m:r>
            <w:rPr>
              <w:rFonts w:ascii="Cambria Math" w:cs="Arial"/>
              <w:sz w:val="20"/>
              <w:szCs w:val="20"/>
            </w:rPr>
            <m:t>-</m:t>
          </m:r>
          <m:sSub>
            <m:sSubPr>
              <m:ctrlPr>
                <w:rPr>
                  <w:rFonts w:ascii="Cambria Math" w:hAnsi="Cambria Math" w:cs="Arial"/>
                  <w:i/>
                  <w:sz w:val="20"/>
                  <w:szCs w:val="20"/>
                </w:rPr>
              </m:ctrlPr>
            </m:sSubPr>
            <m:e>
              <m:r>
                <w:rPr>
                  <w:rFonts w:ascii="Cambria Math" w:cs="Arial"/>
                  <w:sz w:val="20"/>
                  <w:szCs w:val="20"/>
                </w:rPr>
                <m:t>λ</m:t>
              </m:r>
            </m:e>
            <m:sub>
              <m:r>
                <w:rPr>
                  <w:rFonts w:ascii="Cambria Math" w:cs="Arial"/>
                  <w:sz w:val="20"/>
                  <w:szCs w:val="20"/>
                </w:rPr>
                <m:t>a</m:t>
              </m:r>
            </m:sub>
          </m:sSub>
          <m:sSup>
            <m:sSupPr>
              <m:ctrlPr>
                <w:rPr>
                  <w:rFonts w:ascii="Cambria Math" w:hAnsi="Cambria Math" w:cs="Arial"/>
                  <w:i/>
                  <w:sz w:val="20"/>
                  <w:szCs w:val="20"/>
                </w:rPr>
              </m:ctrlPr>
            </m:sSupPr>
            <m:e>
              <m:r>
                <w:rPr>
                  <w:rFonts w:ascii="Cambria Math" w:cs="Arial"/>
                  <w:sz w:val="20"/>
                  <w:szCs w:val="20"/>
                </w:rPr>
                <m:t>)</m:t>
              </m:r>
            </m:e>
            <m:sup>
              <m:r>
                <w:rPr>
                  <w:rFonts w:ascii="Cambria Math" w:cs="Arial"/>
                  <w:sz w:val="20"/>
                  <w:szCs w:val="20"/>
                </w:rPr>
                <m:t>1/5</m:t>
              </m:r>
            </m:sup>
          </m:sSup>
        </m:oMath>
      </m:oMathPara>
    </w:p>
    <w:p w14:paraId="200D6FFE" w14:textId="77777777" w:rsidR="00CF7396" w:rsidRPr="00CF7396" w:rsidRDefault="00CF7396" w:rsidP="00CF7396">
      <w:pPr>
        <w:jc w:val="both"/>
      </w:pPr>
      <w:r w:rsidRPr="00CF7396">
        <w:t xml:space="preserve">The force of infection is then calculated using the result </w:t>
      </w:r>
      <w:r w:rsidRPr="00CF7396">
        <w:rPr>
          <w:i/>
        </w:rPr>
        <w:t>rate</w:t>
      </w:r>
      <w:r w:rsidRPr="00CF7396">
        <w:rPr>
          <w:i/>
        </w:rPr>
        <w:sym w:font="Symbol" w:char="F0BB"/>
      </w:r>
      <w:r w:rsidRPr="00CF7396">
        <w:rPr>
          <w:i/>
        </w:rPr>
        <w:t>-ln(1-risk)</w:t>
      </w:r>
      <w:r w:rsidRPr="00CF7396">
        <w:t xml:space="preserve"> (see page 111).</w:t>
      </w:r>
    </w:p>
    <w:p w14:paraId="3E8E1999" w14:textId="77777777" w:rsidR="00CF7396" w:rsidRPr="00CF7396" w:rsidRDefault="00CF7396" w:rsidP="00CF7396">
      <w:pPr>
        <w:jc w:val="both"/>
      </w:pPr>
    </w:p>
    <w:p w14:paraId="6C78D081" w14:textId="77777777" w:rsidR="00CF7396" w:rsidRPr="00CF7396" w:rsidRDefault="00CF7396" w:rsidP="00CF7396">
      <w:pPr>
        <w:jc w:val="both"/>
      </w:pPr>
      <w:r w:rsidRPr="00CF7396">
        <w:t>The following table summarizes the estimates obtained using this approach:</w:t>
      </w:r>
    </w:p>
    <w:p w14:paraId="71E3E177" w14:textId="77777777" w:rsidR="00CF7396" w:rsidRPr="00CF7396" w:rsidRDefault="00CF7396" w:rsidP="00CF7396">
      <w:pPr>
        <w:jc w:val="both"/>
      </w:pPr>
    </w:p>
    <w:tbl>
      <w:tblPr>
        <w:tblStyle w:val="TableGrid1"/>
        <w:tblW w:w="9190" w:type="dxa"/>
        <w:jc w:val="center"/>
        <w:tblLook w:val="04A0" w:firstRow="1" w:lastRow="0" w:firstColumn="1" w:lastColumn="0" w:noHBand="0" w:noVBand="1"/>
      </w:tblPr>
      <w:tblGrid>
        <w:gridCol w:w="1106"/>
        <w:gridCol w:w="1397"/>
        <w:gridCol w:w="2610"/>
        <w:gridCol w:w="2340"/>
        <w:gridCol w:w="1737"/>
      </w:tblGrid>
      <w:tr w:rsidR="00CF7396" w:rsidRPr="00CF7396" w14:paraId="3A6C9E9C" w14:textId="77777777" w:rsidTr="00287EF8">
        <w:trPr>
          <w:trHeight w:val="255"/>
          <w:jc w:val="center"/>
        </w:trPr>
        <w:tc>
          <w:tcPr>
            <w:tcW w:w="1106" w:type="dxa"/>
            <w:noWrap/>
            <w:hideMark/>
          </w:tcPr>
          <w:p w14:paraId="4E4D9521" w14:textId="77777777" w:rsidR="00287EF8" w:rsidRDefault="00287EF8" w:rsidP="00CF7396">
            <w:pPr>
              <w:jc w:val="center"/>
              <w:rPr>
                <w:rFonts w:cs="Arial"/>
                <w:b/>
                <w:sz w:val="20"/>
                <w:szCs w:val="20"/>
              </w:rPr>
            </w:pPr>
          </w:p>
          <w:p w14:paraId="115EF96B" w14:textId="77777777" w:rsidR="00CF7396" w:rsidRPr="00CF7396" w:rsidRDefault="00CF7396" w:rsidP="00CF7396">
            <w:pPr>
              <w:jc w:val="center"/>
              <w:rPr>
                <w:rFonts w:cs="Arial"/>
                <w:b/>
                <w:sz w:val="20"/>
                <w:szCs w:val="20"/>
              </w:rPr>
            </w:pPr>
            <w:r w:rsidRPr="00CF7396">
              <w:rPr>
                <w:rFonts w:cs="Arial"/>
                <w:b/>
                <w:sz w:val="20"/>
                <w:szCs w:val="20"/>
              </w:rPr>
              <w:t>Age group (years)</w:t>
            </w:r>
          </w:p>
        </w:tc>
        <w:tc>
          <w:tcPr>
            <w:tcW w:w="1397" w:type="dxa"/>
          </w:tcPr>
          <w:p w14:paraId="03933CF7" w14:textId="77777777" w:rsidR="00287EF8" w:rsidRDefault="00287EF8" w:rsidP="00CF7396">
            <w:pPr>
              <w:spacing w:line="240" w:lineRule="auto"/>
              <w:jc w:val="center"/>
              <w:rPr>
                <w:rFonts w:cs="Arial"/>
                <w:b/>
                <w:sz w:val="20"/>
                <w:szCs w:val="20"/>
              </w:rPr>
            </w:pPr>
          </w:p>
          <w:p w14:paraId="429680F5" w14:textId="77777777" w:rsidR="00287EF8" w:rsidRDefault="00287EF8" w:rsidP="00CF7396">
            <w:pPr>
              <w:spacing w:line="240" w:lineRule="auto"/>
              <w:jc w:val="center"/>
              <w:rPr>
                <w:rFonts w:cs="Arial"/>
                <w:b/>
                <w:sz w:val="20"/>
                <w:szCs w:val="20"/>
              </w:rPr>
            </w:pPr>
          </w:p>
          <w:p w14:paraId="22DE1DCF" w14:textId="77777777" w:rsidR="00287EF8" w:rsidRDefault="00287EF8" w:rsidP="00CF7396">
            <w:pPr>
              <w:spacing w:line="240" w:lineRule="auto"/>
              <w:jc w:val="center"/>
              <w:rPr>
                <w:rFonts w:cs="Arial"/>
                <w:b/>
                <w:sz w:val="20"/>
                <w:szCs w:val="20"/>
              </w:rPr>
            </w:pPr>
          </w:p>
          <w:p w14:paraId="3E2A49C5" w14:textId="77777777" w:rsidR="00287EF8" w:rsidRDefault="00287EF8" w:rsidP="00CF7396">
            <w:pPr>
              <w:spacing w:line="240" w:lineRule="auto"/>
              <w:jc w:val="center"/>
              <w:rPr>
                <w:rFonts w:cs="Arial"/>
                <w:b/>
                <w:sz w:val="20"/>
                <w:szCs w:val="20"/>
              </w:rPr>
            </w:pPr>
          </w:p>
          <w:p w14:paraId="775CCD8D" w14:textId="77777777" w:rsidR="00CF7396" w:rsidRPr="00CF7396" w:rsidRDefault="00CF7396" w:rsidP="00CF7396">
            <w:pPr>
              <w:spacing w:line="240" w:lineRule="auto"/>
              <w:jc w:val="center"/>
              <w:rPr>
                <w:rFonts w:eastAsia="Times New Roman" w:cs="Arial"/>
                <w:sz w:val="20"/>
                <w:szCs w:val="20"/>
                <w:lang w:eastAsia="en-GB"/>
              </w:rPr>
            </w:pPr>
            <w:r w:rsidRPr="00CF7396">
              <w:rPr>
                <w:rFonts w:cs="Arial"/>
                <w:b/>
                <w:sz w:val="20"/>
                <w:szCs w:val="20"/>
              </w:rPr>
              <w:t xml:space="preserve">% </w:t>
            </w:r>
            <w:proofErr w:type="gramStart"/>
            <w:r w:rsidRPr="00CF7396">
              <w:rPr>
                <w:rFonts w:cs="Arial"/>
                <w:b/>
                <w:sz w:val="20"/>
                <w:szCs w:val="20"/>
              </w:rPr>
              <w:t>negative</w:t>
            </w:r>
            <w:proofErr w:type="gramEnd"/>
          </w:p>
        </w:tc>
        <w:tc>
          <w:tcPr>
            <w:tcW w:w="2610" w:type="dxa"/>
            <w:noWrap/>
            <w:vAlign w:val="bottom"/>
            <w:hideMark/>
          </w:tcPr>
          <w:p w14:paraId="3E4682E6" w14:textId="77777777" w:rsidR="00CF7396" w:rsidRPr="00CF7396" w:rsidRDefault="00CF7396" w:rsidP="00CF7396">
            <w:pPr>
              <w:jc w:val="center"/>
              <w:rPr>
                <w:rFonts w:cs="Arial"/>
                <w:b/>
                <w:position w:val="-28"/>
                <w:sz w:val="20"/>
                <w:szCs w:val="20"/>
              </w:rPr>
            </w:pPr>
            <w:proofErr w:type="gramStart"/>
            <w:r w:rsidRPr="00CF7396">
              <w:rPr>
                <w:rFonts w:cs="Arial"/>
                <w:b/>
                <w:position w:val="-28"/>
                <w:sz w:val="20"/>
                <w:szCs w:val="20"/>
              </w:rPr>
              <w:t>5 year</w:t>
            </w:r>
            <w:proofErr w:type="gramEnd"/>
            <w:r w:rsidRPr="00CF7396">
              <w:rPr>
                <w:rFonts w:cs="Arial"/>
                <w:b/>
                <w:position w:val="-28"/>
                <w:sz w:val="20"/>
                <w:szCs w:val="20"/>
              </w:rPr>
              <w:t xml:space="preserve"> risk of infection</w:t>
            </w:r>
            <w:r w:rsidR="007B7809">
              <w:rPr>
                <w:rFonts w:cs="Arial"/>
                <w:b/>
                <w:position w:val="-28"/>
                <w:sz w:val="20"/>
                <w:szCs w:val="20"/>
              </w:rPr>
              <w:t>, calculated using:</w:t>
            </w:r>
          </w:p>
          <w:p w14:paraId="321881F4" w14:textId="68500126" w:rsidR="00CF7396" w:rsidRPr="00CF7396" w:rsidRDefault="00FB45D3" w:rsidP="003130C9">
            <w:pPr>
              <w:jc w:val="center"/>
              <w:rPr>
                <w:rFonts w:cs="Arial"/>
                <w:color w:val="000000"/>
                <w:sz w:val="20"/>
                <w:szCs w:val="20"/>
              </w:rPr>
            </w:pPr>
            <m:oMathPara>
              <m:oMath>
                <m:sSub>
                  <m:sSubPr>
                    <m:ctrlPr>
                      <w:rPr>
                        <w:rFonts w:ascii="Cambria Math" w:hAnsi="Cambria Math" w:cs="Arial"/>
                        <w:b/>
                        <w:i/>
                        <w:sz w:val="20"/>
                        <w:szCs w:val="20"/>
                      </w:rPr>
                    </m:ctrlPr>
                  </m:sSubPr>
                  <m:e>
                    <m:r>
                      <m:rPr>
                        <m:sty m:val="bi"/>
                      </m:rPr>
                      <w:rPr>
                        <w:rFonts w:ascii="Cambria Math" w:cs="Arial"/>
                        <w:sz w:val="20"/>
                        <w:szCs w:val="20"/>
                      </w:rPr>
                      <m:t>λ</m:t>
                    </m:r>
                  </m:e>
                  <m:sub>
                    <m:r>
                      <m:rPr>
                        <m:sty m:val="bi"/>
                      </m:rPr>
                      <w:rPr>
                        <w:rFonts w:ascii="Cambria Math" w:cs="Arial"/>
                        <w:sz w:val="20"/>
                        <w:szCs w:val="20"/>
                      </w:rPr>
                      <m:t>a</m:t>
                    </m:r>
                  </m:sub>
                </m:sSub>
                <m:r>
                  <m:rPr>
                    <m:sty m:val="bi"/>
                  </m:rPr>
                  <w:rPr>
                    <w:rFonts w:ascii="Cambria Math" w:cs="Arial"/>
                    <w:sz w:val="20"/>
                    <w:szCs w:val="20"/>
                  </w:rPr>
                  <m:t>=1</m:t>
                </m:r>
                <m:r>
                  <m:rPr>
                    <m:sty m:val="bi"/>
                  </m:rPr>
                  <w:rPr>
                    <w:rFonts w:ascii="Cambria Math" w:cs="Arial"/>
                    <w:sz w:val="20"/>
                    <w:szCs w:val="20"/>
                  </w:rPr>
                  <m:t>-</m:t>
                </m:r>
                <m:f>
                  <m:fPr>
                    <m:ctrlPr>
                      <w:rPr>
                        <w:rFonts w:ascii="Cambria Math" w:hAnsi="Cambria Math" w:cs="Arial"/>
                        <w:b/>
                        <w:i/>
                        <w:sz w:val="20"/>
                        <w:szCs w:val="20"/>
                      </w:rPr>
                    </m:ctrlPr>
                  </m:fPr>
                  <m:num>
                    <m:sSub>
                      <m:sSubPr>
                        <m:ctrlPr>
                          <w:rPr>
                            <w:rFonts w:ascii="Cambria Math" w:hAnsi="Cambria Math" w:cs="Arial"/>
                            <w:b/>
                            <w:i/>
                            <w:sz w:val="20"/>
                            <w:szCs w:val="20"/>
                          </w:rPr>
                        </m:ctrlPr>
                      </m:sSubPr>
                      <m:e>
                        <m:r>
                          <m:rPr>
                            <m:sty m:val="bi"/>
                          </m:rPr>
                          <w:rPr>
                            <w:rFonts w:ascii="Cambria Math" w:cs="Arial"/>
                            <w:sz w:val="20"/>
                            <w:szCs w:val="20"/>
                          </w:rPr>
                          <m:t>s</m:t>
                        </m:r>
                      </m:e>
                      <m:sub>
                        <m:r>
                          <m:rPr>
                            <m:sty m:val="bi"/>
                          </m:rPr>
                          <w:rPr>
                            <w:rFonts w:ascii="Cambria Math" w:cs="Arial"/>
                            <w:sz w:val="20"/>
                            <w:szCs w:val="20"/>
                          </w:rPr>
                          <m:t>a+1</m:t>
                        </m:r>
                      </m:sub>
                    </m:sSub>
                  </m:num>
                  <m:den>
                    <m:sSub>
                      <m:sSubPr>
                        <m:ctrlPr>
                          <w:rPr>
                            <w:rFonts w:ascii="Cambria Math" w:hAnsi="Cambria Math" w:cs="Arial"/>
                            <w:b/>
                            <w:i/>
                            <w:sz w:val="20"/>
                            <w:szCs w:val="20"/>
                          </w:rPr>
                        </m:ctrlPr>
                      </m:sSubPr>
                      <m:e>
                        <m:r>
                          <m:rPr>
                            <m:sty m:val="bi"/>
                          </m:rPr>
                          <w:rPr>
                            <w:rFonts w:ascii="Cambria Math" w:cs="Arial"/>
                            <w:sz w:val="20"/>
                            <w:szCs w:val="20"/>
                          </w:rPr>
                          <m:t>s</m:t>
                        </m:r>
                      </m:e>
                      <m:sub>
                        <m:r>
                          <m:rPr>
                            <m:sty m:val="bi"/>
                          </m:rPr>
                          <w:rPr>
                            <w:rFonts w:ascii="Cambria Math" w:cs="Arial"/>
                            <w:sz w:val="20"/>
                            <w:szCs w:val="20"/>
                          </w:rPr>
                          <m:t>a</m:t>
                        </m:r>
                      </m:sub>
                    </m:sSub>
                  </m:den>
                </m:f>
              </m:oMath>
            </m:oMathPara>
          </w:p>
        </w:tc>
        <w:tc>
          <w:tcPr>
            <w:tcW w:w="2340" w:type="dxa"/>
            <w:noWrap/>
            <w:vAlign w:val="bottom"/>
            <w:hideMark/>
          </w:tcPr>
          <w:p w14:paraId="713E43A8" w14:textId="77777777" w:rsidR="00CF7396" w:rsidRPr="00CF7396" w:rsidRDefault="00CF7396" w:rsidP="00CF7396">
            <w:pPr>
              <w:jc w:val="center"/>
              <w:rPr>
                <w:rFonts w:cs="Arial"/>
                <w:b/>
                <w:sz w:val="20"/>
                <w:szCs w:val="20"/>
              </w:rPr>
            </w:pPr>
            <w:r w:rsidRPr="00CF7396">
              <w:rPr>
                <w:rFonts w:cs="Arial"/>
                <w:b/>
                <w:sz w:val="20"/>
                <w:szCs w:val="20"/>
              </w:rPr>
              <w:t xml:space="preserve">Average annual risk of infection, </w:t>
            </w:r>
            <w:r w:rsidR="00287EF8">
              <w:rPr>
                <w:rFonts w:cs="Arial"/>
                <w:b/>
                <w:sz w:val="20"/>
                <w:szCs w:val="20"/>
              </w:rPr>
              <w:t xml:space="preserve">calculated </w:t>
            </w:r>
            <w:r w:rsidRPr="00CF7396">
              <w:rPr>
                <w:rFonts w:cs="Arial"/>
                <w:b/>
                <w:sz w:val="20"/>
                <w:szCs w:val="20"/>
              </w:rPr>
              <w:t>using:</w:t>
            </w:r>
          </w:p>
          <w:p w14:paraId="7CB671F3" w14:textId="571032EC" w:rsidR="00CF7396" w:rsidRPr="00CF7396" w:rsidRDefault="003130C9" w:rsidP="003130C9">
            <w:pPr>
              <w:jc w:val="center"/>
              <w:rPr>
                <w:rFonts w:cs="Arial"/>
                <w:color w:val="000000"/>
                <w:sz w:val="20"/>
                <w:szCs w:val="20"/>
              </w:rPr>
            </w:pPr>
            <m:oMathPara>
              <m:oMath>
                <m:r>
                  <w:rPr>
                    <w:rFonts w:ascii="Cambria Math" w:cs="Arial"/>
                    <w:sz w:val="20"/>
                    <w:szCs w:val="20"/>
                  </w:rPr>
                  <m:t>λ=1</m:t>
                </m:r>
                <m:r>
                  <w:rPr>
                    <w:rFonts w:ascii="Cambria Math" w:cs="Arial"/>
                    <w:sz w:val="20"/>
                    <w:szCs w:val="20"/>
                  </w:rPr>
                  <m:t>-</m:t>
                </m:r>
                <m:r>
                  <w:rPr>
                    <w:rFonts w:ascii="Cambria Math" w:cs="Arial"/>
                    <w:sz w:val="20"/>
                    <w:szCs w:val="20"/>
                  </w:rPr>
                  <m:t>(1</m:t>
                </m:r>
                <m:r>
                  <w:rPr>
                    <w:rFonts w:ascii="Cambria Math" w:cs="Arial"/>
                    <w:sz w:val="20"/>
                    <w:szCs w:val="20"/>
                  </w:rPr>
                  <m:t>-</m:t>
                </m:r>
                <m:sSub>
                  <m:sSubPr>
                    <m:ctrlPr>
                      <w:rPr>
                        <w:rFonts w:ascii="Cambria Math" w:hAnsi="Cambria Math" w:cs="Arial"/>
                        <w:i/>
                        <w:sz w:val="20"/>
                        <w:szCs w:val="20"/>
                      </w:rPr>
                    </m:ctrlPr>
                  </m:sSubPr>
                  <m:e>
                    <m:r>
                      <w:rPr>
                        <w:rFonts w:ascii="Cambria Math" w:cs="Arial"/>
                        <w:sz w:val="20"/>
                        <w:szCs w:val="20"/>
                      </w:rPr>
                      <m:t>λ</m:t>
                    </m:r>
                  </m:e>
                  <m:sub>
                    <m:r>
                      <w:rPr>
                        <w:rFonts w:ascii="Cambria Math" w:cs="Arial"/>
                        <w:sz w:val="20"/>
                        <w:szCs w:val="20"/>
                      </w:rPr>
                      <m:t>a</m:t>
                    </m:r>
                  </m:sub>
                </m:sSub>
                <m:sSup>
                  <m:sSupPr>
                    <m:ctrlPr>
                      <w:rPr>
                        <w:rFonts w:ascii="Cambria Math" w:hAnsi="Cambria Math" w:cs="Arial"/>
                        <w:i/>
                        <w:sz w:val="20"/>
                        <w:szCs w:val="20"/>
                      </w:rPr>
                    </m:ctrlPr>
                  </m:sSupPr>
                  <m:e>
                    <m:r>
                      <w:rPr>
                        <w:rFonts w:ascii="Cambria Math" w:cs="Arial"/>
                        <w:sz w:val="20"/>
                        <w:szCs w:val="20"/>
                      </w:rPr>
                      <m:t>)</m:t>
                    </m:r>
                  </m:e>
                  <m:sup>
                    <m:r>
                      <w:rPr>
                        <w:rFonts w:ascii="Cambria Math" w:cs="Arial"/>
                        <w:sz w:val="20"/>
                        <w:szCs w:val="20"/>
                      </w:rPr>
                      <m:t>1/a</m:t>
                    </m:r>
                  </m:sup>
                </m:sSup>
              </m:oMath>
            </m:oMathPara>
          </w:p>
        </w:tc>
        <w:tc>
          <w:tcPr>
            <w:tcW w:w="1737" w:type="dxa"/>
            <w:vAlign w:val="bottom"/>
          </w:tcPr>
          <w:p w14:paraId="7E3E6318" w14:textId="77777777" w:rsidR="00CF7396" w:rsidRPr="00CF7396" w:rsidRDefault="00CF7396" w:rsidP="00CF7396">
            <w:pPr>
              <w:jc w:val="center"/>
              <w:rPr>
                <w:rFonts w:cs="Arial"/>
                <w:color w:val="000000"/>
                <w:sz w:val="20"/>
                <w:szCs w:val="20"/>
              </w:rPr>
            </w:pPr>
            <w:r w:rsidRPr="00CF7396">
              <w:rPr>
                <w:rFonts w:cs="Arial"/>
                <w:b/>
                <w:sz w:val="20"/>
                <w:szCs w:val="20"/>
              </w:rPr>
              <w:t>Average annual force of infection</w:t>
            </w:r>
          </w:p>
        </w:tc>
      </w:tr>
      <w:tr w:rsidR="00CF7396" w:rsidRPr="00CF7396" w14:paraId="75E0979E" w14:textId="77777777" w:rsidTr="00287EF8">
        <w:trPr>
          <w:trHeight w:val="255"/>
          <w:jc w:val="center"/>
        </w:trPr>
        <w:tc>
          <w:tcPr>
            <w:tcW w:w="1106" w:type="dxa"/>
            <w:noWrap/>
            <w:hideMark/>
          </w:tcPr>
          <w:p w14:paraId="740D8921"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1-5</w:t>
            </w:r>
          </w:p>
        </w:tc>
        <w:tc>
          <w:tcPr>
            <w:tcW w:w="1397" w:type="dxa"/>
          </w:tcPr>
          <w:p w14:paraId="4652BB9C"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78.7</w:t>
            </w:r>
          </w:p>
        </w:tc>
        <w:tc>
          <w:tcPr>
            <w:tcW w:w="2610" w:type="dxa"/>
            <w:noWrap/>
            <w:vAlign w:val="bottom"/>
            <w:hideMark/>
          </w:tcPr>
          <w:p w14:paraId="6EF43CFD" w14:textId="77777777" w:rsidR="00CF7396" w:rsidRPr="00CF7396" w:rsidRDefault="00CF7396" w:rsidP="00CF7396">
            <w:pPr>
              <w:jc w:val="right"/>
              <w:rPr>
                <w:rFonts w:cs="Arial"/>
                <w:color w:val="000000"/>
                <w:sz w:val="20"/>
                <w:szCs w:val="20"/>
              </w:rPr>
            </w:pPr>
            <w:r w:rsidRPr="00CF7396">
              <w:rPr>
                <w:rFonts w:cs="Arial"/>
                <w:color w:val="000000"/>
                <w:sz w:val="20"/>
                <w:szCs w:val="20"/>
              </w:rPr>
              <w:t xml:space="preserve">0.3964 </w:t>
            </w:r>
          </w:p>
        </w:tc>
        <w:tc>
          <w:tcPr>
            <w:tcW w:w="2340" w:type="dxa"/>
            <w:noWrap/>
            <w:vAlign w:val="bottom"/>
            <w:hideMark/>
          </w:tcPr>
          <w:p w14:paraId="2AD4B6A3" w14:textId="77777777" w:rsidR="00CF7396" w:rsidRPr="00CF7396" w:rsidRDefault="00CF7396" w:rsidP="00CF7396">
            <w:pPr>
              <w:jc w:val="center"/>
              <w:rPr>
                <w:rFonts w:cs="Arial"/>
                <w:color w:val="000000"/>
                <w:sz w:val="20"/>
                <w:szCs w:val="20"/>
              </w:rPr>
            </w:pPr>
            <w:r w:rsidRPr="00CF7396">
              <w:rPr>
                <w:rFonts w:cs="Arial"/>
                <w:color w:val="000000"/>
                <w:sz w:val="20"/>
                <w:szCs w:val="20"/>
              </w:rPr>
              <w:t>0.0961</w:t>
            </w:r>
          </w:p>
        </w:tc>
        <w:tc>
          <w:tcPr>
            <w:tcW w:w="1737" w:type="dxa"/>
            <w:vAlign w:val="bottom"/>
          </w:tcPr>
          <w:p w14:paraId="3D6F6774" w14:textId="77777777" w:rsidR="00CF7396" w:rsidRPr="00CF7396" w:rsidRDefault="00CF7396" w:rsidP="00CF7396">
            <w:pPr>
              <w:jc w:val="center"/>
              <w:rPr>
                <w:rFonts w:cs="Arial"/>
                <w:color w:val="000000"/>
                <w:sz w:val="20"/>
                <w:szCs w:val="20"/>
              </w:rPr>
            </w:pPr>
            <w:r w:rsidRPr="00CF7396">
              <w:rPr>
                <w:rFonts w:cs="Arial"/>
                <w:color w:val="000000"/>
                <w:sz w:val="20"/>
                <w:szCs w:val="20"/>
              </w:rPr>
              <w:t>0.0798</w:t>
            </w:r>
          </w:p>
        </w:tc>
      </w:tr>
      <w:tr w:rsidR="00CF7396" w:rsidRPr="00CF7396" w14:paraId="71D93E76" w14:textId="77777777" w:rsidTr="00287EF8">
        <w:trPr>
          <w:trHeight w:val="255"/>
          <w:jc w:val="center"/>
        </w:trPr>
        <w:tc>
          <w:tcPr>
            <w:tcW w:w="1106" w:type="dxa"/>
            <w:noWrap/>
            <w:hideMark/>
          </w:tcPr>
          <w:p w14:paraId="4425775E"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6-10</w:t>
            </w:r>
          </w:p>
        </w:tc>
        <w:tc>
          <w:tcPr>
            <w:tcW w:w="1397" w:type="dxa"/>
          </w:tcPr>
          <w:p w14:paraId="6C612B6F"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47.5</w:t>
            </w:r>
          </w:p>
        </w:tc>
        <w:tc>
          <w:tcPr>
            <w:tcW w:w="2610" w:type="dxa"/>
            <w:noWrap/>
            <w:vAlign w:val="bottom"/>
            <w:hideMark/>
          </w:tcPr>
          <w:p w14:paraId="66CC3CCE" w14:textId="77777777" w:rsidR="00CF7396" w:rsidRPr="00CF7396" w:rsidRDefault="00CF7396" w:rsidP="00CF7396">
            <w:pPr>
              <w:jc w:val="right"/>
              <w:rPr>
                <w:rFonts w:cs="Arial"/>
                <w:color w:val="000000"/>
                <w:sz w:val="20"/>
                <w:szCs w:val="20"/>
              </w:rPr>
            </w:pPr>
            <w:r w:rsidRPr="00CF7396">
              <w:rPr>
                <w:rFonts w:cs="Arial"/>
                <w:color w:val="000000"/>
                <w:sz w:val="20"/>
                <w:szCs w:val="20"/>
              </w:rPr>
              <w:t>0.2989</w:t>
            </w:r>
          </w:p>
        </w:tc>
        <w:tc>
          <w:tcPr>
            <w:tcW w:w="2340" w:type="dxa"/>
            <w:noWrap/>
            <w:vAlign w:val="bottom"/>
            <w:hideMark/>
          </w:tcPr>
          <w:p w14:paraId="444591DD" w14:textId="77777777" w:rsidR="00CF7396" w:rsidRPr="00CF7396" w:rsidRDefault="00CF7396" w:rsidP="00CF7396">
            <w:pPr>
              <w:jc w:val="center"/>
              <w:rPr>
                <w:rFonts w:cs="Arial"/>
                <w:color w:val="000000"/>
                <w:sz w:val="20"/>
                <w:szCs w:val="20"/>
              </w:rPr>
            </w:pPr>
            <w:r w:rsidRPr="00CF7396">
              <w:rPr>
                <w:rFonts w:cs="Arial"/>
                <w:color w:val="000000"/>
                <w:sz w:val="20"/>
                <w:szCs w:val="20"/>
              </w:rPr>
              <w:t>0.0686</w:t>
            </w:r>
          </w:p>
        </w:tc>
        <w:tc>
          <w:tcPr>
            <w:tcW w:w="1737" w:type="dxa"/>
            <w:vAlign w:val="bottom"/>
          </w:tcPr>
          <w:p w14:paraId="3BF99BC2" w14:textId="77777777" w:rsidR="00CF7396" w:rsidRPr="00CF7396" w:rsidRDefault="00CF7396" w:rsidP="00CF7396">
            <w:pPr>
              <w:jc w:val="center"/>
              <w:rPr>
                <w:rFonts w:cs="Arial"/>
                <w:color w:val="000000"/>
                <w:sz w:val="20"/>
                <w:szCs w:val="20"/>
              </w:rPr>
            </w:pPr>
            <w:r w:rsidRPr="00CF7396">
              <w:rPr>
                <w:rFonts w:cs="Arial"/>
                <w:color w:val="000000"/>
                <w:sz w:val="20"/>
                <w:szCs w:val="20"/>
              </w:rPr>
              <w:t>0.0931</w:t>
            </w:r>
          </w:p>
        </w:tc>
      </w:tr>
      <w:tr w:rsidR="00CF7396" w:rsidRPr="00CF7396" w14:paraId="58B83747" w14:textId="77777777" w:rsidTr="00287EF8">
        <w:trPr>
          <w:trHeight w:val="255"/>
          <w:jc w:val="center"/>
        </w:trPr>
        <w:tc>
          <w:tcPr>
            <w:tcW w:w="1106" w:type="dxa"/>
            <w:noWrap/>
            <w:hideMark/>
          </w:tcPr>
          <w:p w14:paraId="363E1EAB"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11-15</w:t>
            </w:r>
          </w:p>
        </w:tc>
        <w:tc>
          <w:tcPr>
            <w:tcW w:w="1397" w:type="dxa"/>
          </w:tcPr>
          <w:p w14:paraId="082B4BE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33.3</w:t>
            </w:r>
          </w:p>
        </w:tc>
        <w:tc>
          <w:tcPr>
            <w:tcW w:w="2610" w:type="dxa"/>
            <w:noWrap/>
            <w:vAlign w:val="bottom"/>
            <w:hideMark/>
          </w:tcPr>
          <w:p w14:paraId="000AD4B4" w14:textId="77777777" w:rsidR="00CF7396" w:rsidRPr="00CF7396" w:rsidRDefault="00CF7396" w:rsidP="00CF7396">
            <w:pPr>
              <w:jc w:val="right"/>
              <w:rPr>
                <w:rFonts w:cs="Arial"/>
                <w:color w:val="000000"/>
                <w:sz w:val="20"/>
                <w:szCs w:val="20"/>
              </w:rPr>
            </w:pPr>
            <w:r w:rsidRPr="00CF7396">
              <w:rPr>
                <w:rFonts w:cs="Arial"/>
                <w:color w:val="000000"/>
                <w:sz w:val="20"/>
                <w:szCs w:val="20"/>
              </w:rPr>
              <w:t>0.3213</w:t>
            </w:r>
          </w:p>
        </w:tc>
        <w:tc>
          <w:tcPr>
            <w:tcW w:w="2340" w:type="dxa"/>
            <w:noWrap/>
            <w:vAlign w:val="bottom"/>
            <w:hideMark/>
          </w:tcPr>
          <w:p w14:paraId="3A8EA853" w14:textId="77777777" w:rsidR="00CF7396" w:rsidRPr="00CF7396" w:rsidRDefault="00CF7396" w:rsidP="00CF7396">
            <w:pPr>
              <w:jc w:val="center"/>
              <w:rPr>
                <w:rFonts w:cs="Arial"/>
                <w:color w:val="000000"/>
                <w:sz w:val="20"/>
                <w:szCs w:val="20"/>
              </w:rPr>
            </w:pPr>
            <w:r w:rsidRPr="00CF7396">
              <w:rPr>
                <w:rFonts w:cs="Arial"/>
                <w:color w:val="000000"/>
                <w:sz w:val="20"/>
                <w:szCs w:val="20"/>
              </w:rPr>
              <w:t>0.0746</w:t>
            </w:r>
          </w:p>
        </w:tc>
        <w:tc>
          <w:tcPr>
            <w:tcW w:w="1737" w:type="dxa"/>
            <w:vAlign w:val="bottom"/>
          </w:tcPr>
          <w:p w14:paraId="0DDC5511" w14:textId="77777777" w:rsidR="00CF7396" w:rsidRPr="00CF7396" w:rsidRDefault="00CF7396" w:rsidP="00CF7396">
            <w:pPr>
              <w:jc w:val="center"/>
              <w:rPr>
                <w:rFonts w:cs="Arial"/>
                <w:color w:val="000000"/>
                <w:sz w:val="20"/>
                <w:szCs w:val="20"/>
              </w:rPr>
            </w:pPr>
            <w:r w:rsidRPr="00CF7396">
              <w:rPr>
                <w:rFonts w:cs="Arial"/>
                <w:color w:val="000000"/>
                <w:sz w:val="20"/>
                <w:szCs w:val="20"/>
              </w:rPr>
              <w:t>0.0846</w:t>
            </w:r>
          </w:p>
        </w:tc>
      </w:tr>
      <w:tr w:rsidR="00CF7396" w:rsidRPr="00CF7396" w14:paraId="2D939734" w14:textId="77777777" w:rsidTr="00287EF8">
        <w:trPr>
          <w:trHeight w:val="255"/>
          <w:jc w:val="center"/>
        </w:trPr>
        <w:tc>
          <w:tcPr>
            <w:tcW w:w="1106" w:type="dxa"/>
            <w:noWrap/>
            <w:hideMark/>
          </w:tcPr>
          <w:p w14:paraId="2E2D914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16-20</w:t>
            </w:r>
          </w:p>
        </w:tc>
        <w:tc>
          <w:tcPr>
            <w:tcW w:w="1397" w:type="dxa"/>
          </w:tcPr>
          <w:p w14:paraId="252B65FA"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22.6</w:t>
            </w:r>
          </w:p>
        </w:tc>
        <w:tc>
          <w:tcPr>
            <w:tcW w:w="2610" w:type="dxa"/>
            <w:noWrap/>
            <w:vAlign w:val="bottom"/>
            <w:hideMark/>
          </w:tcPr>
          <w:p w14:paraId="0CF3F41A" w14:textId="77777777" w:rsidR="00CF7396" w:rsidRPr="00CF7396" w:rsidRDefault="00CF7396" w:rsidP="00CF7396">
            <w:pPr>
              <w:jc w:val="right"/>
              <w:rPr>
                <w:rFonts w:cs="Arial"/>
                <w:color w:val="000000"/>
                <w:sz w:val="20"/>
                <w:szCs w:val="20"/>
              </w:rPr>
            </w:pPr>
            <w:r w:rsidRPr="00CF7396">
              <w:rPr>
                <w:rFonts w:cs="Arial"/>
                <w:color w:val="000000"/>
                <w:sz w:val="20"/>
                <w:szCs w:val="20"/>
              </w:rPr>
              <w:t>0.1991</w:t>
            </w:r>
          </w:p>
        </w:tc>
        <w:tc>
          <w:tcPr>
            <w:tcW w:w="2340" w:type="dxa"/>
            <w:noWrap/>
            <w:vAlign w:val="bottom"/>
            <w:hideMark/>
          </w:tcPr>
          <w:p w14:paraId="05E8397A" w14:textId="77777777" w:rsidR="00CF7396" w:rsidRPr="00CF7396" w:rsidRDefault="00CF7396" w:rsidP="00CF7396">
            <w:pPr>
              <w:jc w:val="center"/>
              <w:rPr>
                <w:rFonts w:cs="Arial"/>
                <w:color w:val="000000"/>
                <w:sz w:val="20"/>
                <w:szCs w:val="20"/>
              </w:rPr>
            </w:pPr>
            <w:r w:rsidRPr="00CF7396">
              <w:rPr>
                <w:rFonts w:cs="Arial"/>
                <w:color w:val="000000"/>
                <w:sz w:val="20"/>
                <w:szCs w:val="20"/>
              </w:rPr>
              <w:t>0.0434</w:t>
            </w:r>
          </w:p>
        </w:tc>
        <w:tc>
          <w:tcPr>
            <w:tcW w:w="1737" w:type="dxa"/>
            <w:vAlign w:val="bottom"/>
          </w:tcPr>
          <w:p w14:paraId="38F1C15B" w14:textId="77777777" w:rsidR="00CF7396" w:rsidRPr="00CF7396" w:rsidRDefault="00CF7396" w:rsidP="00CF7396">
            <w:pPr>
              <w:jc w:val="center"/>
              <w:rPr>
                <w:rFonts w:cs="Arial"/>
                <w:color w:val="000000"/>
                <w:sz w:val="20"/>
                <w:szCs w:val="20"/>
              </w:rPr>
            </w:pPr>
            <w:r w:rsidRPr="00CF7396">
              <w:rPr>
                <w:rFonts w:cs="Arial"/>
                <w:color w:val="000000"/>
                <w:sz w:val="20"/>
                <w:szCs w:val="20"/>
              </w:rPr>
              <w:t>0.0826</w:t>
            </w:r>
          </w:p>
        </w:tc>
      </w:tr>
      <w:tr w:rsidR="00CF7396" w:rsidRPr="00CF7396" w14:paraId="79DAEA25" w14:textId="77777777" w:rsidTr="00287EF8">
        <w:trPr>
          <w:trHeight w:val="255"/>
          <w:jc w:val="center"/>
        </w:trPr>
        <w:tc>
          <w:tcPr>
            <w:tcW w:w="1106" w:type="dxa"/>
            <w:noWrap/>
            <w:hideMark/>
          </w:tcPr>
          <w:p w14:paraId="121C62E3"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21-25</w:t>
            </w:r>
          </w:p>
        </w:tc>
        <w:tc>
          <w:tcPr>
            <w:tcW w:w="1397" w:type="dxa"/>
          </w:tcPr>
          <w:p w14:paraId="660A4C65"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18.1</w:t>
            </w:r>
          </w:p>
        </w:tc>
        <w:tc>
          <w:tcPr>
            <w:tcW w:w="2610" w:type="dxa"/>
            <w:noWrap/>
            <w:vAlign w:val="bottom"/>
            <w:hideMark/>
          </w:tcPr>
          <w:p w14:paraId="3421A5CB" w14:textId="77777777" w:rsidR="00CF7396" w:rsidRPr="00CF7396" w:rsidRDefault="00CF7396" w:rsidP="00CF7396">
            <w:pPr>
              <w:jc w:val="right"/>
              <w:rPr>
                <w:rFonts w:cs="Arial"/>
                <w:color w:val="000000"/>
                <w:sz w:val="20"/>
                <w:szCs w:val="20"/>
              </w:rPr>
            </w:pPr>
            <w:r w:rsidRPr="00CF7396">
              <w:rPr>
                <w:rFonts w:cs="Arial"/>
                <w:color w:val="000000"/>
                <w:sz w:val="20"/>
                <w:szCs w:val="20"/>
              </w:rPr>
              <w:t>0.0939</w:t>
            </w:r>
          </w:p>
        </w:tc>
        <w:tc>
          <w:tcPr>
            <w:tcW w:w="2340" w:type="dxa"/>
            <w:noWrap/>
            <w:vAlign w:val="bottom"/>
            <w:hideMark/>
          </w:tcPr>
          <w:p w14:paraId="09E23431" w14:textId="77777777" w:rsidR="00CF7396" w:rsidRPr="00CF7396" w:rsidRDefault="00CF7396" w:rsidP="00CF7396">
            <w:pPr>
              <w:jc w:val="center"/>
              <w:rPr>
                <w:rFonts w:cs="Arial"/>
                <w:color w:val="000000"/>
                <w:sz w:val="20"/>
                <w:szCs w:val="20"/>
              </w:rPr>
            </w:pPr>
            <w:r w:rsidRPr="00CF7396">
              <w:rPr>
                <w:rFonts w:cs="Arial"/>
                <w:color w:val="000000"/>
                <w:sz w:val="20"/>
                <w:szCs w:val="20"/>
              </w:rPr>
              <w:t>0.0195</w:t>
            </w:r>
          </w:p>
        </w:tc>
        <w:tc>
          <w:tcPr>
            <w:tcW w:w="1737" w:type="dxa"/>
            <w:vAlign w:val="bottom"/>
          </w:tcPr>
          <w:p w14:paraId="45F8EE4D" w14:textId="77777777" w:rsidR="00CF7396" w:rsidRPr="00CF7396" w:rsidRDefault="00CF7396" w:rsidP="00CF7396">
            <w:pPr>
              <w:jc w:val="center"/>
              <w:rPr>
                <w:rFonts w:cs="Arial"/>
                <w:color w:val="000000"/>
                <w:sz w:val="20"/>
                <w:szCs w:val="20"/>
              </w:rPr>
            </w:pPr>
            <w:r w:rsidRPr="00CF7396">
              <w:rPr>
                <w:rFonts w:cs="Arial"/>
                <w:color w:val="000000"/>
                <w:sz w:val="20"/>
                <w:szCs w:val="20"/>
              </w:rPr>
              <w:t>0.0743</w:t>
            </w:r>
          </w:p>
        </w:tc>
      </w:tr>
      <w:tr w:rsidR="00CF7396" w:rsidRPr="00CF7396" w14:paraId="1BE6EF3B" w14:textId="77777777" w:rsidTr="00287EF8">
        <w:trPr>
          <w:trHeight w:val="255"/>
          <w:jc w:val="center"/>
        </w:trPr>
        <w:tc>
          <w:tcPr>
            <w:tcW w:w="1106" w:type="dxa"/>
            <w:noWrap/>
            <w:hideMark/>
          </w:tcPr>
          <w:p w14:paraId="5E55760A"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26-30</w:t>
            </w:r>
          </w:p>
        </w:tc>
        <w:tc>
          <w:tcPr>
            <w:tcW w:w="1397" w:type="dxa"/>
          </w:tcPr>
          <w:p w14:paraId="0F9E4D5B"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16.4</w:t>
            </w:r>
          </w:p>
        </w:tc>
        <w:tc>
          <w:tcPr>
            <w:tcW w:w="2610" w:type="dxa"/>
            <w:noWrap/>
            <w:vAlign w:val="bottom"/>
            <w:hideMark/>
          </w:tcPr>
          <w:p w14:paraId="470A48DE" w14:textId="77777777" w:rsidR="00CF7396" w:rsidRPr="00CF7396" w:rsidRDefault="00CF7396" w:rsidP="00CF7396">
            <w:pPr>
              <w:jc w:val="right"/>
              <w:rPr>
                <w:rFonts w:cs="Arial"/>
                <w:color w:val="000000"/>
                <w:sz w:val="20"/>
                <w:szCs w:val="20"/>
              </w:rPr>
            </w:pPr>
            <w:r w:rsidRPr="00CF7396">
              <w:rPr>
                <w:rFonts w:cs="Arial"/>
                <w:color w:val="000000"/>
                <w:sz w:val="20"/>
                <w:szCs w:val="20"/>
              </w:rPr>
              <w:t>-0.1585</w:t>
            </w:r>
          </w:p>
        </w:tc>
        <w:tc>
          <w:tcPr>
            <w:tcW w:w="2340" w:type="dxa"/>
            <w:noWrap/>
            <w:vAlign w:val="bottom"/>
            <w:hideMark/>
          </w:tcPr>
          <w:p w14:paraId="709A37F3" w14:textId="77777777" w:rsidR="00CF7396" w:rsidRPr="00CF7396" w:rsidRDefault="00CF7396" w:rsidP="00CF7396">
            <w:pPr>
              <w:jc w:val="center"/>
              <w:rPr>
                <w:rFonts w:cs="Arial"/>
                <w:color w:val="000000"/>
                <w:sz w:val="20"/>
                <w:szCs w:val="20"/>
              </w:rPr>
            </w:pPr>
            <w:r w:rsidRPr="00CF7396">
              <w:rPr>
                <w:rFonts w:cs="Arial"/>
                <w:color w:val="000000"/>
                <w:sz w:val="20"/>
                <w:szCs w:val="20"/>
              </w:rPr>
              <w:t>-0.0299</w:t>
            </w:r>
          </w:p>
        </w:tc>
        <w:tc>
          <w:tcPr>
            <w:tcW w:w="1737" w:type="dxa"/>
            <w:vAlign w:val="bottom"/>
          </w:tcPr>
          <w:p w14:paraId="6761542B" w14:textId="77777777" w:rsidR="00CF7396" w:rsidRPr="00CF7396" w:rsidRDefault="00CF7396" w:rsidP="00CF7396">
            <w:pPr>
              <w:jc w:val="center"/>
              <w:rPr>
                <w:rFonts w:cs="Arial"/>
                <w:color w:val="000000"/>
                <w:sz w:val="20"/>
                <w:szCs w:val="20"/>
              </w:rPr>
            </w:pPr>
            <w:r w:rsidRPr="00CF7396">
              <w:rPr>
                <w:rFonts w:cs="Arial"/>
                <w:color w:val="000000"/>
                <w:sz w:val="20"/>
                <w:szCs w:val="20"/>
              </w:rPr>
              <w:t>0.0646</w:t>
            </w:r>
          </w:p>
        </w:tc>
      </w:tr>
      <w:tr w:rsidR="00CF7396" w:rsidRPr="00CF7396" w14:paraId="18996C69" w14:textId="77777777" w:rsidTr="00287EF8">
        <w:trPr>
          <w:trHeight w:val="255"/>
          <w:jc w:val="center"/>
        </w:trPr>
        <w:tc>
          <w:tcPr>
            <w:tcW w:w="1106" w:type="dxa"/>
            <w:noWrap/>
            <w:hideMark/>
          </w:tcPr>
          <w:p w14:paraId="05747CB5"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31-35</w:t>
            </w:r>
          </w:p>
        </w:tc>
        <w:tc>
          <w:tcPr>
            <w:tcW w:w="1397" w:type="dxa"/>
          </w:tcPr>
          <w:p w14:paraId="60E0F02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19.0</w:t>
            </w:r>
          </w:p>
        </w:tc>
        <w:tc>
          <w:tcPr>
            <w:tcW w:w="2610" w:type="dxa"/>
            <w:noWrap/>
            <w:vAlign w:val="bottom"/>
            <w:hideMark/>
          </w:tcPr>
          <w:p w14:paraId="306A4EE1" w14:textId="77777777" w:rsidR="00CF7396" w:rsidRPr="00CF7396" w:rsidRDefault="00CF7396" w:rsidP="00CF7396">
            <w:pPr>
              <w:jc w:val="right"/>
              <w:rPr>
                <w:rFonts w:cs="Arial"/>
                <w:color w:val="000000"/>
                <w:sz w:val="20"/>
                <w:szCs w:val="20"/>
              </w:rPr>
            </w:pPr>
            <w:r w:rsidRPr="00CF7396">
              <w:rPr>
                <w:rFonts w:cs="Arial"/>
                <w:color w:val="000000"/>
                <w:sz w:val="20"/>
                <w:szCs w:val="20"/>
              </w:rPr>
              <w:t>0.3842</w:t>
            </w:r>
          </w:p>
        </w:tc>
        <w:tc>
          <w:tcPr>
            <w:tcW w:w="2340" w:type="dxa"/>
            <w:noWrap/>
            <w:vAlign w:val="bottom"/>
            <w:hideMark/>
          </w:tcPr>
          <w:p w14:paraId="7960DC7C" w14:textId="77777777" w:rsidR="00CF7396" w:rsidRPr="00CF7396" w:rsidRDefault="00CF7396" w:rsidP="00CF7396">
            <w:pPr>
              <w:jc w:val="center"/>
              <w:rPr>
                <w:rFonts w:cs="Arial"/>
                <w:color w:val="000000"/>
                <w:sz w:val="20"/>
                <w:szCs w:val="20"/>
              </w:rPr>
            </w:pPr>
            <w:r w:rsidRPr="00CF7396">
              <w:rPr>
                <w:rFonts w:cs="Arial"/>
                <w:color w:val="000000"/>
                <w:sz w:val="20"/>
                <w:szCs w:val="20"/>
              </w:rPr>
              <w:t>0.0924</w:t>
            </w:r>
          </w:p>
        </w:tc>
        <w:tc>
          <w:tcPr>
            <w:tcW w:w="1737" w:type="dxa"/>
            <w:vAlign w:val="bottom"/>
          </w:tcPr>
          <w:p w14:paraId="13F77D95" w14:textId="77777777" w:rsidR="00CF7396" w:rsidRPr="00CF7396" w:rsidRDefault="00CF7396" w:rsidP="00CF7396">
            <w:pPr>
              <w:jc w:val="center"/>
              <w:rPr>
                <w:rFonts w:cs="Arial"/>
                <w:color w:val="000000"/>
                <w:sz w:val="20"/>
                <w:szCs w:val="20"/>
              </w:rPr>
            </w:pPr>
            <w:r w:rsidRPr="00CF7396">
              <w:rPr>
                <w:rFonts w:cs="Arial"/>
                <w:color w:val="000000"/>
                <w:sz w:val="20"/>
                <w:szCs w:val="20"/>
              </w:rPr>
              <w:t>0.0503</w:t>
            </w:r>
          </w:p>
        </w:tc>
      </w:tr>
      <w:tr w:rsidR="00CF7396" w:rsidRPr="00CF7396" w14:paraId="5649EEBB" w14:textId="77777777" w:rsidTr="00287EF8">
        <w:trPr>
          <w:trHeight w:val="255"/>
          <w:jc w:val="center"/>
        </w:trPr>
        <w:tc>
          <w:tcPr>
            <w:tcW w:w="1106" w:type="dxa"/>
            <w:noWrap/>
            <w:hideMark/>
          </w:tcPr>
          <w:p w14:paraId="50E0C33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36-40</w:t>
            </w:r>
          </w:p>
        </w:tc>
        <w:tc>
          <w:tcPr>
            <w:tcW w:w="1397" w:type="dxa"/>
          </w:tcPr>
          <w:p w14:paraId="59AE3BB2"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11.7</w:t>
            </w:r>
          </w:p>
        </w:tc>
        <w:tc>
          <w:tcPr>
            <w:tcW w:w="2610" w:type="dxa"/>
            <w:noWrap/>
            <w:vAlign w:val="bottom"/>
            <w:hideMark/>
          </w:tcPr>
          <w:p w14:paraId="0C34FB47" w14:textId="77777777" w:rsidR="00CF7396" w:rsidRPr="00CF7396" w:rsidRDefault="00CF7396" w:rsidP="00CF7396">
            <w:pPr>
              <w:jc w:val="right"/>
              <w:rPr>
                <w:rFonts w:cs="Arial"/>
                <w:color w:val="000000"/>
                <w:sz w:val="20"/>
                <w:szCs w:val="20"/>
              </w:rPr>
            </w:pPr>
            <w:r w:rsidRPr="00CF7396">
              <w:rPr>
                <w:rFonts w:cs="Arial"/>
                <w:color w:val="000000"/>
                <w:sz w:val="20"/>
                <w:szCs w:val="20"/>
              </w:rPr>
              <w:t>0.1709</w:t>
            </w:r>
          </w:p>
        </w:tc>
        <w:tc>
          <w:tcPr>
            <w:tcW w:w="2340" w:type="dxa"/>
            <w:noWrap/>
            <w:vAlign w:val="bottom"/>
            <w:hideMark/>
          </w:tcPr>
          <w:p w14:paraId="67987D93" w14:textId="77777777" w:rsidR="00CF7396" w:rsidRPr="00CF7396" w:rsidRDefault="00CF7396" w:rsidP="00CF7396">
            <w:pPr>
              <w:jc w:val="center"/>
              <w:rPr>
                <w:rFonts w:cs="Arial"/>
                <w:color w:val="000000"/>
                <w:sz w:val="20"/>
                <w:szCs w:val="20"/>
              </w:rPr>
            </w:pPr>
            <w:r w:rsidRPr="00CF7396">
              <w:rPr>
                <w:rFonts w:cs="Arial"/>
                <w:color w:val="000000"/>
                <w:sz w:val="20"/>
                <w:szCs w:val="20"/>
              </w:rPr>
              <w:t>0.0368</w:t>
            </w:r>
          </w:p>
        </w:tc>
        <w:tc>
          <w:tcPr>
            <w:tcW w:w="1737" w:type="dxa"/>
            <w:vAlign w:val="bottom"/>
          </w:tcPr>
          <w:p w14:paraId="601665BD" w14:textId="77777777" w:rsidR="00CF7396" w:rsidRPr="00CF7396" w:rsidRDefault="00CF7396" w:rsidP="00CF7396">
            <w:pPr>
              <w:jc w:val="center"/>
              <w:rPr>
                <w:rFonts w:cs="Arial"/>
                <w:color w:val="000000"/>
                <w:sz w:val="20"/>
                <w:szCs w:val="20"/>
              </w:rPr>
            </w:pPr>
            <w:r w:rsidRPr="00CF7396">
              <w:rPr>
                <w:rFonts w:cs="Arial"/>
                <w:color w:val="000000"/>
                <w:sz w:val="20"/>
                <w:szCs w:val="20"/>
              </w:rPr>
              <w:t>0.0565</w:t>
            </w:r>
          </w:p>
        </w:tc>
      </w:tr>
      <w:tr w:rsidR="00CF7396" w:rsidRPr="00CF7396" w14:paraId="36B9075D" w14:textId="77777777" w:rsidTr="00287EF8">
        <w:trPr>
          <w:trHeight w:val="255"/>
          <w:jc w:val="center"/>
        </w:trPr>
        <w:tc>
          <w:tcPr>
            <w:tcW w:w="1106" w:type="dxa"/>
            <w:noWrap/>
            <w:hideMark/>
          </w:tcPr>
          <w:p w14:paraId="6D586B6D"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≥41</w:t>
            </w:r>
          </w:p>
        </w:tc>
        <w:tc>
          <w:tcPr>
            <w:tcW w:w="1397" w:type="dxa"/>
          </w:tcPr>
          <w:p w14:paraId="741E1939" w14:textId="77777777" w:rsidR="00CF7396" w:rsidRPr="00CF7396" w:rsidRDefault="00CF7396" w:rsidP="00CF7396">
            <w:pPr>
              <w:spacing w:line="240" w:lineRule="auto"/>
              <w:jc w:val="center"/>
              <w:rPr>
                <w:rFonts w:eastAsia="Times New Roman" w:cs="Arial"/>
                <w:sz w:val="20"/>
                <w:szCs w:val="20"/>
                <w:lang w:eastAsia="en-GB"/>
              </w:rPr>
            </w:pPr>
            <w:r w:rsidRPr="00CF7396">
              <w:rPr>
                <w:rFonts w:eastAsia="Times New Roman" w:cs="Arial"/>
                <w:sz w:val="20"/>
                <w:szCs w:val="20"/>
                <w:lang w:eastAsia="en-GB"/>
              </w:rPr>
              <w:t>9.7</w:t>
            </w:r>
          </w:p>
        </w:tc>
        <w:tc>
          <w:tcPr>
            <w:tcW w:w="2610" w:type="dxa"/>
            <w:noWrap/>
            <w:vAlign w:val="bottom"/>
            <w:hideMark/>
          </w:tcPr>
          <w:p w14:paraId="41BA9DD0" w14:textId="77777777" w:rsidR="00CF7396" w:rsidRPr="00CF7396" w:rsidRDefault="00CF7396" w:rsidP="00CF7396">
            <w:pPr>
              <w:jc w:val="center"/>
              <w:rPr>
                <w:rFonts w:cs="Arial"/>
                <w:color w:val="000000"/>
                <w:sz w:val="20"/>
                <w:szCs w:val="20"/>
              </w:rPr>
            </w:pPr>
            <w:r w:rsidRPr="00CF7396">
              <w:rPr>
                <w:rFonts w:cs="Arial"/>
                <w:color w:val="000000"/>
                <w:sz w:val="20"/>
                <w:szCs w:val="20"/>
              </w:rPr>
              <w:t>-</w:t>
            </w:r>
          </w:p>
        </w:tc>
        <w:tc>
          <w:tcPr>
            <w:tcW w:w="2340" w:type="dxa"/>
            <w:noWrap/>
            <w:vAlign w:val="bottom"/>
            <w:hideMark/>
          </w:tcPr>
          <w:p w14:paraId="2F450304" w14:textId="77777777" w:rsidR="00CF7396" w:rsidRPr="00CF7396" w:rsidRDefault="00CF7396" w:rsidP="00CF7396">
            <w:pPr>
              <w:jc w:val="center"/>
              <w:rPr>
                <w:rFonts w:cs="Arial"/>
                <w:color w:val="000000"/>
                <w:sz w:val="20"/>
                <w:szCs w:val="20"/>
              </w:rPr>
            </w:pPr>
            <w:r w:rsidRPr="00CF7396">
              <w:rPr>
                <w:rFonts w:cs="Arial"/>
                <w:color w:val="000000"/>
                <w:sz w:val="20"/>
                <w:szCs w:val="20"/>
              </w:rPr>
              <w:t>-</w:t>
            </w:r>
          </w:p>
        </w:tc>
        <w:tc>
          <w:tcPr>
            <w:tcW w:w="1737" w:type="dxa"/>
            <w:vAlign w:val="bottom"/>
          </w:tcPr>
          <w:p w14:paraId="05916AC0" w14:textId="77777777" w:rsidR="00CF7396" w:rsidRPr="00CF7396" w:rsidRDefault="00CF7396" w:rsidP="00CF7396">
            <w:pPr>
              <w:jc w:val="center"/>
              <w:rPr>
                <w:rFonts w:cs="Arial"/>
                <w:color w:val="000000"/>
                <w:sz w:val="20"/>
                <w:szCs w:val="20"/>
              </w:rPr>
            </w:pPr>
            <w:r w:rsidRPr="00CF7396">
              <w:rPr>
                <w:rFonts w:cs="Arial"/>
                <w:color w:val="000000"/>
                <w:sz w:val="20"/>
                <w:szCs w:val="20"/>
              </w:rPr>
              <w:t>0.0424</w:t>
            </w:r>
          </w:p>
        </w:tc>
      </w:tr>
    </w:tbl>
    <w:p w14:paraId="735C5CCA" w14:textId="77777777" w:rsidR="00CF7396" w:rsidRPr="00CF7396" w:rsidRDefault="00CF7396" w:rsidP="00CF7396">
      <w:pPr>
        <w:jc w:val="both"/>
      </w:pPr>
    </w:p>
    <w:p w14:paraId="3960A1B3" w14:textId="798FB61E" w:rsidR="00CF7396" w:rsidRPr="00CF7396" w:rsidRDefault="00CF7396" w:rsidP="003130C9">
      <w:pPr>
        <w:jc w:val="both"/>
      </w:pPr>
      <w:r w:rsidRPr="00CF7396">
        <w:t xml:space="preserve">The estimates obtained using both approaches suggest that the force of infection for adults is lower than that for children, </w:t>
      </w:r>
      <w:proofErr w:type="gramStart"/>
      <w:r w:rsidRPr="00CF7396">
        <w:t>e.g.</w:t>
      </w:r>
      <w:proofErr w:type="gramEnd"/>
      <w:r w:rsidRPr="00CF7396">
        <w:t xml:space="preserve"> &gt;8% per year for those aged &lt;20 years and &lt;8% per year for those aged &gt;20 years.  However, the estimates for adults that are based on the equation </w:t>
      </w:r>
      <m:oMath>
        <m:r>
          <w:rPr>
            <w:rFonts w:ascii="Cambria Math" w:cs="Arial"/>
          </w:rPr>
          <m:t>λ=1</m:t>
        </m:r>
        <m:r>
          <w:rPr>
            <w:rFonts w:asci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cs="Arial"/>
                  </w:rPr>
                  <m:t>λ</m:t>
                </m:r>
              </m:e>
              <m:sub>
                <m:r>
                  <w:rPr>
                    <w:rFonts w:ascii="Cambria Math" w:cs="Arial"/>
                  </w:rPr>
                  <m:t>a</m:t>
                </m:r>
              </m:sub>
            </m:sSub>
          </m:e>
          <m:sup>
            <m:r>
              <w:rPr>
                <w:rFonts w:ascii="Cambria Math" w:cs="Arial"/>
              </w:rPr>
              <m:t>1/a</m:t>
            </m:r>
          </m:sup>
        </m:sSup>
      </m:oMath>
      <w:r w:rsidRPr="00CF7396">
        <w:t xml:space="preserve">are difficult to interpret, since the proportion of </w:t>
      </w:r>
      <w:proofErr w:type="gramStart"/>
      <w:r w:rsidRPr="00CF7396">
        <w:t>31-35 year olds</w:t>
      </w:r>
      <w:proofErr w:type="gramEnd"/>
      <w:r w:rsidRPr="00CF7396">
        <w:t xml:space="preserve"> who are seronegative is smaller than that for 26-30 year olds, which leads to the (unrealistic) estimate that the risk of infection was negative between the ages 21-25 and 26-30 year olds.</w:t>
      </w:r>
    </w:p>
    <w:p w14:paraId="4B2834A8" w14:textId="77777777" w:rsidR="00CF7396" w:rsidRPr="00CF7396" w:rsidRDefault="00CF7396" w:rsidP="00CF7396"/>
    <w:p w14:paraId="6078E8B2" w14:textId="77777777" w:rsidR="00CF7396" w:rsidRPr="00CF7396" w:rsidRDefault="00CF7396" w:rsidP="00770784">
      <w:pPr>
        <w:jc w:val="both"/>
      </w:pPr>
      <w:r w:rsidRPr="00CF7396">
        <w:t xml:space="preserve">d) </w:t>
      </w:r>
      <w:r>
        <w:t xml:space="preserve"> </w:t>
      </w:r>
      <w:r w:rsidRPr="00CF7396">
        <w:t>Figure S5.3 shows a plot of –</w:t>
      </w:r>
      <w:proofErr w:type="gramStart"/>
      <w:r w:rsidRPr="00CF7396">
        <w:t>ln(</w:t>
      </w:r>
      <w:proofErr w:type="gramEnd"/>
      <w:r w:rsidRPr="00CF7396">
        <w:t>observed proportion seronegative) against the age midpoints for the data from Bangladesh.  These figures also clearly highlight the fact that the datapoint for individuals aged 31-35 years is an outlier.</w:t>
      </w:r>
    </w:p>
    <w:p w14:paraId="1983E270" w14:textId="77777777" w:rsidR="00CF7396" w:rsidRDefault="00CF7396" w:rsidP="00CF7396">
      <w:pPr>
        <w:jc w:val="both"/>
      </w:pPr>
    </w:p>
    <w:p w14:paraId="73929A22" w14:textId="77777777" w:rsidR="00287EF8" w:rsidRPr="00CF7396" w:rsidRDefault="00287EF8" w:rsidP="00287EF8">
      <w:r w:rsidRPr="00CF7396">
        <w:rPr>
          <w:noProof/>
          <w:lang w:eastAsia="en-GB"/>
        </w:rPr>
        <w:drawing>
          <wp:inline distT="0" distB="0" distL="0" distR="0" wp14:anchorId="24CF7373" wp14:editId="458CD9EB">
            <wp:extent cx="5372100" cy="239351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374085" cy="2394394"/>
                    </a:xfrm>
                    <a:prstGeom prst="rect">
                      <a:avLst/>
                    </a:prstGeom>
                    <a:noFill/>
                    <a:ln w="9525">
                      <a:noFill/>
                      <a:miter lim="800000"/>
                      <a:headEnd/>
                      <a:tailEnd/>
                    </a:ln>
                  </pic:spPr>
                </pic:pic>
              </a:graphicData>
            </a:graphic>
          </wp:inline>
        </w:drawing>
      </w:r>
    </w:p>
    <w:p w14:paraId="5A2FF413" w14:textId="77777777" w:rsidR="00287EF8" w:rsidRPr="00CF7396" w:rsidRDefault="00287EF8" w:rsidP="00287EF8">
      <w:pPr>
        <w:spacing w:after="120"/>
        <w:jc w:val="both"/>
        <w:rPr>
          <w:bCs/>
          <w:szCs w:val="20"/>
        </w:rPr>
      </w:pPr>
      <w:r w:rsidRPr="002044EB">
        <w:rPr>
          <w:b/>
          <w:bCs/>
          <w:szCs w:val="20"/>
        </w:rPr>
        <w:t>Figure S5.3</w:t>
      </w:r>
      <w:r w:rsidR="002044EB" w:rsidRPr="002044EB">
        <w:rPr>
          <w:b/>
          <w:bCs/>
          <w:szCs w:val="20"/>
        </w:rPr>
        <w:t>:</w:t>
      </w:r>
      <w:r w:rsidRPr="00CF7396">
        <w:rPr>
          <w:bCs/>
          <w:szCs w:val="20"/>
        </w:rPr>
        <w:t xml:space="preserve"> Plot –ln(observed proportion seronegative) against the age midpoints for the data from Bangladesh in Ness</w:t>
      </w:r>
      <w:r>
        <w:rPr>
          <w:bCs/>
          <w:szCs w:val="20"/>
        </w:rPr>
        <w:t>a</w:t>
      </w:r>
      <w:r w:rsidRPr="00CF7396">
        <w:rPr>
          <w:bCs/>
          <w:szCs w:val="20"/>
        </w:rPr>
        <w:t xml:space="preserve"> </w:t>
      </w:r>
      <w:r w:rsidRPr="00581F09">
        <w:rPr>
          <w:bCs/>
          <w:i/>
          <w:szCs w:val="20"/>
        </w:rPr>
        <w:t>et al</w:t>
      </w:r>
      <w:r w:rsidR="00290354">
        <w:rPr>
          <w:bCs/>
          <w:szCs w:val="20"/>
        </w:rPr>
        <w:fldChar w:fldCharType="begin"/>
      </w:r>
      <w:r>
        <w:rPr>
          <w:bCs/>
          <w:szCs w:val="20"/>
        </w:rPr>
        <w:instrText xml:space="preserve"> ADDIN REFMGR.CITE &lt;Refman&gt;&lt;Cite&gt;&lt;Author&gt;Nessa&lt;/Author&gt;&lt;Year&gt;2008&lt;/Year&gt;&lt;RecNum&gt;5105&lt;/RecNum&gt;&lt;IDText&gt;Seroprevalence of rubella among urban and rural Bangladeshi women emphasises the need for rubella vaccination of pre-pubertal girls&lt;/IDText&gt;&lt;MDL Ref_Type="Journal"&gt;&lt;Ref_Type&gt;Journal&lt;/Ref_Type&gt;&lt;Ref_ID&gt;5105&lt;/Ref_ID&gt;&lt;Title_Primary&gt;Seroprevalence of rubella among urban and rural Bangladeshi women emphasises the need for rubella vaccination of pre-pubertal girls&lt;/Title_Primary&gt;&lt;Authors_Primary&gt;Nessa,A.&lt;/Authors_Primary&gt;&lt;Authors_Primary&gt;Islam,M.N.&lt;/Authors_Primary&gt;&lt;Authors_Primary&gt;Tabassum,S.&lt;/Authors_Primary&gt;&lt;Authors_Primary&gt;Munshi,S.U.&lt;/Authors_Primary&gt;&lt;Authors_Primary&gt;Ahmed,M.&lt;/Authors_Primary&gt;&lt;Authors_Primary&gt;Karim,R.&lt;/Authors_Primary&gt;&lt;Date_Primary&gt;2008/1&lt;/Date_Primary&gt;&lt;Keywords&gt;Adolescent&lt;/Keywords&gt;&lt;Keywords&gt;Adult&lt;/Keywords&gt;&lt;Keywords&gt;Antibodies,Viral&lt;/Keywords&gt;&lt;Keywords&gt;Bangladesh&lt;/Keywords&gt;&lt;Keywords&gt;blood&lt;/Keywords&gt;&lt;Keywords&gt;Child&lt;/Keywords&gt;&lt;Keywords&gt;Child,Preschool&lt;/Keywords&gt;&lt;Keywords&gt;epidemiology&lt;/Keywords&gt;&lt;Keywords&gt;Female&lt;/Keywords&gt;&lt;Keywords&gt;Humans&lt;/Keywords&gt;&lt;Keywords&gt;Immunoglobulin G&lt;/Keywords&gt;&lt;Keywords&gt;Infant&lt;/Keywords&gt;&lt;Keywords&gt;Middle Aged&lt;/Keywords&gt;&lt;Keywords&gt;Rubella&lt;/Keywords&gt;&lt;Keywords&gt;Rural Population&lt;/Keywords&gt;&lt;Keywords&gt;Seroepidemiologic Studies&lt;/Keywords&gt;&lt;Keywords&gt;Urban Population&lt;/Keywords&gt;&lt;Keywords&gt;Vaccination&lt;/Keywords&gt;&lt;Reprint&gt;Not in File&lt;/Reprint&gt;&lt;Start_Page&gt;94&lt;/Start_Page&gt;&lt;End_Page&gt;95&lt;/End_Page&gt;&lt;Periodical&gt;Indian J Med.Microbiol.&lt;/Periodical&gt;&lt;Volume&gt;26&lt;/Volume&gt;&lt;Issue&gt;1&lt;/Issue&gt;&lt;ZZ_JournalStdAbbrev&gt;&lt;f name="System"&gt;Indian J Med.Microbiol.&lt;/f&gt;&lt;/ZZ_JournalStdAbbrev&gt;&lt;ZZ_WorkformID&gt;1&lt;/ZZ_WorkformID&gt;&lt;/MDL&gt;&lt;/Cite&gt;&lt;/Refman&gt;</w:instrText>
      </w:r>
      <w:r w:rsidR="00290354">
        <w:rPr>
          <w:bCs/>
          <w:szCs w:val="20"/>
        </w:rPr>
        <w:fldChar w:fldCharType="separate"/>
      </w:r>
      <w:r w:rsidRPr="00917813">
        <w:rPr>
          <w:bCs/>
          <w:szCs w:val="20"/>
          <w:vertAlign w:val="superscript"/>
        </w:rPr>
        <w:t>1</w:t>
      </w:r>
      <w:r w:rsidR="00290354">
        <w:rPr>
          <w:bCs/>
          <w:szCs w:val="20"/>
        </w:rPr>
        <w:fldChar w:fldCharType="end"/>
      </w:r>
      <w:r w:rsidRPr="00CF7396">
        <w:rPr>
          <w:bCs/>
          <w:szCs w:val="20"/>
        </w:rPr>
        <w:t>, with different lines drawn by eye through the data points for individuals aged &lt;20years (left-h</w:t>
      </w:r>
      <w:r>
        <w:rPr>
          <w:bCs/>
          <w:szCs w:val="20"/>
        </w:rPr>
        <w:t>and figure) and for those aged &lt;</w:t>
      </w:r>
      <w:r w:rsidRPr="00CF7396">
        <w:rPr>
          <w:bCs/>
          <w:szCs w:val="20"/>
        </w:rPr>
        <w:t>15 years (right-hand figure).</w:t>
      </w:r>
    </w:p>
    <w:p w14:paraId="7CB36221" w14:textId="77777777" w:rsidR="00287EF8" w:rsidRPr="00CF7396" w:rsidRDefault="00287EF8" w:rsidP="00CF7396">
      <w:pPr>
        <w:jc w:val="both"/>
      </w:pPr>
    </w:p>
    <w:p w14:paraId="08C8750B" w14:textId="77777777" w:rsidR="00770784" w:rsidRDefault="00CF7396" w:rsidP="00CF7396">
      <w:pPr>
        <w:jc w:val="both"/>
      </w:pPr>
      <w:r w:rsidRPr="00CF7396">
        <w:t xml:space="preserve">As shown in the left-hand figure, the gradient of the line through the points for individuals aged &lt;20 years is steeper than that through the points for individuals aged &gt;20 years, suggesting that the force of infection is greater for those aged &lt;20 years than for those aged &gt;20 years.  </w:t>
      </w:r>
    </w:p>
    <w:p w14:paraId="0D3ECD96" w14:textId="77777777" w:rsidR="00770784" w:rsidRDefault="00770784" w:rsidP="00CF7396">
      <w:pPr>
        <w:jc w:val="both"/>
      </w:pPr>
    </w:p>
    <w:p w14:paraId="3D61BBE0" w14:textId="77777777" w:rsidR="00CF7396" w:rsidRPr="00CF7396" w:rsidRDefault="00CF7396" w:rsidP="00CF7396">
      <w:pPr>
        <w:jc w:val="both"/>
      </w:pPr>
      <w:r w:rsidRPr="00CF7396">
        <w:t xml:space="preserve">However, based on these plots, we cannot conclude that the force of infection changes at age 20 years, since, as shown in the right-hand figure, we can </w:t>
      </w:r>
      <w:r w:rsidR="00770784">
        <w:t xml:space="preserve">also </w:t>
      </w:r>
      <w:r w:rsidRPr="00CF7396">
        <w:t xml:space="preserve">draw a straight line through the points for individuals aged over 15 years, which </w:t>
      </w:r>
      <w:r w:rsidR="00770784">
        <w:t xml:space="preserve">would imply </w:t>
      </w:r>
      <w:r w:rsidRPr="00CF7396">
        <w:t xml:space="preserve">that the force of infection changes at about this age.  Ultimately, the age at which the force of infection </w:t>
      </w:r>
      <w:r w:rsidR="008B5949">
        <w:t>is assumed to change need</w:t>
      </w:r>
      <w:r w:rsidR="00287EF8">
        <w:t>s</w:t>
      </w:r>
      <w:r w:rsidR="008B5949">
        <w:t xml:space="preserve"> to be </w:t>
      </w:r>
      <w:r w:rsidRPr="00CF7396">
        <w:t>biological</w:t>
      </w:r>
      <w:r w:rsidR="008B5949">
        <w:t>ly</w:t>
      </w:r>
      <w:r w:rsidRPr="00CF7396">
        <w:t xml:space="preserve"> plausib</w:t>
      </w:r>
      <w:r w:rsidR="008B5949">
        <w:t>le</w:t>
      </w:r>
      <w:r w:rsidRPr="00CF7396">
        <w:t xml:space="preserve">, </w:t>
      </w:r>
      <w:proofErr w:type="gramStart"/>
      <w:r w:rsidRPr="00CF7396">
        <w:t>e.g.</w:t>
      </w:r>
      <w:proofErr w:type="gramEnd"/>
      <w:r w:rsidRPr="00CF7396">
        <w:t xml:space="preserve"> </w:t>
      </w:r>
      <w:r w:rsidR="008B5949">
        <w:t xml:space="preserve">consistent with </w:t>
      </w:r>
      <w:r w:rsidRPr="00CF7396">
        <w:t xml:space="preserve">changes in behaviour, possible exposure to the infection, contact patterns etc at ages 15 or 20 years. </w:t>
      </w:r>
    </w:p>
    <w:p w14:paraId="697145AE" w14:textId="77777777" w:rsidR="00CF7396" w:rsidRPr="00CF7396" w:rsidRDefault="00CF7396" w:rsidP="00CF7396">
      <w:pPr>
        <w:jc w:val="both"/>
      </w:pPr>
    </w:p>
    <w:p w14:paraId="398B2517" w14:textId="77777777" w:rsidR="00CF7396" w:rsidRPr="00CF7396" w:rsidRDefault="00CF7396" w:rsidP="00CF7396">
      <w:pPr>
        <w:jc w:val="both"/>
      </w:pPr>
      <w:r w:rsidRPr="00CF7396">
        <w:t>The gradient of the line through the points for individuals aged &lt;15 years is about 1.6/15</w:t>
      </w:r>
      <w:r w:rsidRPr="00CF7396">
        <w:sym w:font="Symbol" w:char="F0BB"/>
      </w:r>
      <w:r w:rsidRPr="00CF7396">
        <w:t>0.11</w:t>
      </w:r>
      <w:r w:rsidR="00CF637A">
        <w:t xml:space="preserve"> per year</w:t>
      </w:r>
      <w:r w:rsidRPr="00CF7396">
        <w:t>, suggesting that the force of infection in this age group is about 11% per year.  The gradient of the line through the points for individuals aged &gt;15 years is about 0.7/35</w:t>
      </w:r>
      <w:r w:rsidRPr="00CF7396">
        <w:sym w:font="Symbol" w:char="F0BB"/>
      </w:r>
      <w:r w:rsidRPr="00CF7396">
        <w:t>0.02</w:t>
      </w:r>
      <w:r w:rsidR="00CF637A">
        <w:t xml:space="preserve"> per year</w:t>
      </w:r>
      <w:r w:rsidRPr="00CF7396">
        <w:t xml:space="preserve">, suggesting that the force of infection in this age group is about 2% per year.  </w:t>
      </w:r>
    </w:p>
    <w:p w14:paraId="2A1AA704" w14:textId="77777777" w:rsidR="00CF7396" w:rsidRPr="00CF7396" w:rsidRDefault="00CF7396" w:rsidP="00CF7396">
      <w:pPr>
        <w:jc w:val="both"/>
      </w:pPr>
    </w:p>
    <w:p w14:paraId="5B861F1D" w14:textId="77777777" w:rsidR="00CF7396" w:rsidRPr="00CF7396" w:rsidRDefault="00CF7396" w:rsidP="00CF7396"/>
    <w:p w14:paraId="4364937F" w14:textId="77777777" w:rsidR="00CF7396" w:rsidRPr="00CF7396" w:rsidRDefault="00CF7396" w:rsidP="00CF7396"/>
    <w:p w14:paraId="047B4190" w14:textId="77777777" w:rsidR="00CF7396" w:rsidRPr="00CF7396" w:rsidRDefault="00CF7396" w:rsidP="008B5949">
      <w:pPr>
        <w:jc w:val="both"/>
      </w:pPr>
      <w:proofErr w:type="gramStart"/>
      <w:r w:rsidRPr="00BB7CF4">
        <w:rPr>
          <w:b/>
        </w:rPr>
        <w:t>5.3</w:t>
      </w:r>
      <w:r w:rsidR="00770784">
        <w:rPr>
          <w:b/>
        </w:rPr>
        <w:t xml:space="preserve"> </w:t>
      </w:r>
      <w:r w:rsidR="00BB7CF4" w:rsidRPr="00BB7CF4">
        <w:rPr>
          <w:b/>
        </w:rPr>
        <w:t xml:space="preserve"> </w:t>
      </w:r>
      <w:r w:rsidRPr="00CF7396">
        <w:t>The</w:t>
      </w:r>
      <w:proofErr w:type="gramEnd"/>
      <w:r w:rsidRPr="00CF7396">
        <w:t xml:space="preserve"> following figure shows a plot of –ln(observed proportion seropositive) for the mumps data in section 5.2.3.2.2.  The gradient of the line through the points for individuals aged &lt;13 years is steeper than that through the points for individuals aged &gt;13 years (3/13</w:t>
      </w:r>
      <w:r w:rsidRPr="00CF7396">
        <w:sym w:font="Symbol" w:char="F0BB"/>
      </w:r>
      <w:r w:rsidRPr="00CF7396">
        <w:t>0.23 per year vs 1/35</w:t>
      </w:r>
      <w:r w:rsidRPr="00CF7396">
        <w:sym w:font="Symbol" w:char="F0BB"/>
      </w:r>
      <w:r w:rsidRPr="00CF7396">
        <w:t xml:space="preserve">0.03 per year).  This suggests that the force of infection is also greater for those aged &lt;13 years than for those aged &gt;13 years (23% vs 3% per year respectively).  </w:t>
      </w:r>
    </w:p>
    <w:p w14:paraId="078EDD4D" w14:textId="77777777" w:rsidR="00CF7396" w:rsidRPr="00CF7396" w:rsidRDefault="00CF7396" w:rsidP="00CF7396"/>
    <w:p w14:paraId="0ECC77FE" w14:textId="77777777" w:rsidR="00CF7396" w:rsidRPr="00CF7396" w:rsidRDefault="00CF7396" w:rsidP="00CF7396">
      <w:r w:rsidRPr="00CF7396">
        <w:rPr>
          <w:noProof/>
          <w:lang w:eastAsia="en-GB"/>
        </w:rPr>
        <w:drawing>
          <wp:inline distT="0" distB="0" distL="0" distR="0" wp14:anchorId="4790EFBA" wp14:editId="1E4986DE">
            <wp:extent cx="5219700" cy="30099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219700" cy="3009900"/>
                    </a:xfrm>
                    <a:prstGeom prst="rect">
                      <a:avLst/>
                    </a:prstGeom>
                    <a:noFill/>
                    <a:ln w="9525">
                      <a:noFill/>
                      <a:miter lim="800000"/>
                      <a:headEnd/>
                      <a:tailEnd/>
                    </a:ln>
                  </pic:spPr>
                </pic:pic>
              </a:graphicData>
            </a:graphic>
          </wp:inline>
        </w:drawing>
      </w:r>
    </w:p>
    <w:p w14:paraId="5523F468" w14:textId="77777777" w:rsidR="00CF7396" w:rsidRPr="00CF7396" w:rsidRDefault="00CF7396" w:rsidP="005C1512">
      <w:pPr>
        <w:spacing w:after="120"/>
        <w:jc w:val="both"/>
        <w:rPr>
          <w:bCs/>
          <w:szCs w:val="20"/>
        </w:rPr>
      </w:pPr>
      <w:r w:rsidRPr="002044EB">
        <w:rPr>
          <w:b/>
          <w:bCs/>
          <w:szCs w:val="20"/>
        </w:rPr>
        <w:t>Figure S5.4</w:t>
      </w:r>
      <w:r w:rsidR="002044EB" w:rsidRPr="002044EB">
        <w:rPr>
          <w:b/>
          <w:bCs/>
          <w:szCs w:val="20"/>
        </w:rPr>
        <w:t>:</w:t>
      </w:r>
      <w:r w:rsidRPr="00CF7396">
        <w:rPr>
          <w:bCs/>
          <w:szCs w:val="20"/>
        </w:rPr>
        <w:t xml:space="preserve">  Plot of –</w:t>
      </w:r>
      <w:proofErr w:type="gramStart"/>
      <w:r w:rsidRPr="00CF7396">
        <w:rPr>
          <w:bCs/>
          <w:szCs w:val="20"/>
        </w:rPr>
        <w:t>ln(</w:t>
      </w:r>
      <w:proofErr w:type="gramEnd"/>
      <w:r w:rsidRPr="00CF7396">
        <w:rPr>
          <w:bCs/>
          <w:szCs w:val="20"/>
        </w:rPr>
        <w:t>observed proportion seronegative) for the mumps data in section 5.2.3.2.2.</w:t>
      </w:r>
    </w:p>
    <w:p w14:paraId="5F642F44" w14:textId="77777777" w:rsidR="00CF7396" w:rsidRPr="00CF7396" w:rsidRDefault="00CF7396" w:rsidP="00CF7396"/>
    <w:p w14:paraId="21763CB7" w14:textId="3BB695EA" w:rsidR="00CF7396" w:rsidRPr="00770784" w:rsidRDefault="00CF7396" w:rsidP="003130C9">
      <w:pPr>
        <w:jc w:val="both"/>
        <w:rPr>
          <w:rFonts w:cs="Arial"/>
        </w:rPr>
      </w:pPr>
      <w:proofErr w:type="gramStart"/>
      <w:r w:rsidRPr="00BB7CF4">
        <w:rPr>
          <w:b/>
        </w:rPr>
        <w:t>5.4</w:t>
      </w:r>
      <w:r w:rsidR="00BB7CF4">
        <w:rPr>
          <w:b/>
        </w:rPr>
        <w:t xml:space="preserve">  </w:t>
      </w:r>
      <w:proofErr w:type="spellStart"/>
      <w:r w:rsidRPr="00CF7396">
        <w:t>i</w:t>
      </w:r>
      <w:proofErr w:type="spellEnd"/>
      <w:proofErr w:type="gramEnd"/>
      <w:r w:rsidRPr="00CF7396">
        <w:t>) One informal argument that</w:t>
      </w:r>
      <w:r w:rsidR="008B5949">
        <w:t xml:space="preserve"> is sometimes used to obtain this result </w:t>
      </w:r>
      <w:r w:rsidRPr="00CF7396">
        <w:t>is</w:t>
      </w:r>
      <w:r w:rsidRPr="00770784">
        <w:t xml:space="preserve"> that, for realistic values of </w:t>
      </w:r>
      <w:r w:rsidRPr="00770784">
        <w:rPr>
          <w:i/>
        </w:rPr>
        <w:t>L</w:t>
      </w:r>
      <w:r w:rsidRPr="00770784">
        <w:t>, 1/</w:t>
      </w:r>
      <w:r w:rsidRPr="00770784">
        <w:rPr>
          <w:i/>
        </w:rPr>
        <w:t>L</w:t>
      </w:r>
      <w:r w:rsidRPr="00770784">
        <w:t xml:space="preserve"> is small, in comparison with </w:t>
      </w:r>
      <w:r w:rsidRPr="008B5949">
        <w:rPr>
          <w:rFonts w:cs="Arial"/>
          <w:i/>
        </w:rPr>
        <w:t>λ</w:t>
      </w:r>
      <w:r w:rsidR="008B5949">
        <w:rPr>
          <w:rFonts w:cs="Arial"/>
        </w:rPr>
        <w:t xml:space="preserve">, and therefore </w:t>
      </w:r>
      <m:oMath>
        <m:f>
          <m:fPr>
            <m:ctrlPr>
              <w:rPr>
                <w:rFonts w:ascii="Cambria Math" w:hAnsi="Cambria Math"/>
                <w:i/>
              </w:rPr>
            </m:ctrlPr>
          </m:fPr>
          <m:num>
            <m:r>
              <w:rPr>
                <w:rFonts w:ascii="Cambria Math"/>
              </w:rPr>
              <m:t>1</m:t>
            </m:r>
          </m:num>
          <m:den>
            <m:r>
              <w:rPr>
                <w:rFonts w:ascii="Cambria Math"/>
              </w:rPr>
              <m:t>λ+1/L</m:t>
            </m:r>
          </m:den>
        </m:f>
      </m:oMath>
      <w:r w:rsidR="008B5949">
        <w:rPr>
          <w:rFonts w:cs="Arial"/>
        </w:rPr>
        <w:t xml:space="preserve"> must be approximately equal to </w:t>
      </w:r>
      <m:oMath>
        <m:f>
          <m:fPr>
            <m:ctrlPr>
              <w:rPr>
                <w:rFonts w:ascii="Cambria Math" w:hAnsi="Cambria Math"/>
                <w:i/>
              </w:rPr>
            </m:ctrlPr>
          </m:fPr>
          <m:num>
            <m:r>
              <w:rPr>
                <w:rFonts w:ascii="Cambria Math"/>
              </w:rPr>
              <m:t>1</m:t>
            </m:r>
          </m:num>
          <m:den>
            <m:r>
              <w:rPr>
                <w:rFonts w:ascii="Cambria Math"/>
              </w:rPr>
              <m:t>λ</m:t>
            </m:r>
          </m:den>
        </m:f>
      </m:oMath>
      <w:r w:rsidR="008B5949" w:rsidRPr="008B5949">
        <w:t>.</w:t>
      </w:r>
    </w:p>
    <w:p w14:paraId="5003F95E" w14:textId="77777777" w:rsidR="00CF7396" w:rsidRPr="00CF7396" w:rsidRDefault="00CF7396" w:rsidP="00CF7396">
      <w:pPr>
        <w:jc w:val="both"/>
        <w:rPr>
          <w:rFonts w:cs="Arial"/>
          <w:position w:val="-24"/>
        </w:rPr>
      </w:pPr>
    </w:p>
    <w:p w14:paraId="43827087" w14:textId="37C3CF91" w:rsidR="00287EF8" w:rsidRDefault="00CF7396" w:rsidP="003130C9">
      <w:pPr>
        <w:jc w:val="both"/>
      </w:pPr>
      <w:r w:rsidRPr="00CF7396">
        <w:rPr>
          <w:rFonts w:cs="Arial"/>
        </w:rPr>
        <w:t xml:space="preserve">We can also apply a formal mathematical argument, which uses the </w:t>
      </w:r>
      <w:r w:rsidRPr="00CF7396">
        <w:t xml:space="preserve">result that, for small values of </w:t>
      </w:r>
      <w:r w:rsidRPr="00CF7396">
        <w:rPr>
          <w:i/>
        </w:rPr>
        <w:t>x</w:t>
      </w:r>
      <w:r w:rsidRPr="00CF7396">
        <w:t xml:space="preserve"> (</w:t>
      </w:r>
      <w:proofErr w:type="gramStart"/>
      <w:r w:rsidRPr="00CF7396">
        <w:t>i.e.</w:t>
      </w:r>
      <w:proofErr w:type="gramEnd"/>
      <w:r w:rsidRPr="00CF7396">
        <w:t xml:space="preserve"> values that are close to zero), the expression </w:t>
      </w:r>
      <m:oMath>
        <m:f>
          <m:fPr>
            <m:ctrlPr>
              <w:rPr>
                <w:rFonts w:ascii="Cambria Math" w:hAnsi="Cambria Math"/>
                <w:i/>
              </w:rPr>
            </m:ctrlPr>
          </m:fPr>
          <m:num>
            <m:r>
              <w:rPr>
                <w:rFonts w:ascii="Cambria Math"/>
              </w:rPr>
              <m:t>1</m:t>
            </m:r>
          </m:num>
          <m:den>
            <m:r>
              <w:rPr>
                <w:rFonts w:ascii="Cambria Math"/>
              </w:rPr>
              <m:t>1+x</m:t>
            </m:r>
          </m:den>
        </m:f>
      </m:oMath>
      <w:r w:rsidRPr="00CF7396">
        <w:t xml:space="preserve"> is approximately equal to </w:t>
      </w:r>
      <m:oMath>
        <m:r>
          <w:rPr>
            <w:rFonts w:ascii="Cambria Math"/>
          </w:rPr>
          <m:t>1</m:t>
        </m:r>
        <m:r>
          <w:rPr>
            <w:rFonts w:ascii="Cambria Math"/>
          </w:rPr>
          <m:t>-</m:t>
        </m:r>
        <m:r>
          <w:rPr>
            <w:rFonts w:ascii="Cambria Math"/>
          </w:rPr>
          <m:t>x</m:t>
        </m:r>
      </m:oMath>
      <w:r w:rsidRPr="00CF7396">
        <w:t xml:space="preserve"> (see proof at the end of the solution to this question).  </w:t>
      </w:r>
    </w:p>
    <w:p w14:paraId="7E23BBAA" w14:textId="77777777" w:rsidR="00287EF8" w:rsidRDefault="00287EF8" w:rsidP="00CF7396">
      <w:pPr>
        <w:jc w:val="both"/>
      </w:pPr>
    </w:p>
    <w:p w14:paraId="3BE353AE" w14:textId="77777777" w:rsidR="00CF7396" w:rsidRDefault="008B5949" w:rsidP="00CF7396">
      <w:pPr>
        <w:jc w:val="both"/>
      </w:pPr>
      <w:r>
        <w:t>This argument is as follows:</w:t>
      </w:r>
    </w:p>
    <w:p w14:paraId="1B0E1BD8" w14:textId="77777777" w:rsidR="008B5949" w:rsidRPr="00CF7396" w:rsidRDefault="008B5949" w:rsidP="00CF7396">
      <w:pPr>
        <w:jc w:val="both"/>
      </w:pPr>
    </w:p>
    <w:p w14:paraId="074EFAF3" w14:textId="306D517A" w:rsidR="00CF7396" w:rsidRPr="00CF7396" w:rsidRDefault="00CF7396" w:rsidP="003130C9">
      <w:pPr>
        <w:jc w:val="both"/>
      </w:pPr>
      <w:r w:rsidRPr="00CF7396">
        <w:t xml:space="preserve">We begin by noting that the equation </w:t>
      </w:r>
      <m:oMath>
        <m:r>
          <w:rPr>
            <w:rFonts w:ascii="Cambria Math"/>
          </w:rPr>
          <m:t>A=</m:t>
        </m:r>
        <m:f>
          <m:fPr>
            <m:ctrlPr>
              <w:rPr>
                <w:rFonts w:ascii="Cambria Math" w:hAnsi="Cambria Math"/>
                <w:i/>
              </w:rPr>
            </m:ctrlPr>
          </m:fPr>
          <m:num>
            <m:r>
              <w:rPr>
                <w:rFonts w:ascii="Cambria Math"/>
              </w:rPr>
              <m:t>1</m:t>
            </m:r>
          </m:num>
          <m:den>
            <m:r>
              <w:rPr>
                <w:rFonts w:ascii="Cambria Math"/>
              </w:rPr>
              <m:t>λ+1/L</m:t>
            </m:r>
          </m:den>
        </m:f>
      </m:oMath>
      <w:r w:rsidRPr="00CF7396">
        <w:rPr>
          <w:position w:val="-24"/>
        </w:rPr>
        <w:t xml:space="preserve"> </w:t>
      </w:r>
      <w:r w:rsidRPr="00CF7396">
        <w:t xml:space="preserve">can be rewritten in the form </w:t>
      </w:r>
      <m:oMath>
        <m:f>
          <m:fPr>
            <m:ctrlPr>
              <w:rPr>
                <w:rFonts w:ascii="Cambria Math" w:hAnsi="Cambria Math"/>
                <w:i/>
              </w:rPr>
            </m:ctrlPr>
          </m:fPr>
          <m:num>
            <m:r>
              <w:rPr>
                <w:rFonts w:ascii="Cambria Math"/>
              </w:rPr>
              <m:t>1</m:t>
            </m:r>
          </m:num>
          <m:den>
            <m:r>
              <w:rPr>
                <w:rFonts w:ascii="Cambria Math"/>
              </w:rPr>
              <m:t>1+x</m:t>
            </m:r>
          </m:den>
        </m:f>
      </m:oMath>
      <w:r w:rsidRPr="00CF7396">
        <w:t xml:space="preserve"> as follows: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gridCol w:w="2732"/>
      </w:tblGrid>
      <w:tr w:rsidR="00CF7396" w:rsidRPr="00CF7396" w14:paraId="07AC9D95" w14:textId="77777777" w:rsidTr="00CF7AD5">
        <w:tc>
          <w:tcPr>
            <w:tcW w:w="6345" w:type="dxa"/>
          </w:tcPr>
          <w:p w14:paraId="7BFDE8B5" w14:textId="20F16FE8" w:rsidR="00CF7396" w:rsidRPr="00CF7396" w:rsidRDefault="003130C9" w:rsidP="003130C9">
            <w:pPr>
              <w:jc w:val="right"/>
            </w:pPr>
            <m:oMathPara>
              <m:oMath>
                <m:r>
                  <w:rPr>
                    <w:rFonts w:ascii="Cambria Math"/>
                  </w:rPr>
                  <m:t>A=</m:t>
                </m:r>
                <m:f>
                  <m:fPr>
                    <m:ctrlPr>
                      <w:rPr>
                        <w:rFonts w:ascii="Cambria Math" w:hAnsi="Cambria Math"/>
                        <w:i/>
                      </w:rPr>
                    </m:ctrlPr>
                  </m:fPr>
                  <m:num>
                    <m:r>
                      <w:rPr>
                        <w:rFonts w:ascii="Cambria Math"/>
                      </w:rPr>
                      <m:t>1</m:t>
                    </m:r>
                  </m:num>
                  <m:den>
                    <m:r>
                      <w:rPr>
                        <w:rFonts w:ascii="Cambria Math"/>
                      </w:rPr>
                      <m:t>λ</m:t>
                    </m:r>
                  </m:den>
                </m:f>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1+</m:t>
                        </m:r>
                        <m:f>
                          <m:fPr>
                            <m:ctrlPr>
                              <w:rPr>
                                <w:rFonts w:ascii="Cambria Math" w:hAnsi="Cambria Math"/>
                                <w:i/>
                              </w:rPr>
                            </m:ctrlPr>
                          </m:fPr>
                          <m:num>
                            <m:r>
                              <w:rPr>
                                <w:rFonts w:ascii="Cambria Math"/>
                              </w:rPr>
                              <m:t>1</m:t>
                            </m:r>
                          </m:num>
                          <m:den>
                            <m:r>
                              <w:rPr>
                                <w:rFonts w:ascii="Cambria Math"/>
                              </w:rPr>
                              <m:t>λL</m:t>
                            </m:r>
                          </m:den>
                        </m:f>
                      </m:den>
                    </m:f>
                  </m:e>
                </m:d>
              </m:oMath>
            </m:oMathPara>
          </w:p>
        </w:tc>
        <w:tc>
          <w:tcPr>
            <w:tcW w:w="2897" w:type="dxa"/>
          </w:tcPr>
          <w:p w14:paraId="56D55CF1" w14:textId="77777777" w:rsidR="00CF7396" w:rsidRPr="00CF7396" w:rsidRDefault="00CF7396" w:rsidP="00CF7396">
            <w:pPr>
              <w:jc w:val="center"/>
            </w:pPr>
          </w:p>
          <w:p w14:paraId="525B66B0" w14:textId="77777777" w:rsidR="00CF7396" w:rsidRDefault="00CF7396" w:rsidP="00CF7396">
            <w:pPr>
              <w:jc w:val="right"/>
            </w:pPr>
          </w:p>
          <w:p w14:paraId="177F3F50" w14:textId="77777777" w:rsidR="00CF7396" w:rsidRPr="00CF7396" w:rsidRDefault="00CF7396" w:rsidP="00CF7396">
            <w:pPr>
              <w:jc w:val="right"/>
            </w:pPr>
            <w:r w:rsidRPr="00CF7396">
              <w:t>S5.1</w:t>
            </w:r>
          </w:p>
        </w:tc>
      </w:tr>
    </w:tbl>
    <w:p w14:paraId="0426157B" w14:textId="2FDBA995" w:rsidR="00CF7396" w:rsidRPr="00CF7396" w:rsidRDefault="00CF7396" w:rsidP="003130C9">
      <w:pPr>
        <w:jc w:val="both"/>
      </w:pPr>
      <w:r w:rsidRPr="00CF7396">
        <w:t xml:space="preserve">For realistic values </w:t>
      </w:r>
      <w:r w:rsidR="008B5949">
        <w:t>of</w:t>
      </w:r>
      <w:r w:rsidRPr="00CF7396">
        <w:t xml:space="preserve"> the average life expectancy and for large values </w:t>
      </w:r>
      <w:r w:rsidR="008B5949">
        <w:t xml:space="preserve">of </w:t>
      </w:r>
      <w:r w:rsidRPr="00CF7396">
        <w:t xml:space="preserve">the force of infection, </w:t>
      </w:r>
      <m:oMath>
        <m:f>
          <m:fPr>
            <m:ctrlPr>
              <w:rPr>
                <w:rFonts w:ascii="Cambria Math" w:hAnsi="Cambria Math"/>
                <w:i/>
              </w:rPr>
            </m:ctrlPr>
          </m:fPr>
          <m:num>
            <m:r>
              <w:rPr>
                <w:rFonts w:ascii="Cambria Math"/>
              </w:rPr>
              <m:t>1</m:t>
            </m:r>
          </m:num>
          <m:den>
            <m:r>
              <w:rPr>
                <w:rFonts w:ascii="Cambria Math"/>
              </w:rPr>
              <m:t>λL</m:t>
            </m:r>
          </m:den>
        </m:f>
      </m:oMath>
      <w:r w:rsidRPr="00CF7396">
        <w:t xml:space="preserve"> is close to zero</w:t>
      </w:r>
      <w:r w:rsidR="008B5949">
        <w:t>,</w:t>
      </w:r>
      <w:r w:rsidRPr="00CF7396">
        <w:t xml:space="preserve"> and so, according to the result </w:t>
      </w:r>
      <m:oMath>
        <m:f>
          <m:fPr>
            <m:ctrlPr>
              <w:rPr>
                <w:rFonts w:ascii="Cambria Math" w:hAnsi="Cambria Math"/>
                <w:i/>
              </w:rPr>
            </m:ctrlPr>
          </m:fPr>
          <m:num>
            <m:r>
              <w:rPr>
                <w:rFonts w:ascii="Cambria Math"/>
              </w:rPr>
              <m:t>1</m:t>
            </m:r>
          </m:num>
          <m:den>
            <m:r>
              <w:rPr>
                <w:rFonts w:ascii="Cambria Math"/>
              </w:rPr>
              <m:t>1+x</m:t>
            </m:r>
          </m:den>
        </m:f>
        <m:r>
          <w:rPr>
            <w:rFonts w:ascii="Cambria Math"/>
          </w:rPr>
          <m:t>≈</m:t>
        </m:r>
        <m:r>
          <w:rPr>
            <w:rFonts w:ascii="Cambria Math"/>
          </w:rPr>
          <m:t>1</m:t>
        </m:r>
        <m:r>
          <w:rPr>
            <w:rFonts w:ascii="Cambria Math"/>
          </w:rPr>
          <m:t>-</m:t>
        </m:r>
        <m:r>
          <w:rPr>
            <w:rFonts w:ascii="Cambria Math"/>
          </w:rPr>
          <m:t>x</m:t>
        </m:r>
      </m:oMath>
      <w:r w:rsidRPr="00CF7396">
        <w:t xml:space="preserve">,  the term in brackets in equation S5.1 is approximately equal to </w:t>
      </w:r>
      <m:oMath>
        <m:r>
          <w:rPr>
            <w:rFonts w:ascii="Cambria Math"/>
          </w:rPr>
          <m:t>1</m:t>
        </m:r>
        <m:r>
          <w:rPr>
            <w:rFonts w:ascii="Cambria Math"/>
          </w:rPr>
          <m:t>-</m:t>
        </m:r>
        <m:f>
          <m:fPr>
            <m:ctrlPr>
              <w:rPr>
                <w:rFonts w:ascii="Cambria Math" w:hAnsi="Cambria Math"/>
                <w:i/>
              </w:rPr>
            </m:ctrlPr>
          </m:fPr>
          <m:num>
            <m:r>
              <w:rPr>
                <w:rFonts w:ascii="Cambria Math"/>
              </w:rPr>
              <m:t>1</m:t>
            </m:r>
          </m:num>
          <m:den>
            <m:r>
              <w:rPr>
                <w:rFonts w:ascii="Cambria Math"/>
              </w:rPr>
              <m:t>λL</m:t>
            </m:r>
          </m:den>
        </m:f>
      </m:oMath>
      <w:r w:rsidR="008B5949">
        <w:t xml:space="preserve">.  Substituting this </w:t>
      </w:r>
      <w:r w:rsidRPr="00CF7396">
        <w:t xml:space="preserve">approximation into equation S5.1 leads to the following: </w:t>
      </w:r>
    </w:p>
    <w:p w14:paraId="4412B393" w14:textId="77777777" w:rsidR="00CF7396" w:rsidRPr="00CF7396" w:rsidRDefault="00CF7396" w:rsidP="00CF7396"/>
    <w:p w14:paraId="1C7FE878" w14:textId="3E0B3EB3" w:rsidR="00CF7396" w:rsidRPr="00CF7396" w:rsidRDefault="003130C9" w:rsidP="003130C9">
      <w:pPr>
        <w:jc w:val="center"/>
      </w:pPr>
      <m:oMathPara>
        <m:oMath>
          <m:r>
            <w:rPr>
              <w:rFonts w:ascii="Cambria Math"/>
            </w:rPr>
            <m:t>A</m:t>
          </m:r>
          <m:r>
            <w:rPr>
              <w:rFonts w:ascii="Cambria Math"/>
            </w:rPr>
            <m:t>≈</m:t>
          </m:r>
          <m:f>
            <m:fPr>
              <m:ctrlPr>
                <w:rPr>
                  <w:rFonts w:ascii="Cambria Math" w:hAnsi="Cambria Math"/>
                  <w:i/>
                </w:rPr>
              </m:ctrlPr>
            </m:fPr>
            <m:num>
              <m:r>
                <w:rPr>
                  <w:rFonts w:ascii="Cambria Math"/>
                </w:rPr>
                <m:t>1</m:t>
              </m:r>
            </m:num>
            <m:den>
              <m:r>
                <w:rPr>
                  <w:rFonts w:ascii="Cambria Math"/>
                </w:rPr>
                <m:t>λ</m:t>
              </m:r>
            </m:den>
          </m:f>
          <m:d>
            <m:dPr>
              <m:ctrlPr>
                <w:rPr>
                  <w:rFonts w:ascii="Cambria Math" w:hAnsi="Cambria Math"/>
                  <w:i/>
                </w:rPr>
              </m:ctrlPr>
            </m:dPr>
            <m:e>
              <m:r>
                <w:rPr>
                  <w:rFonts w:ascii="Cambria Math"/>
                </w:rPr>
                <m:t>1</m:t>
              </m:r>
              <m:r>
                <w:rPr>
                  <w:rFonts w:ascii="Cambria Math"/>
                </w:rPr>
                <m:t>-</m:t>
              </m:r>
              <m:f>
                <m:fPr>
                  <m:ctrlPr>
                    <w:rPr>
                      <w:rFonts w:ascii="Cambria Math" w:hAnsi="Cambria Math"/>
                      <w:i/>
                    </w:rPr>
                  </m:ctrlPr>
                </m:fPr>
                <m:num>
                  <m:r>
                    <w:rPr>
                      <w:rFonts w:ascii="Cambria Math"/>
                    </w:rPr>
                    <m:t>1</m:t>
                  </m:r>
                </m:num>
                <m:den>
                  <m:r>
                    <w:rPr>
                      <w:rFonts w:ascii="Cambria Math"/>
                    </w:rPr>
                    <m:t>λL</m:t>
                  </m:r>
                </m:den>
              </m:f>
            </m:e>
          </m:d>
          <m:r>
            <w:rPr>
              <w:rFonts w:ascii="Cambria Math"/>
            </w:rPr>
            <m:t>=</m:t>
          </m:r>
          <m:f>
            <m:fPr>
              <m:ctrlPr>
                <w:rPr>
                  <w:rFonts w:ascii="Cambria Math" w:hAnsi="Cambria Math"/>
                  <w:i/>
                </w:rPr>
              </m:ctrlPr>
            </m:fPr>
            <m:num>
              <m:r>
                <w:rPr>
                  <w:rFonts w:ascii="Cambria Math"/>
                </w:rPr>
                <m:t>1</m:t>
              </m:r>
            </m:num>
            <m:den>
              <m:r>
                <w:rPr>
                  <w:rFonts w:ascii="Cambria Math"/>
                </w:rPr>
                <m:t>λ</m:t>
              </m:r>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λ</m:t>
                  </m:r>
                </m:e>
                <m:sup>
                  <m:r>
                    <w:rPr>
                      <w:rFonts w:ascii="Cambria Math"/>
                    </w:rPr>
                    <m:t>2</m:t>
                  </m:r>
                </m:sup>
              </m:sSup>
              <m:r>
                <w:rPr>
                  <w:rFonts w:ascii="Cambria Math"/>
                </w:rPr>
                <m:t>L</m:t>
              </m:r>
            </m:den>
          </m:f>
        </m:oMath>
      </m:oMathPara>
    </w:p>
    <w:p w14:paraId="720603CE" w14:textId="77777777" w:rsidR="00CF7396" w:rsidRPr="00CF7396" w:rsidRDefault="00CF7396" w:rsidP="00CF7396"/>
    <w:p w14:paraId="6BCCE939" w14:textId="535FB390" w:rsidR="00CF7396" w:rsidRPr="00CF7396" w:rsidRDefault="00CF7396" w:rsidP="003130C9">
      <w:pPr>
        <w:jc w:val="both"/>
      </w:pPr>
      <w:r w:rsidRPr="00CF7396">
        <w:t>If both the force of infection and the life expectancy are sufficiently large, then the second term in this equation is negligible (</w:t>
      </w:r>
      <w:proofErr w:type="gramStart"/>
      <w:r w:rsidRPr="00CF7396">
        <w:t>i.e.</w:t>
      </w:r>
      <w:proofErr w:type="gramEnd"/>
      <w:r w:rsidRPr="00CF7396">
        <w:t xml:space="preserve"> </w:t>
      </w:r>
      <m:oMath>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λ</m:t>
                </m:r>
              </m:e>
              <m:sup>
                <m:r>
                  <w:rPr>
                    <w:rFonts w:ascii="Cambria Math"/>
                  </w:rPr>
                  <m:t>2</m:t>
                </m:r>
              </m:sup>
            </m:sSup>
            <m:r>
              <w:rPr>
                <w:rFonts w:ascii="Cambria Math"/>
              </w:rPr>
              <m:t>L</m:t>
            </m:r>
          </m:den>
        </m:f>
        <m:r>
          <w:rPr>
            <w:rFonts w:ascii="Cambria Math"/>
          </w:rPr>
          <m:t>≈</m:t>
        </m:r>
        <m:r>
          <w:rPr>
            <w:rFonts w:ascii="Cambria Math"/>
          </w:rPr>
          <m:t>0</m:t>
        </m:r>
      </m:oMath>
      <w:r w:rsidRPr="00CF7396">
        <w:t xml:space="preserve">) and so </w:t>
      </w:r>
      <m:oMath>
        <m:r>
          <w:rPr>
            <w:rFonts w:ascii="Cambria Math"/>
          </w:rPr>
          <m:t>A</m:t>
        </m:r>
        <m:r>
          <w:rPr>
            <w:rFonts w:ascii="Cambria Math"/>
          </w:rPr>
          <m:t>≈</m:t>
        </m:r>
        <m:f>
          <m:fPr>
            <m:ctrlPr>
              <w:rPr>
                <w:rFonts w:ascii="Cambria Math" w:hAnsi="Cambria Math"/>
                <w:i/>
              </w:rPr>
            </m:ctrlPr>
          </m:fPr>
          <m:num>
            <m:r>
              <w:rPr>
                <w:rFonts w:ascii="Cambria Math"/>
              </w:rPr>
              <m:t>1</m:t>
            </m:r>
          </m:num>
          <m:den>
            <m:r>
              <w:rPr>
                <w:rFonts w:ascii="Cambria Math"/>
              </w:rPr>
              <m:t>λ</m:t>
            </m:r>
          </m:den>
        </m:f>
      </m:oMath>
      <w:r w:rsidRPr="00CF7396">
        <w:t xml:space="preserve">. </w:t>
      </w:r>
    </w:p>
    <w:p w14:paraId="2F1C256C" w14:textId="77777777" w:rsidR="00CF7396" w:rsidRPr="00CF7396" w:rsidRDefault="00CF7396" w:rsidP="00CF7396"/>
    <w:p w14:paraId="65D4617F" w14:textId="77777777" w:rsidR="00CF7396" w:rsidRPr="00CF7396" w:rsidRDefault="00CF7396" w:rsidP="00CF7396"/>
    <w:p w14:paraId="1FAD26FF" w14:textId="6877F8E5" w:rsidR="00CF7396" w:rsidRPr="00CF7396" w:rsidRDefault="00CF7396" w:rsidP="003130C9">
      <w:pPr>
        <w:jc w:val="both"/>
      </w:pPr>
      <w:r w:rsidRPr="00CF7396">
        <w:t xml:space="preserve">ii) To show that the expression </w:t>
      </w:r>
      <m:oMath>
        <m:r>
          <w:rPr>
            <w:rFonts w:ascii="Cambria Math"/>
          </w:rPr>
          <m:t>A=</m:t>
        </m:r>
        <m:f>
          <m:fPr>
            <m:ctrlPr>
              <w:rPr>
                <w:rFonts w:ascii="Cambria Math" w:hAnsi="Cambria Math"/>
                <w:i/>
              </w:rPr>
            </m:ctrlPr>
          </m:fPr>
          <m:num>
            <m:r>
              <w:rPr>
                <w:rFonts w:ascii="Cambria Math"/>
              </w:rPr>
              <m:t>1</m:t>
            </m:r>
          </m:num>
          <m:den>
            <m:r>
              <w:rPr>
                <w:rFonts w:ascii="Cambria Math"/>
              </w:rPr>
              <m:t>λ</m:t>
            </m:r>
          </m:den>
        </m:f>
        <m:d>
          <m:dPr>
            <m:ctrlPr>
              <w:rPr>
                <w:rFonts w:ascii="Cambria Math" w:hAnsi="Cambria Math"/>
                <w:i/>
              </w:rPr>
            </m:ctrlPr>
          </m:dPr>
          <m:e>
            <m:f>
              <m:fPr>
                <m:ctrlPr>
                  <w:rPr>
                    <w:rFonts w:ascii="Cambria Math" w:hAnsi="Cambria Math"/>
                    <w:i/>
                  </w:rPr>
                </m:ctrlPr>
              </m:fPr>
              <m:num>
                <m:r>
                  <w:rPr>
                    <w:rFonts w:ascii="Cambria Math"/>
                  </w:rPr>
                  <m:t>1</m:t>
                </m:r>
                <m:r>
                  <w:rPr>
                    <w:rFonts w:ascii="Cambria Math"/>
                  </w:rPr>
                  <m:t>-</m:t>
                </m:r>
                <m:r>
                  <w:rPr>
                    <w:rFonts w:ascii="Cambria Math"/>
                  </w:rPr>
                  <m:t>(1+λL)</m:t>
                </m:r>
                <m:sSup>
                  <m:sSupPr>
                    <m:ctrlPr>
                      <w:rPr>
                        <w:rFonts w:ascii="Cambria Math" w:hAnsi="Cambria Math"/>
                        <w:i/>
                      </w:rPr>
                    </m:ctrlPr>
                  </m:sSupPr>
                  <m:e>
                    <m:r>
                      <w:rPr>
                        <w:rFonts w:ascii="Cambria Math"/>
                      </w:rPr>
                      <m:t>e</m:t>
                    </m:r>
                  </m:e>
                  <m:sup>
                    <m:r>
                      <w:rPr>
                        <w:rFonts w:ascii="Cambria Math"/>
                      </w:rPr>
                      <m:t>-</m:t>
                    </m:r>
                    <m:r>
                      <w:rPr>
                        <w:rFonts w:ascii="Cambria Math"/>
                      </w:rPr>
                      <m:t>λL</m:t>
                    </m:r>
                  </m:sup>
                </m:sSup>
              </m:num>
              <m:den>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λL</m:t>
                    </m:r>
                  </m:sup>
                </m:sSup>
              </m:den>
            </m:f>
          </m:e>
        </m:d>
      </m:oMath>
      <w:r w:rsidRPr="00CF7396">
        <w:t xml:space="preserve"> approximates to 1/</w:t>
      </w:r>
      <w:r w:rsidRPr="00CF7396">
        <w:rPr>
          <w:rFonts w:cs="Arial"/>
          <w:i/>
        </w:rPr>
        <w:t>λ</w:t>
      </w:r>
      <w:r w:rsidRPr="00CF7396">
        <w:t xml:space="preserve">, we begin by observing that, for sufficiently large values for the life expectancy and the force of infection, </w:t>
      </w:r>
      <w:r w:rsidRPr="00CF7396">
        <w:rPr>
          <w:i/>
        </w:rPr>
        <w:t>e</w:t>
      </w:r>
      <w:r w:rsidRPr="00CF7396">
        <w:rPr>
          <w:i/>
          <w:vertAlign w:val="superscript"/>
        </w:rPr>
        <w:t>-</w:t>
      </w:r>
      <w:proofErr w:type="spellStart"/>
      <w:r w:rsidRPr="00CF7396">
        <w:rPr>
          <w:rFonts w:cs="Arial"/>
          <w:i/>
          <w:vertAlign w:val="superscript"/>
        </w:rPr>
        <w:t>λ</w:t>
      </w:r>
      <w:r w:rsidRPr="00CF7396">
        <w:rPr>
          <w:i/>
          <w:vertAlign w:val="superscript"/>
        </w:rPr>
        <w:t>L</w:t>
      </w:r>
      <w:proofErr w:type="spellEnd"/>
      <w:r w:rsidRPr="00CF7396">
        <w:t xml:space="preserve"> is close to zero.  Using the result that for small values of </w:t>
      </w:r>
      <w:r w:rsidRPr="00CF7396">
        <w:rPr>
          <w:i/>
        </w:rPr>
        <w:t>x</w:t>
      </w:r>
      <w:r w:rsidRPr="00CF7396">
        <w:t xml:space="preserve"> (</w:t>
      </w:r>
      <w:proofErr w:type="gramStart"/>
      <w:r w:rsidRPr="00CF7396">
        <w:t>i.e.</w:t>
      </w:r>
      <w:proofErr w:type="gramEnd"/>
      <w:r w:rsidRPr="00CF7396">
        <w:t xml:space="preserve"> values that are close to zero), </w:t>
      </w:r>
      <m:oMath>
        <m:f>
          <m:fPr>
            <m:ctrlPr>
              <w:rPr>
                <w:rFonts w:ascii="Cambria Math" w:hAnsi="Cambria Math"/>
                <w:i/>
              </w:rPr>
            </m:ctrlPr>
          </m:fPr>
          <m:num>
            <m:r>
              <w:rPr>
                <w:rFonts w:ascii="Cambria Math"/>
              </w:rPr>
              <m:t>1</m:t>
            </m:r>
          </m:num>
          <m:den>
            <m:r>
              <w:rPr>
                <w:rFonts w:ascii="Cambria Math"/>
              </w:rPr>
              <m:t>1</m:t>
            </m:r>
            <m:r>
              <w:rPr>
                <w:rFonts w:ascii="Cambria Math"/>
              </w:rPr>
              <m:t>-</m:t>
            </m:r>
            <m:r>
              <w:rPr>
                <w:rFonts w:ascii="Cambria Math"/>
              </w:rPr>
              <m:t>x</m:t>
            </m:r>
          </m:den>
        </m:f>
        <m:r>
          <w:rPr>
            <w:rFonts w:ascii="Cambria Math"/>
          </w:rPr>
          <m:t>≈</m:t>
        </m:r>
        <m:r>
          <w:rPr>
            <w:rFonts w:ascii="Cambria Math"/>
          </w:rPr>
          <m:t>1+x</m:t>
        </m:r>
      </m:oMath>
      <w:r w:rsidRPr="00CF7396">
        <w:t xml:space="preserve">, we see that </w:t>
      </w:r>
      <m:oMath>
        <m:f>
          <m:fPr>
            <m:ctrlPr>
              <w:rPr>
                <w:rFonts w:ascii="Cambria Math" w:hAnsi="Cambria Math"/>
                <w:i/>
              </w:rPr>
            </m:ctrlPr>
          </m:fPr>
          <m:num>
            <m:r>
              <w:rPr>
                <w:rFonts w:ascii="Cambria Math"/>
              </w:rPr>
              <m:t>1</m:t>
            </m:r>
          </m:num>
          <m:den>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λL</m:t>
                </m:r>
              </m:sup>
            </m:sSup>
          </m:den>
        </m:f>
        <m:r>
          <w:rPr>
            <w:rFonts w:ascii="Cambria Math"/>
          </w:rPr>
          <m:t>≈</m:t>
        </m:r>
        <m:r>
          <w:rPr>
            <w:rFonts w:ascii="Cambria Math"/>
          </w:rPr>
          <m:t>1+</m:t>
        </m:r>
        <m:sSup>
          <m:sSupPr>
            <m:ctrlPr>
              <w:rPr>
                <w:rFonts w:ascii="Cambria Math" w:hAnsi="Cambria Math"/>
                <w:i/>
              </w:rPr>
            </m:ctrlPr>
          </m:sSupPr>
          <m:e>
            <m:r>
              <w:rPr>
                <w:rFonts w:ascii="Cambria Math"/>
              </w:rPr>
              <m:t>e</m:t>
            </m:r>
          </m:e>
          <m:sup>
            <m:r>
              <w:rPr>
                <w:rFonts w:ascii="Cambria Math"/>
              </w:rPr>
              <m:t>-</m:t>
            </m:r>
            <m:r>
              <w:rPr>
                <w:rFonts w:ascii="Cambria Math"/>
              </w:rPr>
              <m:t>λL</m:t>
            </m:r>
          </m:sup>
        </m:sSup>
      </m:oMath>
      <w:r w:rsidRPr="00CF7396">
        <w:t xml:space="preserve">.  Substituting this approximation into the equation for </w:t>
      </w:r>
      <w:r w:rsidRPr="008B5949">
        <w:rPr>
          <w:i/>
        </w:rPr>
        <w:t>A</w:t>
      </w:r>
      <w:r w:rsidRPr="00CF7396">
        <w:t>, we obtain the following result:</w:t>
      </w:r>
    </w:p>
    <w:p w14:paraId="50BDC0A7" w14:textId="246EF76C" w:rsidR="00CF7396" w:rsidRPr="00CF7396" w:rsidRDefault="003130C9" w:rsidP="003130C9">
      <w:pPr>
        <w:jc w:val="center"/>
      </w:pPr>
      <m:oMathPara>
        <m:oMath>
          <m:r>
            <w:rPr>
              <w:rFonts w:ascii="Cambria Math"/>
            </w:rPr>
            <m:t>A=</m:t>
          </m:r>
          <m:f>
            <m:fPr>
              <m:ctrlPr>
                <w:rPr>
                  <w:rFonts w:ascii="Cambria Math" w:hAnsi="Cambria Math"/>
                  <w:i/>
                </w:rPr>
              </m:ctrlPr>
            </m:fPr>
            <m:num>
              <m:r>
                <w:rPr>
                  <w:rFonts w:ascii="Cambria Math"/>
                </w:rPr>
                <m:t>1</m:t>
              </m:r>
            </m:num>
            <m:den>
              <m:r>
                <w:rPr>
                  <w:rFonts w:ascii="Cambria Math"/>
                </w:rPr>
                <m:t>λ</m:t>
              </m:r>
            </m:den>
          </m:f>
          <m:d>
            <m:dPr>
              <m:ctrlPr>
                <w:rPr>
                  <w:rFonts w:ascii="Cambria Math" w:hAnsi="Cambria Math"/>
                  <w:i/>
                </w:rPr>
              </m:ctrlPr>
            </m:dPr>
            <m:e>
              <m:f>
                <m:fPr>
                  <m:ctrlPr>
                    <w:rPr>
                      <w:rFonts w:ascii="Cambria Math" w:hAnsi="Cambria Math"/>
                      <w:i/>
                    </w:rPr>
                  </m:ctrlPr>
                </m:fPr>
                <m:num>
                  <m:r>
                    <w:rPr>
                      <w:rFonts w:ascii="Cambria Math"/>
                    </w:rPr>
                    <m:t>1</m:t>
                  </m:r>
                  <m:r>
                    <w:rPr>
                      <w:rFonts w:ascii="Cambria Math"/>
                    </w:rPr>
                    <m:t>-</m:t>
                  </m:r>
                  <m:r>
                    <w:rPr>
                      <w:rFonts w:ascii="Cambria Math"/>
                    </w:rPr>
                    <m:t>(1+λL)</m:t>
                  </m:r>
                  <m:sSup>
                    <m:sSupPr>
                      <m:ctrlPr>
                        <w:rPr>
                          <w:rFonts w:ascii="Cambria Math" w:hAnsi="Cambria Math"/>
                          <w:i/>
                        </w:rPr>
                      </m:ctrlPr>
                    </m:sSupPr>
                    <m:e>
                      <m:r>
                        <w:rPr>
                          <w:rFonts w:ascii="Cambria Math"/>
                        </w:rPr>
                        <m:t>e</m:t>
                      </m:r>
                    </m:e>
                    <m:sup>
                      <m:r>
                        <w:rPr>
                          <w:rFonts w:ascii="Cambria Math"/>
                        </w:rPr>
                        <m:t>-</m:t>
                      </m:r>
                      <m:r>
                        <w:rPr>
                          <w:rFonts w:ascii="Cambria Math"/>
                        </w:rPr>
                        <m:t>λL</m:t>
                      </m:r>
                    </m:sup>
                  </m:sSup>
                </m:num>
                <m:den>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λL</m:t>
                      </m:r>
                    </m:sup>
                  </m:sSup>
                </m:den>
              </m:f>
            </m:e>
          </m:d>
          <m:r>
            <w:rPr>
              <w:rFonts w:ascii="Cambria Math"/>
            </w:rPr>
            <m:t>≈</m:t>
          </m:r>
          <m:f>
            <m:fPr>
              <m:ctrlPr>
                <w:rPr>
                  <w:rFonts w:ascii="Cambria Math" w:hAnsi="Cambria Math"/>
                  <w:i/>
                </w:rPr>
              </m:ctrlPr>
            </m:fPr>
            <m:num>
              <m:r>
                <w:rPr>
                  <w:rFonts w:ascii="Cambria Math"/>
                </w:rPr>
                <m:t>(1</m:t>
              </m:r>
              <m:r>
                <w:rPr>
                  <w:rFonts w:ascii="Cambria Math"/>
                </w:rPr>
                <m:t>-</m:t>
              </m:r>
              <m:r>
                <w:rPr>
                  <w:rFonts w:ascii="Cambria Math"/>
                </w:rPr>
                <m:t>(1+λL)</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)(1+</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num>
            <m:den>
              <m:r>
                <w:rPr>
                  <w:rFonts w:ascii="Cambria Math"/>
                </w:rPr>
                <m:t>λ</m:t>
              </m:r>
            </m:den>
          </m:f>
        </m:oMath>
      </m:oMathPara>
    </w:p>
    <w:p w14:paraId="1A94B377" w14:textId="77777777" w:rsidR="00CF7396" w:rsidRPr="00CF7396" w:rsidRDefault="00CF7396" w:rsidP="00CF7396">
      <w:r w:rsidRPr="00CF7396">
        <w:t>This equation simplifies to the following:</w:t>
      </w:r>
    </w:p>
    <w:p w14:paraId="55B5AC2E" w14:textId="31AD02B7" w:rsidR="00CF7396" w:rsidRPr="00CF7396" w:rsidRDefault="003130C9" w:rsidP="003130C9">
      <w:pPr>
        <w:jc w:val="center"/>
      </w:pPr>
      <m:oMathPara>
        <m:oMath>
          <m:r>
            <w:rPr>
              <w:rFonts w:ascii="Cambria Math"/>
            </w:rPr>
            <m:t>A</m:t>
          </m:r>
          <m:r>
            <w:rPr>
              <w:rFonts w:ascii="Cambria Math"/>
            </w:rPr>
            <m:t>≈</m:t>
          </m:r>
          <m:f>
            <m:fPr>
              <m:ctrlPr>
                <w:rPr>
                  <w:rFonts w:ascii="Cambria Math" w:hAnsi="Cambria Math"/>
                  <w:i/>
                </w:rPr>
              </m:ctrlPr>
            </m:fPr>
            <m:num>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2λL</m:t>
                  </m:r>
                </m:sup>
              </m:sSup>
              <m:r>
                <w:rPr>
                  <w:rFonts w:ascii="Cambria Math"/>
                </w:rPr>
                <m:t>(1+λL)</m:t>
              </m:r>
              <m:r>
                <w:rPr>
                  <w:rFonts w:ascii="Cambria Math"/>
                </w:rPr>
                <m:t>-</m:t>
              </m:r>
              <m:r>
                <w:rPr>
                  <w:rFonts w:ascii="Cambria Math"/>
                </w:rPr>
                <m:t>λL</m:t>
              </m:r>
              <m:sSup>
                <m:sSupPr>
                  <m:ctrlPr>
                    <w:rPr>
                      <w:rFonts w:ascii="Cambria Math" w:hAnsi="Cambria Math"/>
                      <w:i/>
                    </w:rPr>
                  </m:ctrlPr>
                </m:sSupPr>
                <m:e>
                  <m:r>
                    <w:rPr>
                      <w:rFonts w:ascii="Cambria Math"/>
                    </w:rPr>
                    <m:t>e</m:t>
                  </m:r>
                </m:e>
                <m:sup>
                  <m:r>
                    <w:rPr>
                      <w:rFonts w:ascii="Cambria Math"/>
                    </w:rPr>
                    <m:t>-</m:t>
                  </m:r>
                  <m:r>
                    <w:rPr>
                      <w:rFonts w:ascii="Cambria Math"/>
                    </w:rPr>
                    <m:t>λL</m:t>
                  </m:r>
                </m:sup>
              </m:sSup>
            </m:num>
            <m:den>
              <m:r>
                <w:rPr>
                  <w:rFonts w:ascii="Cambria Math"/>
                </w:rPr>
                <m:t>λ</m:t>
              </m:r>
            </m:den>
          </m:f>
        </m:oMath>
      </m:oMathPara>
    </w:p>
    <w:p w14:paraId="359B3348" w14:textId="24D542E7" w:rsidR="00CF7396" w:rsidRPr="00CF7396" w:rsidRDefault="00CF7396" w:rsidP="003130C9">
      <w:pPr>
        <w:jc w:val="both"/>
      </w:pPr>
      <w:r w:rsidRPr="00CF7396">
        <w:t xml:space="preserve">If the force of infection is sufficiently large and for realistic values for the life expectancy, both </w:t>
      </w:r>
      <m:oMath>
        <m:sSup>
          <m:sSupPr>
            <m:ctrlPr>
              <w:rPr>
                <w:rFonts w:ascii="Cambria Math" w:hAnsi="Cambria Math"/>
                <w:i/>
              </w:rPr>
            </m:ctrlPr>
          </m:sSupPr>
          <m:e>
            <m:r>
              <w:rPr>
                <w:rFonts w:ascii="Cambria Math"/>
              </w:rPr>
              <m:t>e</m:t>
            </m:r>
          </m:e>
          <m:sup>
            <m:r>
              <w:rPr>
                <w:rFonts w:ascii="Cambria Math"/>
              </w:rPr>
              <m:t>-</m:t>
            </m:r>
            <m:r>
              <w:rPr>
                <w:rFonts w:ascii="Cambria Math"/>
              </w:rPr>
              <m:t>2λL</m:t>
            </m:r>
          </m:sup>
        </m:sSup>
        <m:r>
          <w:rPr>
            <w:rFonts w:ascii="Cambria Math"/>
          </w:rPr>
          <m:t>(1+λL)</m:t>
        </m:r>
        <m:r>
          <w:rPr>
            <w:rFonts w:ascii="Cambria Math"/>
          </w:rPr>
          <m:t>≈</m:t>
        </m:r>
        <m:r>
          <w:rPr>
            <w:rFonts w:ascii="Cambria Math"/>
          </w:rPr>
          <m:t>0</m:t>
        </m:r>
      </m:oMath>
      <w:r w:rsidRPr="00CF7396">
        <w:t xml:space="preserve"> and </w:t>
      </w:r>
      <m:oMath>
        <m:r>
          <w:rPr>
            <w:rFonts w:ascii="Cambria Math"/>
          </w:rPr>
          <m:t>λL</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r>
          <w:rPr>
            <w:rFonts w:ascii="Cambria Math"/>
          </w:rPr>
          <m:t>0</m:t>
        </m:r>
      </m:oMath>
      <w:r w:rsidRPr="00CF7396">
        <w:t xml:space="preserve">, which implies that </w:t>
      </w:r>
      <m:oMath>
        <m:r>
          <w:rPr>
            <w:rFonts w:ascii="Cambria Math"/>
          </w:rPr>
          <m:t>A</m:t>
        </m:r>
        <m:r>
          <w:rPr>
            <w:rFonts w:ascii="Cambria Math"/>
          </w:rPr>
          <m:t>≈</m:t>
        </m:r>
        <m:f>
          <m:fPr>
            <m:ctrlPr>
              <w:rPr>
                <w:rFonts w:ascii="Cambria Math" w:hAnsi="Cambria Math"/>
                <w:i/>
              </w:rPr>
            </m:ctrlPr>
          </m:fPr>
          <m:num>
            <m:r>
              <w:rPr>
                <w:rFonts w:ascii="Cambria Math"/>
              </w:rPr>
              <m:t>1</m:t>
            </m:r>
          </m:num>
          <m:den>
            <m:r>
              <w:rPr>
                <w:rFonts w:ascii="Cambria Math"/>
              </w:rPr>
              <m:t>λ</m:t>
            </m:r>
          </m:den>
        </m:f>
      </m:oMath>
    </w:p>
    <w:p w14:paraId="1E0B3171" w14:textId="77777777" w:rsidR="00CF7396" w:rsidRPr="00CF7396" w:rsidRDefault="00CF7396" w:rsidP="00CF7396"/>
    <w:p w14:paraId="2E747F30" w14:textId="77777777" w:rsidR="00CF7396" w:rsidRPr="00CF7396" w:rsidRDefault="00CF7396" w:rsidP="00CF7396"/>
    <w:p w14:paraId="464024B0" w14:textId="23F2587C" w:rsidR="00CF7396" w:rsidRPr="00CF7396" w:rsidRDefault="00CF7396" w:rsidP="003130C9">
      <w:pPr>
        <w:rPr>
          <w:b/>
          <w:i/>
        </w:rPr>
      </w:pPr>
      <w:r w:rsidRPr="00CF7396">
        <w:rPr>
          <w:b/>
          <w:i/>
        </w:rPr>
        <w:t xml:space="preserve">Proof of the result </w:t>
      </w:r>
      <m:oMath>
        <m:f>
          <m:fPr>
            <m:ctrlPr>
              <w:rPr>
                <w:rFonts w:ascii="Cambria Math" w:hAnsi="Cambria Math"/>
                <w:b/>
                <w:i/>
              </w:rPr>
            </m:ctrlPr>
          </m:fPr>
          <m:num>
            <m:r>
              <m:rPr>
                <m:sty m:val="bi"/>
              </m:rPr>
              <w:rPr>
                <w:rFonts w:ascii="Cambria Math"/>
              </w:rPr>
              <m:t>1</m:t>
            </m:r>
          </m:num>
          <m:den>
            <m:r>
              <m:rPr>
                <m:sty m:val="bi"/>
              </m:rPr>
              <w:rPr>
                <w:rFonts w:ascii="Cambria Math"/>
              </w:rPr>
              <m:t>1+x</m:t>
            </m:r>
          </m:den>
        </m:f>
        <m:r>
          <m:rPr>
            <m:sty m:val="bi"/>
          </m:rPr>
          <w:rPr>
            <w:rFonts w:ascii="Cambria Math"/>
          </w:rPr>
          <m:t>≈</m:t>
        </m:r>
        <m:r>
          <m:rPr>
            <m:sty m:val="bi"/>
          </m:rPr>
          <w:rPr>
            <w:rFonts w:ascii="Cambria Math"/>
          </w:rPr>
          <m:t>1</m:t>
        </m:r>
        <m:r>
          <m:rPr>
            <m:sty m:val="bi"/>
          </m:rPr>
          <w:rPr>
            <w:rFonts w:ascii="Cambria Math"/>
          </w:rPr>
          <m:t>-</m:t>
        </m:r>
        <m:r>
          <m:rPr>
            <m:sty m:val="bi"/>
          </m:rPr>
          <w:rPr>
            <w:rFonts w:ascii="Cambria Math"/>
          </w:rPr>
          <m:t>x</m:t>
        </m:r>
      </m:oMath>
      <w:r w:rsidRPr="00CF7396">
        <w:rPr>
          <w:b/>
          <w:i/>
        </w:rPr>
        <w:t xml:space="preserve"> for small values of x </w:t>
      </w:r>
    </w:p>
    <w:p w14:paraId="25CC3C05" w14:textId="7CF5CCC0" w:rsidR="00CF7396" w:rsidRPr="00CF7396" w:rsidRDefault="00CF7396" w:rsidP="003130C9">
      <w:r w:rsidRPr="00CF7396">
        <w:t xml:space="preserve">This result can be derived by using the fact that an expression of the form </w:t>
      </w:r>
      <m:oMath>
        <m:f>
          <m:fPr>
            <m:ctrlPr>
              <w:rPr>
                <w:rFonts w:ascii="Cambria Math" w:hAnsi="Cambria Math"/>
                <w:i/>
              </w:rPr>
            </m:ctrlPr>
          </m:fPr>
          <m:num>
            <m:r>
              <w:rPr>
                <w:rFonts w:ascii="Cambria Math"/>
              </w:rPr>
              <m:t>1</m:t>
            </m:r>
          </m:num>
          <m:den>
            <m:r>
              <w:rPr>
                <w:rFonts w:ascii="Cambria Math"/>
              </w:rPr>
              <m:t>1+x</m:t>
            </m:r>
          </m:den>
        </m:f>
      </m:oMath>
      <w:r w:rsidRPr="00CF7396">
        <w:t xml:space="preserve"> can be written using the following Binomial expansion:</w:t>
      </w:r>
    </w:p>
    <w:p w14:paraId="27275B9E" w14:textId="77777777" w:rsidR="00CF7396" w:rsidRPr="00CF7396" w:rsidRDefault="00CF7396" w:rsidP="00CF7396"/>
    <w:p w14:paraId="2BF28109" w14:textId="7EF88B98" w:rsidR="00CF7396" w:rsidRPr="00CF7396" w:rsidRDefault="00FB45D3" w:rsidP="003130C9">
      <m:oMathPara>
        <m:oMath>
          <m:f>
            <m:fPr>
              <m:ctrlPr>
                <w:rPr>
                  <w:rFonts w:ascii="Cambria Math" w:hAnsi="Cambria Math"/>
                  <w:i/>
                </w:rPr>
              </m:ctrlPr>
            </m:fPr>
            <m:num>
              <m:r>
                <w:rPr>
                  <w:rFonts w:ascii="Cambria Math"/>
                </w:rPr>
                <m:t>1</m:t>
              </m:r>
            </m:num>
            <m:den>
              <m:r>
                <w:rPr>
                  <w:rFonts w:ascii="Cambria Math"/>
                </w:rPr>
                <m:t>1+x</m:t>
              </m:r>
            </m:den>
          </m:f>
          <m:r>
            <w:rPr>
              <w:rFonts w:ascii="Cambria Math"/>
            </w:rPr>
            <m:t>=(1+x</m:t>
          </m:r>
          <m:sSup>
            <m:sSupPr>
              <m:ctrlPr>
                <w:rPr>
                  <w:rFonts w:ascii="Cambria Math" w:hAnsi="Cambria Math"/>
                  <w:i/>
                </w:rPr>
              </m:ctrlPr>
            </m:sSupPr>
            <m:e>
              <m:r>
                <w:rPr>
                  <w:rFonts w:ascii="Cambria Math"/>
                </w:rPr>
                <m:t>)</m:t>
              </m:r>
            </m:e>
            <m:sup>
              <m:r>
                <w:rPr>
                  <w:rFonts w:ascii="Cambria Math"/>
                </w:rPr>
                <m:t>-</m:t>
              </m:r>
              <m:r>
                <w:rPr>
                  <w:rFonts w:ascii="Cambria Math"/>
                </w:rPr>
                <m:t>1</m:t>
              </m:r>
            </m:sup>
          </m:sSup>
          <m:r>
            <w:rPr>
              <w:rFonts w:ascii="Cambria Math"/>
            </w:rPr>
            <m:t>=1</m:t>
          </m:r>
          <m:r>
            <w:rPr>
              <w:rFonts w:ascii="Cambria Math"/>
            </w:rPr>
            <m:t>-</m:t>
          </m:r>
          <m:r>
            <w:rPr>
              <w:rFonts w:ascii="Cambria Math"/>
            </w:rPr>
            <m:t>x+</m:t>
          </m:r>
          <m:f>
            <m:fPr>
              <m:ctrlPr>
                <w:rPr>
                  <w:rFonts w:ascii="Cambria Math" w:hAnsi="Cambria Math"/>
                  <w:i/>
                </w:rPr>
              </m:ctrlPr>
            </m:fPr>
            <m:num>
              <m:r>
                <w:rPr>
                  <w:rFonts w:ascii="Cambria Math"/>
                </w:rPr>
                <m:t>(</m:t>
              </m:r>
              <m:r>
                <w:rPr>
                  <w:rFonts w:ascii="Cambria Math"/>
                </w:rPr>
                <m:t>-</m:t>
              </m:r>
              <m:r>
                <w:rPr>
                  <w:rFonts w:ascii="Cambria Math"/>
                </w:rPr>
                <m:t>1)(</m:t>
              </m:r>
              <m:r>
                <w:rPr>
                  <w:rFonts w:ascii="Cambria Math"/>
                </w:rPr>
                <m:t>-</m:t>
              </m:r>
              <m:r>
                <w:rPr>
                  <w:rFonts w:ascii="Cambria Math"/>
                </w:rPr>
                <m:t>1</m:t>
              </m:r>
              <m:r>
                <w:rPr>
                  <w:rFonts w:ascii="Cambria Math"/>
                </w:rPr>
                <m:t>-</m:t>
              </m:r>
              <m:r>
                <w:rPr>
                  <w:rFonts w:ascii="Cambria Math"/>
                </w:rPr>
                <m:t>1)</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r>
            <w:rPr>
              <w:rFonts w:ascii="Cambria Math"/>
            </w:rPr>
            <m:t>+</m:t>
          </m:r>
          <m:f>
            <m:fPr>
              <m:ctrlPr>
                <w:rPr>
                  <w:rFonts w:ascii="Cambria Math" w:hAnsi="Cambria Math"/>
                  <w:i/>
                </w:rPr>
              </m:ctrlPr>
            </m:fPr>
            <m:num>
              <m:r>
                <w:rPr>
                  <w:rFonts w:ascii="Cambria Math"/>
                </w:rPr>
                <m:t>(</m:t>
              </m:r>
              <m:r>
                <w:rPr>
                  <w:rFonts w:ascii="Cambria Math"/>
                </w:rPr>
                <m:t>-</m:t>
              </m:r>
              <m:r>
                <w:rPr>
                  <w:rFonts w:ascii="Cambria Math"/>
                </w:rPr>
                <m:t>1)(</m:t>
              </m:r>
              <m:r>
                <w:rPr>
                  <w:rFonts w:ascii="Cambria Math"/>
                </w:rPr>
                <m:t>-</m:t>
              </m:r>
              <m:r>
                <w:rPr>
                  <w:rFonts w:ascii="Cambria Math"/>
                </w:rPr>
                <m:t>1</m:t>
              </m:r>
              <m:r>
                <w:rPr>
                  <w:rFonts w:ascii="Cambria Math"/>
                </w:rPr>
                <m:t>-</m:t>
              </m:r>
              <m:r>
                <w:rPr>
                  <w:rFonts w:ascii="Cambria Math"/>
                </w:rPr>
                <m:t>1)(</m:t>
              </m:r>
              <m:r>
                <w:rPr>
                  <w:rFonts w:ascii="Cambria Math"/>
                </w:rPr>
                <m:t>-</m:t>
              </m:r>
              <m:r>
                <w:rPr>
                  <w:rFonts w:ascii="Cambria Math"/>
                </w:rPr>
                <m:t>1</m:t>
              </m:r>
              <m:r>
                <w:rPr>
                  <w:rFonts w:ascii="Cambria Math"/>
                </w:rPr>
                <m:t>-</m:t>
              </m:r>
              <m:r>
                <w:rPr>
                  <w:rFonts w:ascii="Cambria Math"/>
                </w:rPr>
                <m:t>2)</m:t>
              </m:r>
              <m:sSup>
                <m:sSupPr>
                  <m:ctrlPr>
                    <w:rPr>
                      <w:rFonts w:ascii="Cambria Math" w:hAnsi="Cambria Math"/>
                      <w:i/>
                    </w:rPr>
                  </m:ctrlPr>
                </m:sSupPr>
                <m:e>
                  <m:r>
                    <w:rPr>
                      <w:rFonts w:ascii="Cambria Math"/>
                    </w:rPr>
                    <m:t>x</m:t>
                  </m:r>
                </m:e>
                <m:sup>
                  <m:r>
                    <w:rPr>
                      <w:rFonts w:ascii="Cambria Math"/>
                    </w:rPr>
                    <m:t>3</m:t>
                  </m:r>
                </m:sup>
              </m:sSup>
            </m:num>
            <m:den>
              <m:r>
                <w:rPr>
                  <w:rFonts w:ascii="Cambria Math"/>
                </w:rPr>
                <m:t>3!</m:t>
              </m:r>
            </m:den>
          </m:f>
          <m:r>
            <w:rPr>
              <w:rFonts w:ascii="Cambria Math"/>
            </w:rPr>
            <m:t>+</m:t>
          </m:r>
          <m:r>
            <w:rPr>
              <w:rFonts w:ascii="Cambria Math"/>
            </w:rPr>
            <m:t>…</m:t>
          </m:r>
          <m:r>
            <m:rPr>
              <m:sty m:val="p"/>
            </m:rPr>
            <w:rPr>
              <w:rFonts w:ascii="Cambria Math"/>
            </w:rPr>
            <w:br/>
          </m:r>
        </m:oMath>
      </m:oMathPara>
      <w:r w:rsidR="003130C9">
        <w:t xml:space="preserve">                                                </w:t>
      </w:r>
      <m:oMath>
        <m:r>
          <w:rPr>
            <w:rFonts w:ascii="Cambria Math"/>
          </w:rPr>
          <m:t>+</m:t>
        </m:r>
        <m:f>
          <m:fPr>
            <m:ctrlPr>
              <w:rPr>
                <w:rFonts w:ascii="Cambria Math" w:hAnsi="Cambria Math"/>
                <w:i/>
              </w:rPr>
            </m:ctrlPr>
          </m:fPr>
          <m:num>
            <m:r>
              <w:rPr>
                <w:rFonts w:ascii="Cambria Math"/>
              </w:rPr>
              <m:t>(</m:t>
            </m:r>
            <m:r>
              <w:rPr>
                <w:rFonts w:ascii="Cambria Math"/>
              </w:rPr>
              <m:t>-</m:t>
            </m:r>
            <m:r>
              <w:rPr>
                <w:rFonts w:ascii="Cambria Math"/>
              </w:rPr>
              <m:t>1)(</m:t>
            </m:r>
            <m:r>
              <w:rPr>
                <w:rFonts w:ascii="Cambria Math"/>
              </w:rPr>
              <m:t>-</m:t>
            </m:r>
            <m:r>
              <w:rPr>
                <w:rFonts w:ascii="Cambria Math"/>
              </w:rPr>
              <m:t>1</m:t>
            </m:r>
            <m:r>
              <w:rPr>
                <w:rFonts w:ascii="Cambria Math"/>
              </w:rPr>
              <m:t>-</m:t>
            </m:r>
            <m:r>
              <w:rPr>
                <w:rFonts w:ascii="Cambria Math"/>
              </w:rPr>
              <m:t>1)(</m:t>
            </m:r>
            <m:r>
              <w:rPr>
                <w:rFonts w:ascii="Cambria Math"/>
              </w:rPr>
              <m:t>-</m:t>
            </m:r>
            <m:r>
              <w:rPr>
                <w:rFonts w:ascii="Cambria Math"/>
              </w:rPr>
              <m:t>1</m:t>
            </m:r>
            <m:r>
              <w:rPr>
                <w:rFonts w:ascii="Cambria Math"/>
              </w:rPr>
              <m:t>-</m:t>
            </m:r>
            <m:r>
              <w:rPr>
                <w:rFonts w:ascii="Cambria Math"/>
              </w:rPr>
              <m:t>2)..(</m:t>
            </m:r>
            <m:r>
              <w:rPr>
                <w:rFonts w:ascii="Cambria Math"/>
              </w:rPr>
              <m:t>-</m:t>
            </m:r>
            <m:r>
              <w:rPr>
                <w:rFonts w:ascii="Cambria Math"/>
              </w:rPr>
              <m:t>1</m:t>
            </m:r>
            <m:r>
              <w:rPr>
                <w:rFonts w:ascii="Cambria Math"/>
              </w:rPr>
              <m:t>-</m:t>
            </m:r>
            <m:r>
              <w:rPr>
                <w:rFonts w:ascii="Cambria Math"/>
              </w:rPr>
              <m:t>n)</m:t>
            </m:r>
            <m:sSup>
              <m:sSupPr>
                <m:ctrlPr>
                  <w:rPr>
                    <w:rFonts w:ascii="Cambria Math" w:hAnsi="Cambria Math"/>
                    <w:i/>
                  </w:rPr>
                </m:ctrlPr>
              </m:sSupPr>
              <m:e>
                <m:r>
                  <w:rPr>
                    <w:rFonts w:ascii="Cambria Math"/>
                  </w:rPr>
                  <m:t>x</m:t>
                </m:r>
              </m:e>
              <m:sup>
                <m:r>
                  <w:rPr>
                    <w:rFonts w:ascii="Cambria Math"/>
                  </w:rPr>
                  <m:t>n</m:t>
                </m:r>
                <m:r>
                  <w:rPr>
                    <w:rFonts w:ascii="Cambria Math"/>
                  </w:rPr>
                  <m:t>-</m:t>
                </m:r>
                <m:r>
                  <w:rPr>
                    <w:rFonts w:ascii="Cambria Math"/>
                  </w:rPr>
                  <m:t>1</m:t>
                </m:r>
              </m:sup>
            </m:sSup>
          </m:num>
          <m:den>
            <m:r>
              <w:rPr>
                <w:rFonts w:ascii="Cambria Math"/>
              </w:rPr>
              <m:t>(n</m:t>
            </m:r>
            <m:r>
              <w:rPr>
                <w:rFonts w:ascii="Cambria Math"/>
              </w:rPr>
              <m:t>-</m:t>
            </m:r>
            <m:r>
              <w:rPr>
                <w:rFonts w:ascii="Cambria Math"/>
              </w:rPr>
              <m:t>1)!</m:t>
            </m:r>
          </m:den>
        </m:f>
        <m:r>
          <w:rPr>
            <w:rFonts w:ascii="Cambria Math"/>
          </w:rPr>
          <m:t>+</m:t>
        </m:r>
        <m:r>
          <w:rPr>
            <w:rFonts w:ascii="Cambria Math"/>
          </w:rPr>
          <m:t>…</m:t>
        </m:r>
        <m:r>
          <m:rPr>
            <m:sty m:val="p"/>
          </m:rPr>
          <w:rPr>
            <w:rFonts w:ascii="Cambria Math"/>
          </w:rPr>
          <w:br/>
        </m:r>
      </m:oMath>
      <m:oMathPara>
        <m:oMath>
          <m:r>
            <w:rPr>
              <w:rFonts w:ascii="Cambria Math"/>
            </w:rPr>
            <m:t>=1</m:t>
          </m:r>
          <m:r>
            <w:rPr>
              <w:rFonts w:ascii="Cambria Math"/>
            </w:rPr>
            <m:t>-</m:t>
          </m:r>
          <m:r>
            <w:rPr>
              <w:rFonts w:ascii="Cambria Math"/>
            </w:rPr>
            <m:t>x+</m:t>
          </m:r>
          <m:sSup>
            <m:sSupPr>
              <m:ctrlPr>
                <w:rPr>
                  <w:rFonts w:ascii="Cambria Math" w:hAnsi="Cambria Math"/>
                  <w:i/>
                </w:rPr>
              </m:ctrlPr>
            </m:sSupPr>
            <m:e>
              <m:r>
                <w:rPr>
                  <w:rFonts w:ascii="Cambria Math"/>
                </w:rPr>
                <m:t>x</m:t>
              </m:r>
            </m:e>
            <m:sup>
              <m:r>
                <w:rPr>
                  <w:rFonts w:ascii="Cambria Math"/>
                </w:rPr>
                <m:t>2</m:t>
              </m:r>
            </m:sup>
          </m:sSup>
          <m:r>
            <w:rPr>
              <w:rFonts w:ascii="Cambria Math"/>
            </w:rPr>
            <m:t>-</m:t>
          </m:r>
          <m:sSup>
            <m:sSupPr>
              <m:ctrlPr>
                <w:rPr>
                  <w:rFonts w:ascii="Cambria Math" w:hAnsi="Cambria Math"/>
                  <w:i/>
                </w:rPr>
              </m:ctrlPr>
            </m:sSupPr>
            <m:e>
              <m:r>
                <w:rPr>
                  <w:rFonts w:ascii="Cambria Math"/>
                </w:rPr>
                <m:t>x</m:t>
              </m:r>
            </m:e>
            <m:sup>
              <m:r>
                <w:rPr>
                  <w:rFonts w:ascii="Cambria Math"/>
                </w:rPr>
                <m:t>3</m:t>
              </m:r>
            </m:sup>
          </m:sSup>
          <m:r>
            <w:rPr>
              <w:rFonts w:ascii="Cambria Math"/>
            </w:rPr>
            <m:t>+</m:t>
          </m:r>
          <m:r>
            <w:rPr>
              <w:rFonts w:ascii="Cambria Math"/>
            </w:rPr>
            <m:t>…</m:t>
          </m:r>
          <m:r>
            <w:rPr>
              <w:rFonts w:ascii="Cambria Math"/>
            </w:rPr>
            <m:t>+(</m:t>
          </m:r>
          <m:r>
            <w:rPr>
              <w:rFonts w:ascii="Cambria Math"/>
            </w:rPr>
            <m:t>-</m:t>
          </m:r>
          <m:r>
            <w:rPr>
              <w:rFonts w:ascii="Cambria Math"/>
            </w:rPr>
            <m:t>1</m:t>
          </m:r>
          <m:sSup>
            <m:sSupPr>
              <m:ctrlPr>
                <w:rPr>
                  <w:rFonts w:ascii="Cambria Math" w:hAnsi="Cambria Math"/>
                  <w:i/>
                </w:rPr>
              </m:ctrlPr>
            </m:sSupPr>
            <m:e>
              <m:r>
                <w:rPr>
                  <w:rFonts w:ascii="Cambria Math"/>
                </w:rPr>
                <m:t>)</m:t>
              </m:r>
            </m:e>
            <m:sup>
              <m:r>
                <w:rPr>
                  <w:rFonts w:ascii="Cambria Math"/>
                </w:rPr>
                <m:t>n</m:t>
              </m:r>
              <m:r>
                <w:rPr>
                  <w:rFonts w:ascii="Cambria Math"/>
                </w:rPr>
                <m:t>-</m:t>
              </m:r>
              <m:r>
                <w:rPr>
                  <w:rFonts w:ascii="Cambria Math"/>
                </w:rPr>
                <m:t>1</m:t>
              </m:r>
            </m:sup>
          </m:sSup>
          <m:sSup>
            <m:sSupPr>
              <m:ctrlPr>
                <w:rPr>
                  <w:rFonts w:ascii="Cambria Math" w:hAnsi="Cambria Math"/>
                  <w:i/>
                </w:rPr>
              </m:ctrlPr>
            </m:sSupPr>
            <m:e>
              <m:r>
                <w:rPr>
                  <w:rFonts w:ascii="Cambria Math"/>
                </w:rPr>
                <m:t>x</m:t>
              </m:r>
            </m:e>
            <m:sup>
              <m:r>
                <w:rPr>
                  <w:rFonts w:ascii="Cambria Math"/>
                </w:rPr>
                <m:t>n</m:t>
              </m:r>
              <m:r>
                <w:rPr>
                  <w:rFonts w:ascii="Cambria Math"/>
                </w:rPr>
                <m:t>-</m:t>
              </m:r>
              <m:r>
                <w:rPr>
                  <w:rFonts w:ascii="Cambria Math"/>
                </w:rPr>
                <m:t>1</m:t>
              </m:r>
            </m:sup>
          </m:sSup>
          <m:r>
            <w:rPr>
              <w:rFonts w:ascii="Cambria Math"/>
            </w:rPr>
            <m:t>+</m:t>
          </m:r>
          <m:r>
            <w:rPr>
              <w:rFonts w:ascii="Cambria Math"/>
            </w:rPr>
            <m:t>…</m:t>
          </m:r>
          <m:r>
            <m:rPr>
              <m:sty m:val="p"/>
            </m:rPr>
            <w:rPr>
              <w:rFonts w:ascii="Cambria Math" w:hAnsi="Cambria Math"/>
            </w:rPr>
            <w:br/>
          </m:r>
        </m:oMath>
      </m:oMathPara>
    </w:p>
    <w:p w14:paraId="114CF86F" w14:textId="7CAB6535" w:rsidR="00CF7396" w:rsidRPr="00CF7396" w:rsidRDefault="00CF7396" w:rsidP="003130C9">
      <w:r w:rsidRPr="00CF7396">
        <w:t xml:space="preserve">For small values of </w:t>
      </w:r>
      <w:r w:rsidRPr="00CF7396">
        <w:rPr>
          <w:i/>
        </w:rPr>
        <w:t>x</w:t>
      </w:r>
      <w:r w:rsidRPr="00CF7396">
        <w:t xml:space="preserve">, terms in </w:t>
      </w:r>
      <w:r w:rsidRPr="00CF7396">
        <w:rPr>
          <w:i/>
        </w:rPr>
        <w:t>x</w:t>
      </w:r>
      <w:r w:rsidRPr="00CF7396">
        <w:rPr>
          <w:i/>
          <w:vertAlign w:val="superscript"/>
        </w:rPr>
        <w:t>2</w:t>
      </w:r>
      <w:r w:rsidRPr="00CF7396">
        <w:rPr>
          <w:i/>
        </w:rPr>
        <w:t>, x</w:t>
      </w:r>
      <w:r w:rsidRPr="00CF7396">
        <w:rPr>
          <w:i/>
          <w:vertAlign w:val="superscript"/>
        </w:rPr>
        <w:t>3</w:t>
      </w:r>
      <w:r w:rsidRPr="00CF7396">
        <w:rPr>
          <w:vertAlign w:val="superscript"/>
        </w:rPr>
        <w:t xml:space="preserve"> </w:t>
      </w:r>
      <w:r w:rsidRPr="00CF7396">
        <w:t xml:space="preserve">etc (known as “higher order terms”) are small and can be ignored.  Consequently </w:t>
      </w:r>
      <m:oMath>
        <m:f>
          <m:fPr>
            <m:ctrlPr>
              <w:rPr>
                <w:rFonts w:ascii="Cambria Math" w:hAnsi="Cambria Math"/>
                <w:i/>
              </w:rPr>
            </m:ctrlPr>
          </m:fPr>
          <m:num>
            <m:r>
              <w:rPr>
                <w:rFonts w:ascii="Cambria Math"/>
              </w:rPr>
              <m:t>1</m:t>
            </m:r>
          </m:num>
          <m:den>
            <m:r>
              <w:rPr>
                <w:rFonts w:ascii="Cambria Math"/>
              </w:rPr>
              <m:t>1+x</m:t>
            </m:r>
          </m:den>
        </m:f>
        <m:r>
          <w:rPr>
            <w:rFonts w:ascii="Cambria Math"/>
          </w:rPr>
          <m:t>≈</m:t>
        </m:r>
        <m:r>
          <w:rPr>
            <w:rFonts w:ascii="Cambria Math"/>
          </w:rPr>
          <m:t>1</m:t>
        </m:r>
        <m:r>
          <w:rPr>
            <w:rFonts w:ascii="Cambria Math"/>
          </w:rPr>
          <m:t>-</m:t>
        </m:r>
        <m:r>
          <w:rPr>
            <w:rFonts w:ascii="Cambria Math"/>
          </w:rPr>
          <m:t>x</m:t>
        </m:r>
      </m:oMath>
      <w:r w:rsidRPr="00CF7396">
        <w:t>.</w:t>
      </w:r>
    </w:p>
    <w:p w14:paraId="50E37CB6" w14:textId="77777777" w:rsidR="00CF7396" w:rsidRPr="00CF7396" w:rsidRDefault="00CF7396" w:rsidP="00CF7396"/>
    <w:p w14:paraId="42342969" w14:textId="7BC4B576" w:rsidR="00CF7396" w:rsidRPr="00CF7396" w:rsidRDefault="00CF7396" w:rsidP="003130C9">
      <w:r w:rsidRPr="00CF7396">
        <w:t xml:space="preserve">The result that </w:t>
      </w:r>
      <m:oMath>
        <m:f>
          <m:fPr>
            <m:ctrlPr>
              <w:rPr>
                <w:rFonts w:ascii="Cambria Math" w:hAnsi="Cambria Math"/>
                <w:i/>
              </w:rPr>
            </m:ctrlPr>
          </m:fPr>
          <m:num>
            <m:r>
              <w:rPr>
                <w:rFonts w:ascii="Cambria Math"/>
              </w:rPr>
              <m:t>1</m:t>
            </m:r>
          </m:num>
          <m:den>
            <m:r>
              <w:rPr>
                <w:rFonts w:ascii="Cambria Math"/>
              </w:rPr>
              <m:t>1</m:t>
            </m:r>
            <m:r>
              <w:rPr>
                <w:rFonts w:ascii="Cambria Math"/>
              </w:rPr>
              <m:t>-</m:t>
            </m:r>
            <m:r>
              <w:rPr>
                <w:rFonts w:ascii="Cambria Math"/>
              </w:rPr>
              <m:t>x</m:t>
            </m:r>
          </m:den>
        </m:f>
        <m:r>
          <w:rPr>
            <w:rFonts w:ascii="Cambria Math"/>
          </w:rPr>
          <m:t>≈</m:t>
        </m:r>
        <m:r>
          <w:rPr>
            <w:rFonts w:ascii="Cambria Math"/>
          </w:rPr>
          <m:t>1+x</m:t>
        </m:r>
      </m:oMath>
      <w:r w:rsidRPr="00CF7396">
        <w:t xml:space="preserve"> </w:t>
      </w:r>
      <w:proofErr w:type="gramStart"/>
      <w:r w:rsidRPr="00CF7396">
        <w:t>follows after</w:t>
      </w:r>
      <w:proofErr w:type="gramEnd"/>
      <w:r w:rsidRPr="00CF7396">
        <w:t xml:space="preserve"> repeating the above argument but replacing </w:t>
      </w:r>
      <w:r w:rsidR="00287EF8" w:rsidRPr="00287EF8">
        <w:rPr>
          <w:position w:val="-4"/>
        </w:rPr>
        <w:object w:dxaOrig="400" w:dyaOrig="220" w14:anchorId="42A7C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1.25pt" o:ole="">
            <v:imagedata r:id="rId23" o:title=""/>
          </v:shape>
          <o:OLEObject Type="Embed" ProgID="Equation.3" ShapeID="_x0000_i1026" DrawAspect="Content" ObjectID="_1690570532" r:id="rId24"/>
        </w:object>
      </w:r>
      <w:r w:rsidRPr="00CF7396">
        <w:t xml:space="preserve"> for x.</w:t>
      </w:r>
    </w:p>
    <w:p w14:paraId="66256C12" w14:textId="77777777" w:rsidR="00CF7396" w:rsidRPr="00CF7396" w:rsidRDefault="00CF7396" w:rsidP="00CF7396"/>
    <w:p w14:paraId="44AFE0F4" w14:textId="77777777" w:rsidR="00CF7396" w:rsidRPr="00CF7396" w:rsidRDefault="00CF7396" w:rsidP="00CF7396"/>
    <w:p w14:paraId="2A55D87E" w14:textId="77777777" w:rsidR="00CF7396" w:rsidRPr="00CF7396" w:rsidRDefault="00CF7396" w:rsidP="00CF7396">
      <w:proofErr w:type="gramStart"/>
      <w:r w:rsidRPr="008B5949">
        <w:rPr>
          <w:b/>
        </w:rPr>
        <w:t>5.5</w:t>
      </w:r>
      <w:r>
        <w:t xml:space="preserve">  </w:t>
      </w:r>
      <w:r w:rsidRPr="00CF7396">
        <w:t>The</w:t>
      </w:r>
      <w:proofErr w:type="gramEnd"/>
      <w:r w:rsidRPr="00CF7396">
        <w:t xml:space="preserve"> following figure shows that the proportion of individuals who had hookworm ova in their stools (</w:t>
      </w:r>
      <w:r w:rsidRPr="00CF7396">
        <w:rPr>
          <w:i/>
        </w:rPr>
        <w:t>S</w:t>
      </w:r>
      <w:r w:rsidRPr="00CF7396">
        <w:rPr>
          <w:i/>
          <w:vertAlign w:val="subscript"/>
        </w:rPr>
        <w:t>a</w:t>
      </w:r>
      <w:r w:rsidRPr="00CF7396">
        <w:rPr>
          <w:i/>
        </w:rPr>
        <w:t>/N</w:t>
      </w:r>
      <w:r w:rsidRPr="00CF7396">
        <w:rPr>
          <w:i/>
          <w:vertAlign w:val="subscript"/>
        </w:rPr>
        <w:t>a</w:t>
      </w:r>
      <w:r w:rsidRPr="00CF7396">
        <w:t xml:space="preserve">) increases with age and then reaches a plateau or (plausibly) decreases with increasing age.  </w:t>
      </w:r>
    </w:p>
    <w:p w14:paraId="3A5F2A2C" w14:textId="77777777" w:rsidR="00CF7396" w:rsidRPr="00CF7396" w:rsidRDefault="008B5949" w:rsidP="00CF7396">
      <w:pPr>
        <w:jc w:val="center"/>
      </w:pPr>
      <w:r w:rsidRPr="008B5949">
        <w:rPr>
          <w:noProof/>
          <w:lang w:eastAsia="en-GB"/>
        </w:rPr>
        <w:drawing>
          <wp:inline distT="0" distB="0" distL="0" distR="0" wp14:anchorId="38998D1E" wp14:editId="75C780CD">
            <wp:extent cx="3914775" cy="2268709"/>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 cstate="print"/>
                    <a:srcRect/>
                    <a:stretch>
                      <a:fillRect/>
                    </a:stretch>
                  </pic:blipFill>
                  <pic:spPr bwMode="auto">
                    <a:xfrm>
                      <a:off x="0" y="0"/>
                      <a:ext cx="3914775" cy="2268709"/>
                    </a:xfrm>
                    <a:prstGeom prst="rect">
                      <a:avLst/>
                    </a:prstGeom>
                    <a:noFill/>
                    <a:ln w="9525">
                      <a:noFill/>
                      <a:miter lim="800000"/>
                      <a:headEnd/>
                      <a:tailEnd/>
                    </a:ln>
                  </pic:spPr>
                </pic:pic>
              </a:graphicData>
            </a:graphic>
          </wp:inline>
        </w:drawing>
      </w:r>
    </w:p>
    <w:p w14:paraId="6FE1B000" w14:textId="77777777" w:rsidR="00CF7396" w:rsidRDefault="00CF7396" w:rsidP="00CF7396"/>
    <w:p w14:paraId="4029DDEC" w14:textId="77777777" w:rsidR="00CF7396" w:rsidRPr="00CF7396" w:rsidRDefault="00CF7396" w:rsidP="00CF7396">
      <w:pPr>
        <w:jc w:val="both"/>
      </w:pPr>
      <w:r w:rsidRPr="00CF7396">
        <w:t>We might therefore use a reversible model to describe the data</w:t>
      </w:r>
      <w:r w:rsidR="00287EF8">
        <w:t>,</w:t>
      </w:r>
      <w:r w:rsidRPr="00CF7396">
        <w:t xml:space="preserve"> which assumes that the age-specific proportion infected eventually reaches a plateau with increasing age.  Alternatively, a 2-stage model or a compound catalytic model might be appropriate, since these assume that the proportion positive peaks before subsequently decreasing with increasing age.  In fact, the authors of </w:t>
      </w:r>
      <w:r w:rsidR="00290354">
        <w:fldChar w:fldCharType="begin"/>
      </w:r>
      <w:r w:rsidR="00917813">
        <w:instrText xml:space="preserve"> ADDIN REFMGR.CITE &lt;Refman&gt;&lt;Cite&gt;&lt;Author&gt;Zhang&lt;/Author&gt;&lt;Year&gt;1987&lt;/Year&gt;&lt;RecNum&gt;35&lt;/RecNum&gt;&lt;IDText&gt;A compound catalytic model with both reversible and two-stage types and its applications in epidemiological study&lt;/IDText&gt;&lt;MDL Ref_Type="Journal"&gt;&lt;Ref_Type&gt;Journal&lt;/Ref_Type&gt;&lt;Ref_ID&gt;35&lt;/Ref_ID&gt;&lt;Title_Primary&gt;A compound catalytic model with both reversible and two-stage types and its applications in epidemiological study&lt;/Title_Primary&gt;&lt;Authors_Primary&gt;Zhang,Y.X.&lt;/Authors_Primary&gt;&lt;Date_Primary&gt;1987/12&lt;/Date_Primary&gt;&lt;Keywords&gt;Catalysis&lt;/Keywords&gt;&lt;Keywords&gt;Epidemiologic Methods&lt;/Keywords&gt;&lt;Keywords&gt;epidemiology&lt;/Keywords&gt;&lt;Keywords&gt;Hookworm Infections&lt;/Keywords&gt;&lt;Keywords&gt;Humans&lt;/Keywords&gt;&lt;Keywords&gt;Infection&lt;/Keywords&gt;&lt;Keywords&gt;Models,Biological&lt;/Keywords&gt;&lt;Reprint&gt;Not in File&lt;/Reprint&gt;&lt;Start_Page&gt;619&lt;/Start_Page&gt;&lt;End_Page&gt;621&lt;/End_Page&gt;&lt;Periodical&gt;Int.J.Epidemiol.&lt;/Periodical&gt;&lt;Volume&gt;16&lt;/Volume&gt;&lt;Issue&gt;4&lt;/Issue&gt;&lt;ZZ_JournalStdAbbrev&gt;&lt;f name="System"&gt;Int.J.Epidemiol.&lt;/f&gt;&lt;/ZZ_JournalStdAbbrev&gt;&lt;ZZ_WorkformID&gt;1&lt;/ZZ_WorkformID&gt;&lt;/MDL&gt;&lt;/Cite&gt;&lt;/Refman&gt;</w:instrText>
      </w:r>
      <w:r w:rsidR="00290354">
        <w:fldChar w:fldCharType="separate"/>
      </w:r>
      <w:r w:rsidR="00917813" w:rsidRPr="00917813">
        <w:rPr>
          <w:vertAlign w:val="superscript"/>
        </w:rPr>
        <w:t>3</w:t>
      </w:r>
      <w:r w:rsidR="00290354">
        <w:fldChar w:fldCharType="end"/>
      </w:r>
      <w:r w:rsidRPr="00CF7396">
        <w:t xml:space="preserve"> used a compound model to analyse the data.  </w:t>
      </w:r>
    </w:p>
    <w:p w14:paraId="21336C32" w14:textId="77777777" w:rsidR="00CF7396" w:rsidRDefault="00CF7396" w:rsidP="00CF7396"/>
    <w:p w14:paraId="4CCA7C40" w14:textId="77777777" w:rsidR="00CF7396" w:rsidRPr="00CF7396" w:rsidRDefault="00CF7396" w:rsidP="00CF7396"/>
    <w:p w14:paraId="0F0D8509" w14:textId="77777777" w:rsidR="00CF7396" w:rsidRPr="00CF7396" w:rsidRDefault="00CF7396" w:rsidP="00D81C5F">
      <w:pPr>
        <w:jc w:val="both"/>
      </w:pPr>
      <w:proofErr w:type="gramStart"/>
      <w:r w:rsidRPr="00D81C5F">
        <w:rPr>
          <w:b/>
        </w:rPr>
        <w:t>5.6</w:t>
      </w:r>
      <w:r w:rsidRPr="00CF7396">
        <w:t xml:space="preserve"> </w:t>
      </w:r>
      <w:r>
        <w:t xml:space="preserve"> </w:t>
      </w:r>
      <w:r w:rsidR="009B7407">
        <w:t>a</w:t>
      </w:r>
      <w:proofErr w:type="gramEnd"/>
      <w:r w:rsidRPr="00CF7396">
        <w:t xml:space="preserve">) Assuming that maternal immunity is lost at a constant rate, </w:t>
      </w:r>
      <w:r w:rsidRPr="00CF7396">
        <w:rPr>
          <w:rFonts w:cs="Arial"/>
          <w:i/>
        </w:rPr>
        <w:t>μ</w:t>
      </w:r>
      <w:r w:rsidRPr="00CF7396">
        <w:t>, the rate of change in the proportion of individuals who have maternal immunity (</w:t>
      </w:r>
      <w:r w:rsidRPr="00CF7396">
        <w:rPr>
          <w:i/>
        </w:rPr>
        <w:t>m(a)</w:t>
      </w:r>
      <w:r w:rsidRPr="00CF7396">
        <w:t>) and the proportion who are susceptible (</w:t>
      </w:r>
      <w:r w:rsidRPr="00CF7396">
        <w:rPr>
          <w:i/>
        </w:rPr>
        <w:t>s(a)</w:t>
      </w:r>
      <w:r w:rsidRPr="00CF7396">
        <w:t>) are given by the following equations:</w:t>
      </w:r>
    </w:p>
    <w:p w14:paraId="14B55F52" w14:textId="5C54812F" w:rsidR="00CF7396" w:rsidRPr="00CF7396" w:rsidRDefault="00FB45D3" w:rsidP="003130C9">
      <w:pPr>
        <w:jc w:val="center"/>
      </w:pPr>
      <m:oMathPara>
        <m:oMath>
          <m:f>
            <m:fPr>
              <m:ctrlPr>
                <w:rPr>
                  <w:rFonts w:ascii="Cambria Math" w:hAnsi="Cambria Math"/>
                  <w:i/>
                </w:rPr>
              </m:ctrlPr>
            </m:fPr>
            <m:num>
              <m:r>
                <w:rPr>
                  <w:rFonts w:ascii="Cambria Math"/>
                </w:rPr>
                <m:t>dm(a)</m:t>
              </m:r>
            </m:num>
            <m:den>
              <m:r>
                <w:rPr>
                  <w:rFonts w:ascii="Cambria Math"/>
                </w:rPr>
                <m:t>da</m:t>
              </m:r>
            </m:den>
          </m:f>
          <m:r>
            <w:rPr>
              <w:rFonts w:ascii="Cambria Math"/>
            </w:rPr>
            <m:t>=</m:t>
          </m:r>
          <m:r>
            <w:rPr>
              <w:rFonts w:ascii="Cambria Math"/>
            </w:rPr>
            <m:t>-</m:t>
          </m:r>
          <m:r>
            <w:rPr>
              <w:rFonts w:ascii="Cambria Math"/>
            </w:rPr>
            <m:t>μm(a)</m:t>
          </m:r>
          <m:r>
            <m:rPr>
              <m:sty m:val="p"/>
            </m:rPr>
            <w:rPr>
              <w:rFonts w:ascii="Cambria Math"/>
            </w:rPr>
            <w:br/>
          </m:r>
        </m:oMath>
        <m:oMath>
          <m:f>
            <m:fPr>
              <m:ctrlPr>
                <w:rPr>
                  <w:rFonts w:ascii="Cambria Math" w:hAnsi="Cambria Math"/>
                  <w:i/>
                </w:rPr>
              </m:ctrlPr>
            </m:fPr>
            <m:num>
              <m:r>
                <w:rPr>
                  <w:rFonts w:ascii="Cambria Math"/>
                </w:rPr>
                <m:t>ds(a)</m:t>
              </m:r>
            </m:num>
            <m:den>
              <m:r>
                <w:rPr>
                  <w:rFonts w:ascii="Cambria Math"/>
                </w:rPr>
                <m:t>da</m:t>
              </m:r>
            </m:den>
          </m:f>
          <m:r>
            <w:rPr>
              <w:rFonts w:ascii="Cambria Math"/>
            </w:rPr>
            <m:t>=μm(a)</m:t>
          </m:r>
          <m:r>
            <w:rPr>
              <w:rFonts w:ascii="Cambria Math"/>
            </w:rPr>
            <m:t>-</m:t>
          </m:r>
          <m:r>
            <w:rPr>
              <w:rFonts w:ascii="Cambria Math"/>
            </w:rPr>
            <m:t>λs(a)</m:t>
          </m:r>
        </m:oMath>
      </m:oMathPara>
    </w:p>
    <w:p w14:paraId="0D169759" w14:textId="77777777" w:rsidR="00CF7396" w:rsidRPr="00CF7396" w:rsidRDefault="00CF7396" w:rsidP="00CF7396"/>
    <w:p w14:paraId="36B8DA8B" w14:textId="423E4C6F" w:rsidR="00CF7396" w:rsidRPr="00CF7396" w:rsidRDefault="00CF7396" w:rsidP="003130C9">
      <w:r w:rsidRPr="00CF7396">
        <w:t xml:space="preserve">The differential equation for </w:t>
      </w:r>
      <w:r w:rsidRPr="00CF7396">
        <w:rPr>
          <w:i/>
        </w:rPr>
        <w:t>m(a)</w:t>
      </w:r>
      <w:r w:rsidRPr="00CF7396">
        <w:t xml:space="preserve"> is of the form </w:t>
      </w:r>
      <m:oMath>
        <m:f>
          <m:fPr>
            <m:ctrlPr>
              <w:rPr>
                <w:rFonts w:ascii="Cambria Math" w:hAnsi="Cambria Math"/>
                <w:i/>
              </w:rPr>
            </m:ctrlPr>
          </m:fPr>
          <m:num>
            <m:r>
              <w:rPr>
                <w:rFonts w:ascii="Cambria Math"/>
              </w:rPr>
              <m:t>dQ(t)</m:t>
            </m:r>
          </m:num>
          <m:den>
            <m:r>
              <w:rPr>
                <w:rFonts w:ascii="Cambria Math"/>
              </w:rPr>
              <m:t>dt</m:t>
            </m:r>
          </m:den>
        </m:f>
        <m:r>
          <w:rPr>
            <w:rFonts w:ascii="Cambria Math"/>
          </w:rPr>
          <m:t>=</m:t>
        </m:r>
        <m:r>
          <w:rPr>
            <w:rFonts w:ascii="Cambria Math"/>
          </w:rPr>
          <m:t>-</m:t>
        </m:r>
        <m:r>
          <w:rPr>
            <w:rFonts w:ascii="Cambria Math"/>
          </w:rPr>
          <m:t>kQ(t)</m:t>
        </m:r>
      </m:oMath>
      <w:r w:rsidRPr="00CF7396">
        <w:t xml:space="preserve"> and can be solved to give the following (see section 3.5.1):</w:t>
      </w:r>
    </w:p>
    <w:p w14:paraId="6CA4DC96" w14:textId="4E74E99A" w:rsidR="00CF7396" w:rsidRPr="00CF7396" w:rsidRDefault="003130C9" w:rsidP="003130C9">
      <w:pPr>
        <w:jc w:val="center"/>
      </w:pPr>
      <m:oMathPara>
        <m:oMath>
          <m:r>
            <w:rPr>
              <w:rFonts w:ascii="Cambria Math"/>
            </w:rPr>
            <m:t>m(a)=m(0)</m:t>
          </m:r>
          <m:sSup>
            <m:sSupPr>
              <m:ctrlPr>
                <w:rPr>
                  <w:rFonts w:ascii="Cambria Math" w:hAnsi="Cambria Math"/>
                  <w:i/>
                </w:rPr>
              </m:ctrlPr>
            </m:sSupPr>
            <m:e>
              <m:r>
                <w:rPr>
                  <w:rFonts w:ascii="Cambria Math"/>
                </w:rPr>
                <m:t>e</m:t>
              </m:r>
            </m:e>
            <m:sup>
              <m:r>
                <w:rPr>
                  <w:rFonts w:ascii="Cambria Math"/>
                </w:rPr>
                <m:t>-</m:t>
              </m:r>
              <m:r>
                <w:rPr>
                  <w:rFonts w:ascii="Cambria Math"/>
                </w:rPr>
                <m:t>μa</m:t>
              </m:r>
            </m:sup>
          </m:sSup>
          <m:r>
            <m:rPr>
              <m:sty m:val="p"/>
            </m:rPr>
            <w:rPr>
              <w:rFonts w:ascii="Cambria Math" w:hAnsi="Cambria Math"/>
            </w:rPr>
            <w:br/>
          </m:r>
        </m:oMath>
      </m:oMathPara>
    </w:p>
    <w:p w14:paraId="0BAF5B62" w14:textId="77777777" w:rsidR="00CF7396" w:rsidRPr="00CF7396" w:rsidRDefault="00CF7396" w:rsidP="00287EF8">
      <w:pPr>
        <w:jc w:val="both"/>
      </w:pPr>
      <w:r w:rsidRPr="00CF7396">
        <w:t xml:space="preserve">where </w:t>
      </w:r>
      <w:proofErr w:type="gramStart"/>
      <w:r w:rsidRPr="00CF7396">
        <w:rPr>
          <w:i/>
        </w:rPr>
        <w:t>m(</w:t>
      </w:r>
      <w:proofErr w:type="gramEnd"/>
      <w:r w:rsidRPr="00CF7396">
        <w:rPr>
          <w:i/>
        </w:rPr>
        <w:t>0)</w:t>
      </w:r>
      <w:r w:rsidRPr="00CF7396">
        <w:t xml:space="preserve"> is the proportion of </w:t>
      </w:r>
      <w:proofErr w:type="spellStart"/>
      <w:r w:rsidRPr="00CF7396">
        <w:t>inewborns</w:t>
      </w:r>
      <w:proofErr w:type="spellEnd"/>
      <w:r w:rsidRPr="00CF7396">
        <w:t xml:space="preserve"> who have maternal immunity.  Since all individuals are assumed to be born with maternal immunity</w:t>
      </w:r>
      <w:r w:rsidRPr="00CF7396">
        <w:rPr>
          <w:i/>
        </w:rPr>
        <w:t xml:space="preserve">, </w:t>
      </w:r>
      <w:proofErr w:type="gramStart"/>
      <w:r w:rsidRPr="00CF7396">
        <w:rPr>
          <w:i/>
        </w:rPr>
        <w:t>m(</w:t>
      </w:r>
      <w:proofErr w:type="gramEnd"/>
      <w:r w:rsidRPr="00CF7396">
        <w:rPr>
          <w:i/>
        </w:rPr>
        <w:t>0</w:t>
      </w:r>
      <w:r w:rsidRPr="00CF7396">
        <w:t xml:space="preserve">)=1, and so, substituting for </w:t>
      </w:r>
      <w:r w:rsidRPr="00CF7396">
        <w:rPr>
          <w:i/>
        </w:rPr>
        <w:t>m(0)=</w:t>
      </w:r>
      <w:r w:rsidRPr="00CF7396">
        <w:t xml:space="preserve">1 into the above equation gives </w:t>
      </w:r>
      <w:r w:rsidRPr="00CF7396">
        <w:rPr>
          <w:i/>
        </w:rPr>
        <w:t>m(a)=e</w:t>
      </w:r>
      <w:r w:rsidRPr="00CF7396">
        <w:rPr>
          <w:i/>
          <w:vertAlign w:val="superscript"/>
        </w:rPr>
        <w:t>-</w:t>
      </w:r>
      <w:proofErr w:type="spellStart"/>
      <w:r w:rsidRPr="00CF7396">
        <w:rPr>
          <w:rFonts w:cs="Arial"/>
          <w:i/>
          <w:vertAlign w:val="superscript"/>
        </w:rPr>
        <w:t>μ</w:t>
      </w:r>
      <w:r w:rsidRPr="00CF7396">
        <w:rPr>
          <w:i/>
          <w:vertAlign w:val="superscript"/>
        </w:rPr>
        <w:t>a</w:t>
      </w:r>
      <w:proofErr w:type="spellEnd"/>
      <w:r w:rsidRPr="00CF7396">
        <w:t xml:space="preserve">. </w:t>
      </w:r>
    </w:p>
    <w:p w14:paraId="61517FDD" w14:textId="77777777" w:rsidR="00CF7396" w:rsidRPr="00CF7396" w:rsidRDefault="00CF7396" w:rsidP="00CF7396"/>
    <w:p w14:paraId="0EA32325" w14:textId="77777777" w:rsidR="00CF7396" w:rsidRPr="00CF7396" w:rsidRDefault="00CF7396" w:rsidP="00287EF8">
      <w:pPr>
        <w:jc w:val="both"/>
      </w:pPr>
      <w:r w:rsidRPr="00CF7396">
        <w:t xml:space="preserve">Substituting for </w:t>
      </w:r>
      <w:r w:rsidRPr="00CF7396">
        <w:rPr>
          <w:i/>
        </w:rPr>
        <w:t>m(a)=e</w:t>
      </w:r>
      <w:r w:rsidRPr="00CF7396">
        <w:rPr>
          <w:i/>
          <w:vertAlign w:val="superscript"/>
        </w:rPr>
        <w:t>-</w:t>
      </w:r>
      <w:proofErr w:type="spellStart"/>
      <w:r w:rsidRPr="00CF7396">
        <w:rPr>
          <w:rFonts w:cs="Arial"/>
          <w:i/>
          <w:vertAlign w:val="superscript"/>
        </w:rPr>
        <w:t>μ</w:t>
      </w:r>
      <w:proofErr w:type="gramStart"/>
      <w:r w:rsidRPr="00CF7396">
        <w:rPr>
          <w:i/>
          <w:vertAlign w:val="superscript"/>
        </w:rPr>
        <w:t>a</w:t>
      </w:r>
      <w:proofErr w:type="spellEnd"/>
      <w:r w:rsidRPr="00CF7396">
        <w:rPr>
          <w:i/>
          <w:vertAlign w:val="superscript"/>
        </w:rPr>
        <w:t xml:space="preserve"> </w:t>
      </w:r>
      <w:r w:rsidRPr="00CF7396">
        <w:t xml:space="preserve"> into</w:t>
      </w:r>
      <w:proofErr w:type="gramEnd"/>
      <w:r w:rsidRPr="00CF7396">
        <w:t xml:space="preserve"> the differential equation for </w:t>
      </w:r>
      <w:r w:rsidRPr="00CF7396">
        <w:rPr>
          <w:i/>
        </w:rPr>
        <w:t>s(a)</w:t>
      </w:r>
      <w:r w:rsidRPr="00CF7396">
        <w:t>, we obtain the following equation:</w:t>
      </w:r>
    </w:p>
    <w:p w14:paraId="2387FE76" w14:textId="770A1A2E" w:rsidR="00CF7396" w:rsidRPr="00CF7396" w:rsidRDefault="00FB45D3" w:rsidP="003130C9">
      <w:pPr>
        <w:jc w:val="center"/>
      </w:pPr>
      <m:oMathPara>
        <m:oMath>
          <m:f>
            <m:fPr>
              <m:ctrlPr>
                <w:rPr>
                  <w:rFonts w:ascii="Cambria Math" w:hAnsi="Cambria Math"/>
                  <w:i/>
                </w:rPr>
              </m:ctrlPr>
            </m:fPr>
            <m:num>
              <m:r>
                <w:rPr>
                  <w:rFonts w:ascii="Cambria Math"/>
                </w:rPr>
                <m:t>ds(a)</m:t>
              </m:r>
            </m:num>
            <m:den>
              <m:r>
                <w:rPr>
                  <w:rFonts w:ascii="Cambria Math"/>
                </w:rPr>
                <m:t>da</m:t>
              </m:r>
            </m:den>
          </m:f>
          <m:r>
            <w:rPr>
              <w:rFonts w:ascii="Cambria Math"/>
            </w:rPr>
            <m:t>=μ</m:t>
          </m:r>
          <m:sSup>
            <m:sSupPr>
              <m:ctrlPr>
                <w:rPr>
                  <w:rFonts w:ascii="Cambria Math" w:hAnsi="Cambria Math"/>
                  <w:i/>
                </w:rPr>
              </m:ctrlPr>
            </m:sSupPr>
            <m:e>
              <m:r>
                <w:rPr>
                  <w:rFonts w:ascii="Cambria Math"/>
                </w:rPr>
                <m:t>e</m:t>
              </m:r>
            </m:e>
            <m:sup>
              <m:r>
                <w:rPr>
                  <w:rFonts w:ascii="Cambria Math"/>
                </w:rPr>
                <m:t>-</m:t>
              </m:r>
              <m:r>
                <w:rPr>
                  <w:rFonts w:ascii="Cambria Math"/>
                </w:rPr>
                <m:t>μa</m:t>
              </m:r>
            </m:sup>
          </m:sSup>
          <m:r>
            <w:rPr>
              <w:rFonts w:ascii="Cambria Math"/>
            </w:rPr>
            <m:t>-</m:t>
          </m:r>
          <m:r>
            <w:rPr>
              <w:rFonts w:ascii="Cambria Math"/>
            </w:rPr>
            <m:t>λs(a)</m:t>
          </m:r>
        </m:oMath>
      </m:oMathPara>
    </w:p>
    <w:p w14:paraId="3339BB4D" w14:textId="77777777" w:rsidR="00CF7396" w:rsidRPr="00CF7396" w:rsidRDefault="00CF7396" w:rsidP="00CF7396">
      <w:r w:rsidRPr="00CF7396">
        <w:t>which can be rewritten as follows:</w:t>
      </w:r>
    </w:p>
    <w:p w14:paraId="48D348EC" w14:textId="209CB97C" w:rsidR="00CF7396" w:rsidRPr="00CF7396" w:rsidRDefault="00FB45D3" w:rsidP="003130C9">
      <w:pPr>
        <w:jc w:val="center"/>
      </w:pPr>
      <m:oMathPara>
        <m:oMath>
          <m:f>
            <m:fPr>
              <m:ctrlPr>
                <w:rPr>
                  <w:rFonts w:ascii="Cambria Math" w:hAnsi="Cambria Math"/>
                  <w:i/>
                </w:rPr>
              </m:ctrlPr>
            </m:fPr>
            <m:num>
              <m:r>
                <w:rPr>
                  <w:rFonts w:ascii="Cambria Math"/>
                </w:rPr>
                <m:t>ds(a)</m:t>
              </m:r>
            </m:num>
            <m:den>
              <m:r>
                <w:rPr>
                  <w:rFonts w:ascii="Cambria Math"/>
                </w:rPr>
                <m:t>da</m:t>
              </m:r>
            </m:den>
          </m:f>
          <m:r>
            <w:rPr>
              <w:rFonts w:ascii="Cambria Math"/>
            </w:rPr>
            <m:t>+λs(a)=μ</m:t>
          </m:r>
          <m:sSup>
            <m:sSupPr>
              <m:ctrlPr>
                <w:rPr>
                  <w:rFonts w:ascii="Cambria Math" w:hAnsi="Cambria Math"/>
                  <w:i/>
                </w:rPr>
              </m:ctrlPr>
            </m:sSupPr>
            <m:e>
              <m:r>
                <w:rPr>
                  <w:rFonts w:ascii="Cambria Math"/>
                </w:rPr>
                <m:t>e</m:t>
              </m:r>
            </m:e>
            <m:sup>
              <m:r>
                <w:rPr>
                  <w:rFonts w:ascii="Cambria Math"/>
                </w:rPr>
                <m:t>-</m:t>
              </m:r>
              <m:r>
                <w:rPr>
                  <w:rFonts w:ascii="Cambria Math"/>
                </w:rPr>
                <m:t>μa</m:t>
              </m:r>
            </m:sup>
          </m:sSup>
        </m:oMath>
      </m:oMathPara>
    </w:p>
    <w:p w14:paraId="6CA1584E" w14:textId="77777777" w:rsidR="00CF7396" w:rsidRPr="00CF7396" w:rsidRDefault="00CF7396" w:rsidP="00CF7396"/>
    <w:p w14:paraId="04C5889F" w14:textId="77777777" w:rsidR="00CF7396" w:rsidRPr="00CF7396" w:rsidRDefault="00CF7396" w:rsidP="00CF7396">
      <w:pPr>
        <w:jc w:val="both"/>
      </w:pPr>
      <w:r w:rsidRPr="00CF7396">
        <w:t>This equation can be solved using the technique of “integrating factors” by following the steps below:</w:t>
      </w:r>
    </w:p>
    <w:p w14:paraId="2916FEF9" w14:textId="77777777" w:rsidR="00CF7396" w:rsidRPr="00CF7396" w:rsidRDefault="00CF7396" w:rsidP="00CF7396">
      <w:pPr>
        <w:jc w:val="both"/>
      </w:pPr>
    </w:p>
    <w:p w14:paraId="72406DAC" w14:textId="77777777" w:rsidR="00CF7396" w:rsidRPr="00CF7396" w:rsidRDefault="00CF7396" w:rsidP="00CF7396">
      <w:pPr>
        <w:jc w:val="both"/>
      </w:pPr>
      <w:r w:rsidRPr="00D81C5F">
        <w:rPr>
          <w:i/>
        </w:rPr>
        <w:t>Step 1.</w:t>
      </w:r>
      <w:r w:rsidRPr="00CF7396">
        <w:t xml:space="preserve"> Multiply both sides of the equation by </w:t>
      </w:r>
      <w:proofErr w:type="spellStart"/>
      <w:r w:rsidRPr="00CF7396">
        <w:rPr>
          <w:i/>
        </w:rPr>
        <w:t>e</w:t>
      </w:r>
      <w:r w:rsidRPr="00CF7396">
        <w:rPr>
          <w:rFonts w:cs="Arial"/>
          <w:i/>
          <w:vertAlign w:val="superscript"/>
        </w:rPr>
        <w:t>λ</w:t>
      </w:r>
      <w:r w:rsidRPr="00CF7396">
        <w:rPr>
          <w:i/>
          <w:vertAlign w:val="superscript"/>
        </w:rPr>
        <w:t>a</w:t>
      </w:r>
      <w:proofErr w:type="spellEnd"/>
      <w:r w:rsidRPr="00CF7396">
        <w:t>, to obtain the following:</w:t>
      </w:r>
    </w:p>
    <w:p w14:paraId="2CBC49CF" w14:textId="45B639D8" w:rsidR="00CF7396" w:rsidRPr="00CF7396" w:rsidRDefault="00FB45D3" w:rsidP="003130C9">
      <w:pPr>
        <w:jc w:val="center"/>
      </w:pPr>
      <m:oMathPara>
        <m:oMath>
          <m:f>
            <m:fPr>
              <m:ctrlPr>
                <w:rPr>
                  <w:rFonts w:ascii="Cambria Math" w:hAnsi="Cambria Math"/>
                  <w:i/>
                </w:rPr>
              </m:ctrlPr>
            </m:fPr>
            <m:num>
              <m:r>
                <w:rPr>
                  <w:rFonts w:ascii="Cambria Math"/>
                </w:rPr>
                <m:t>ds(a)</m:t>
              </m:r>
            </m:num>
            <m:den>
              <m:r>
                <w:rPr>
                  <w:rFonts w:ascii="Cambria Math"/>
                </w:rPr>
                <m:t>da</m:t>
              </m:r>
            </m:den>
          </m:f>
          <m:sSup>
            <m:sSupPr>
              <m:ctrlPr>
                <w:rPr>
                  <w:rFonts w:ascii="Cambria Math" w:hAnsi="Cambria Math"/>
                  <w:i/>
                </w:rPr>
              </m:ctrlPr>
            </m:sSupPr>
            <m:e>
              <m:r>
                <w:rPr>
                  <w:rFonts w:ascii="Cambria Math"/>
                </w:rPr>
                <m:t>e</m:t>
              </m:r>
            </m:e>
            <m:sup>
              <m:r>
                <w:rPr>
                  <w:rFonts w:ascii="Cambria Math"/>
                </w:rPr>
                <m:t>λa</m:t>
              </m:r>
            </m:sup>
          </m:sSup>
          <m:r>
            <w:rPr>
              <w:rFonts w:ascii="Cambria Math"/>
            </w:rPr>
            <m:t>+λs(a)</m:t>
          </m:r>
          <m:sSup>
            <m:sSupPr>
              <m:ctrlPr>
                <w:rPr>
                  <w:rFonts w:ascii="Cambria Math" w:hAnsi="Cambria Math"/>
                  <w:i/>
                </w:rPr>
              </m:ctrlPr>
            </m:sSupPr>
            <m:e>
              <m:r>
                <w:rPr>
                  <w:rFonts w:ascii="Cambria Math"/>
                </w:rPr>
                <m:t>e</m:t>
              </m:r>
            </m:e>
            <m:sup>
              <m:r>
                <w:rPr>
                  <w:rFonts w:ascii="Cambria Math"/>
                </w:rPr>
                <m:t>λa</m:t>
              </m:r>
            </m:sup>
          </m:sSup>
          <m:r>
            <w:rPr>
              <w:rFonts w:ascii="Cambria Math"/>
            </w:rPr>
            <m:t>=μ</m:t>
          </m:r>
          <m:sSup>
            <m:sSupPr>
              <m:ctrlPr>
                <w:rPr>
                  <w:rFonts w:ascii="Cambria Math" w:hAnsi="Cambria Math"/>
                  <w:i/>
                </w:rPr>
              </m:ctrlPr>
            </m:sSupPr>
            <m:e>
              <m:r>
                <w:rPr>
                  <w:rFonts w:ascii="Cambria Math"/>
                </w:rPr>
                <m:t>e</m:t>
              </m:r>
            </m:e>
            <m:sup>
              <m:r>
                <w:rPr>
                  <w:rFonts w:ascii="Cambria Math"/>
                </w:rPr>
                <m:t>-</m:t>
              </m:r>
              <m:r>
                <w:rPr>
                  <w:rFonts w:ascii="Cambria Math"/>
                </w:rPr>
                <m:t>μa</m:t>
              </m:r>
            </m:sup>
          </m:sSup>
          <m:sSup>
            <m:sSupPr>
              <m:ctrlPr>
                <w:rPr>
                  <w:rFonts w:ascii="Cambria Math" w:hAnsi="Cambria Math"/>
                  <w:i/>
                </w:rPr>
              </m:ctrlPr>
            </m:sSupPr>
            <m:e>
              <m:r>
                <w:rPr>
                  <w:rFonts w:ascii="Cambria Math"/>
                </w:rPr>
                <m:t>e</m:t>
              </m:r>
            </m:e>
            <m:sup>
              <m:r>
                <w:rPr>
                  <w:rFonts w:ascii="Cambria Math"/>
                </w:rPr>
                <m:t>λa</m:t>
              </m:r>
            </m:sup>
          </m:sSup>
        </m:oMath>
      </m:oMathPara>
    </w:p>
    <w:p w14:paraId="4E685A72" w14:textId="77777777" w:rsidR="00CF7396" w:rsidRPr="00CF7396" w:rsidRDefault="00CF7396" w:rsidP="00CF7396"/>
    <w:p w14:paraId="1462B5DD" w14:textId="2A63628A" w:rsidR="00CF7396" w:rsidRPr="00CF7396" w:rsidRDefault="00CF7396" w:rsidP="003130C9">
      <w:pPr>
        <w:jc w:val="both"/>
      </w:pPr>
      <w:r w:rsidRPr="00CF7396">
        <w:t>Note that, according to the rules of differentiation (section B.5)</w:t>
      </w:r>
      <w:r w:rsidR="00287EF8">
        <w:t>,</w:t>
      </w:r>
      <w:r w:rsidRPr="00CF7396">
        <w:t xml:space="preserve"> the left-hand side of this equation is equivalent to the derivative of </w:t>
      </w:r>
      <m:oMath>
        <m:r>
          <w:rPr>
            <w:rFonts w:ascii="Cambria Math"/>
          </w:rPr>
          <m:t>s</m:t>
        </m:r>
        <m:d>
          <m:dPr>
            <m:ctrlPr>
              <w:rPr>
                <w:rFonts w:ascii="Cambria Math" w:hAnsi="Cambria Math"/>
                <w:i/>
              </w:rPr>
            </m:ctrlPr>
          </m:dPr>
          <m:e>
            <m:r>
              <w:rPr>
                <w:rFonts w:ascii="Cambria Math"/>
              </w:rPr>
              <m:t>a</m:t>
            </m:r>
          </m:e>
        </m:d>
        <m:sSup>
          <m:sSupPr>
            <m:ctrlPr>
              <w:rPr>
                <w:rFonts w:ascii="Cambria Math" w:hAnsi="Cambria Math"/>
                <w:i/>
              </w:rPr>
            </m:ctrlPr>
          </m:sSupPr>
          <m:e>
            <m:r>
              <w:rPr>
                <w:rFonts w:ascii="Cambria Math"/>
              </w:rPr>
              <m:t>e</m:t>
            </m:r>
          </m:e>
          <m:sup>
            <m:r>
              <w:rPr>
                <w:rFonts w:ascii="Cambria Math"/>
              </w:rPr>
              <m:t>λa</m:t>
            </m:r>
          </m:sup>
        </m:sSup>
        <m:r>
          <w:rPr>
            <w:rFonts w:ascii="Cambria Math"/>
          </w:rPr>
          <m:t xml:space="preserve">+K </m:t>
        </m:r>
      </m:oMath>
      <w:r w:rsidRPr="00CF7396">
        <w:t xml:space="preserve">with respect to </w:t>
      </w:r>
      <w:r w:rsidRPr="00CF7396">
        <w:rPr>
          <w:i/>
        </w:rPr>
        <w:t>a</w:t>
      </w:r>
      <w:r w:rsidR="00270801">
        <w:rPr>
          <w:i/>
        </w:rPr>
        <w:t xml:space="preserve">, </w:t>
      </w:r>
      <w:r w:rsidR="00270801" w:rsidRPr="00270801">
        <w:rPr>
          <w:iCs/>
        </w:rPr>
        <w:t>where</w:t>
      </w:r>
      <w:r w:rsidR="00270801">
        <w:rPr>
          <w:i/>
        </w:rPr>
        <w:t xml:space="preserve"> K </w:t>
      </w:r>
      <w:r w:rsidR="00270801" w:rsidRPr="00270801">
        <w:rPr>
          <w:iCs/>
        </w:rPr>
        <w:t xml:space="preserve">is </w:t>
      </w:r>
      <w:r w:rsidR="00270801">
        <w:rPr>
          <w:iCs/>
        </w:rPr>
        <w:t>a constant</w:t>
      </w:r>
      <w:r w:rsidRPr="00CF7396">
        <w:rPr>
          <w:i/>
        </w:rPr>
        <w:t>,</w:t>
      </w:r>
      <w:r w:rsidRPr="00CF7396">
        <w:t xml:space="preserve"> and so the equation can be rewritten as follows:</w:t>
      </w:r>
    </w:p>
    <w:p w14:paraId="29E788B9" w14:textId="77777777" w:rsidR="00CF7396" w:rsidRPr="00CF7396" w:rsidRDefault="00CF7396" w:rsidP="00CF7396">
      <w:pPr>
        <w:jc w:val="both"/>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3"/>
        <w:gridCol w:w="2867"/>
      </w:tblGrid>
      <w:tr w:rsidR="00CF7396" w:rsidRPr="00CF7396" w14:paraId="7322763C" w14:textId="77777777" w:rsidTr="00CF7AD5">
        <w:tc>
          <w:tcPr>
            <w:tcW w:w="6204" w:type="dxa"/>
          </w:tcPr>
          <w:p w14:paraId="3274E5D8" w14:textId="65847752" w:rsidR="00CF7396" w:rsidRPr="00CF7396" w:rsidRDefault="00FB45D3" w:rsidP="00270801">
            <w:pPr>
              <w:jc w:val="center"/>
            </w:pPr>
            <m:oMathPara>
              <m:oMath>
                <m:f>
                  <m:fPr>
                    <m:ctrlPr>
                      <w:rPr>
                        <w:rFonts w:ascii="Cambria Math" w:hAnsi="Cambria Math"/>
                        <w:i/>
                      </w:rPr>
                    </m:ctrlPr>
                  </m:fPr>
                  <m:num>
                    <m:r>
                      <w:rPr>
                        <w:rFonts w:ascii="Cambria Math"/>
                      </w:rPr>
                      <m:t>d</m:t>
                    </m:r>
                  </m:num>
                  <m:den>
                    <m:r>
                      <w:rPr>
                        <w:rFonts w:ascii="Cambria Math"/>
                      </w:rPr>
                      <m:t>da</m:t>
                    </m:r>
                  </m:den>
                </m:f>
                <m:r>
                  <w:rPr>
                    <w:rFonts w:ascii="Cambria Math"/>
                  </w:rPr>
                  <m:t>(s</m:t>
                </m:r>
                <m:d>
                  <m:dPr>
                    <m:ctrlPr>
                      <w:rPr>
                        <w:rFonts w:ascii="Cambria Math" w:hAnsi="Cambria Math"/>
                        <w:i/>
                      </w:rPr>
                    </m:ctrlPr>
                  </m:dPr>
                  <m:e>
                    <m:r>
                      <w:rPr>
                        <w:rFonts w:ascii="Cambria Math"/>
                      </w:rPr>
                      <m:t>a</m:t>
                    </m:r>
                  </m:e>
                </m:d>
                <m:sSup>
                  <m:sSupPr>
                    <m:ctrlPr>
                      <w:rPr>
                        <w:rFonts w:ascii="Cambria Math" w:hAnsi="Cambria Math"/>
                        <w:i/>
                      </w:rPr>
                    </m:ctrlPr>
                  </m:sSupPr>
                  <m:e>
                    <m:r>
                      <w:rPr>
                        <w:rFonts w:ascii="Cambria Math"/>
                      </w:rPr>
                      <m:t>e</m:t>
                    </m:r>
                  </m:e>
                  <m:sup>
                    <m:r>
                      <w:rPr>
                        <w:rFonts w:ascii="Cambria Math"/>
                      </w:rPr>
                      <m:t>λa</m:t>
                    </m:r>
                  </m:sup>
                </m:sSup>
                <m:r>
                  <w:rPr>
                    <w:rFonts w:ascii="Cambria Math"/>
                  </w:rPr>
                  <m:t>+K)=μ</m:t>
                </m:r>
                <m:sSup>
                  <m:sSupPr>
                    <m:ctrlPr>
                      <w:rPr>
                        <w:rFonts w:ascii="Cambria Math" w:hAnsi="Cambria Math"/>
                        <w:i/>
                      </w:rPr>
                    </m:ctrlPr>
                  </m:sSupPr>
                  <m:e>
                    <m:r>
                      <w:rPr>
                        <w:rFonts w:ascii="Cambria Math"/>
                      </w:rPr>
                      <m:t>e</m:t>
                    </m:r>
                  </m:e>
                  <m:sup>
                    <m:r>
                      <w:rPr>
                        <w:rFonts w:ascii="Cambria Math"/>
                      </w:rPr>
                      <m:t>-</m:t>
                    </m:r>
                    <m:r>
                      <w:rPr>
                        <w:rFonts w:ascii="Cambria Math"/>
                      </w:rPr>
                      <m:t>μa</m:t>
                    </m:r>
                  </m:sup>
                </m:sSup>
                <m:sSup>
                  <m:sSupPr>
                    <m:ctrlPr>
                      <w:rPr>
                        <w:rFonts w:ascii="Cambria Math" w:hAnsi="Cambria Math"/>
                        <w:i/>
                      </w:rPr>
                    </m:ctrlPr>
                  </m:sSupPr>
                  <m:e>
                    <m:r>
                      <w:rPr>
                        <w:rFonts w:ascii="Cambria Math"/>
                      </w:rPr>
                      <m:t>e</m:t>
                    </m:r>
                  </m:e>
                  <m:sup>
                    <m:r>
                      <w:rPr>
                        <w:rFonts w:ascii="Cambria Math"/>
                      </w:rPr>
                      <m:t>λa</m:t>
                    </m:r>
                  </m:sup>
                </m:sSup>
              </m:oMath>
            </m:oMathPara>
          </w:p>
        </w:tc>
        <w:tc>
          <w:tcPr>
            <w:tcW w:w="3038" w:type="dxa"/>
          </w:tcPr>
          <w:p w14:paraId="49A251A1" w14:textId="77777777" w:rsidR="00CF7396" w:rsidRPr="00CF7396" w:rsidRDefault="00CF7396" w:rsidP="00CF7396">
            <w:pPr>
              <w:jc w:val="right"/>
            </w:pPr>
            <w:r w:rsidRPr="00CF7396">
              <w:t>S5.2</w:t>
            </w:r>
          </w:p>
        </w:tc>
      </w:tr>
    </w:tbl>
    <w:p w14:paraId="0C1ED975" w14:textId="77777777" w:rsidR="00CF7396" w:rsidRPr="00CF7396" w:rsidRDefault="00CF7396" w:rsidP="00CF7396"/>
    <w:p w14:paraId="16890226" w14:textId="77777777" w:rsidR="00CF7396" w:rsidRPr="00CF7396" w:rsidRDefault="00CF7396" w:rsidP="00CF7396">
      <w:pPr>
        <w:jc w:val="both"/>
      </w:pPr>
      <w:r w:rsidRPr="00D81C5F">
        <w:rPr>
          <w:i/>
        </w:rPr>
        <w:t>Step 2.</w:t>
      </w:r>
      <w:r w:rsidRPr="00CF7396">
        <w:t xml:space="preserve"> We now integrate both sides of equation S5.2 between 0 and </w:t>
      </w:r>
      <w:r w:rsidRPr="00CF7396">
        <w:rPr>
          <w:i/>
        </w:rPr>
        <w:t>a</w:t>
      </w:r>
      <w:r w:rsidRPr="00CF7396">
        <w:t xml:space="preserve"> to obtain the following: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9"/>
        <w:gridCol w:w="2461"/>
      </w:tblGrid>
      <w:tr w:rsidR="00CF7396" w:rsidRPr="00CF7396" w14:paraId="3089958F" w14:textId="77777777" w:rsidTr="00CF7AD5">
        <w:tc>
          <w:tcPr>
            <w:tcW w:w="6629" w:type="dxa"/>
          </w:tcPr>
          <w:p w14:paraId="21241877" w14:textId="7337EAA4" w:rsidR="00CF7396" w:rsidRPr="00CF7396" w:rsidRDefault="00FB45D3" w:rsidP="00270801">
            <w:pPr>
              <w:jc w:val="right"/>
            </w:pPr>
            <m:oMathPara>
              <m:oMath>
                <m:nary>
                  <m:naryPr>
                    <m:ctrlPr>
                      <w:rPr>
                        <w:rFonts w:ascii="Cambria Math" w:hAnsi="Cambria Math"/>
                        <w:i/>
                      </w:rPr>
                    </m:ctrlPr>
                  </m:naryPr>
                  <m:sub>
                    <m:r>
                      <w:rPr>
                        <w:rFonts w:ascii="Cambria Math"/>
                      </w:rPr>
                      <m:t>0</m:t>
                    </m:r>
                  </m:sub>
                  <m:sup>
                    <m:r>
                      <w:rPr>
                        <w:rFonts w:ascii="Cambria Math"/>
                      </w:rPr>
                      <m:t>a</m:t>
                    </m:r>
                  </m:sup>
                  <m:e>
                    <m:f>
                      <m:fPr>
                        <m:ctrlPr>
                          <w:rPr>
                            <w:rFonts w:ascii="Cambria Math" w:hAnsi="Cambria Math"/>
                            <w:i/>
                          </w:rPr>
                        </m:ctrlPr>
                      </m:fPr>
                      <m:num>
                        <m:r>
                          <w:rPr>
                            <w:rFonts w:ascii="Cambria Math"/>
                          </w:rPr>
                          <m:t>d</m:t>
                        </m:r>
                      </m:num>
                      <m:den>
                        <m:r>
                          <w:rPr>
                            <w:rFonts w:ascii="Cambria Math"/>
                          </w:rPr>
                          <m:t>da</m:t>
                        </m:r>
                      </m:den>
                    </m:f>
                    <m:r>
                      <w:rPr>
                        <w:rFonts w:ascii="Cambria Math"/>
                      </w:rPr>
                      <m:t>(s</m:t>
                    </m:r>
                    <m:d>
                      <m:dPr>
                        <m:ctrlPr>
                          <w:rPr>
                            <w:rFonts w:ascii="Cambria Math" w:hAnsi="Cambria Math"/>
                            <w:i/>
                          </w:rPr>
                        </m:ctrlPr>
                      </m:dPr>
                      <m:e>
                        <m:r>
                          <w:rPr>
                            <w:rFonts w:ascii="Cambria Math"/>
                          </w:rPr>
                          <m:t>a</m:t>
                        </m:r>
                      </m:e>
                    </m:d>
                    <m:sSup>
                      <m:sSupPr>
                        <m:ctrlPr>
                          <w:rPr>
                            <w:rFonts w:ascii="Cambria Math" w:hAnsi="Cambria Math"/>
                            <w:i/>
                          </w:rPr>
                        </m:ctrlPr>
                      </m:sSupPr>
                      <m:e>
                        <m:r>
                          <w:rPr>
                            <w:rFonts w:ascii="Cambria Math"/>
                          </w:rPr>
                          <m:t>e</m:t>
                        </m:r>
                      </m:e>
                      <m:sup>
                        <m:r>
                          <w:rPr>
                            <w:rFonts w:ascii="Cambria Math"/>
                          </w:rPr>
                          <m:t>λa</m:t>
                        </m:r>
                      </m:sup>
                    </m:sSup>
                    <m:r>
                      <w:rPr>
                        <w:rFonts w:ascii="Cambria Math"/>
                      </w:rPr>
                      <m:t>+K)da</m:t>
                    </m:r>
                  </m:e>
                </m:nary>
                <m:r>
                  <w:rPr>
                    <w:rFonts w:ascii="Cambria Math"/>
                  </w:rPr>
                  <m:t>=</m:t>
                </m:r>
                <m:nary>
                  <m:naryPr>
                    <m:ctrlPr>
                      <w:rPr>
                        <w:rFonts w:ascii="Cambria Math" w:hAnsi="Cambria Math"/>
                        <w:i/>
                      </w:rPr>
                    </m:ctrlPr>
                  </m:naryPr>
                  <m:sub>
                    <m:r>
                      <w:rPr>
                        <w:rFonts w:ascii="Cambria Math"/>
                      </w:rPr>
                      <m:t>0</m:t>
                    </m:r>
                  </m:sub>
                  <m:sup>
                    <m:r>
                      <w:rPr>
                        <w:rFonts w:ascii="Cambria Math"/>
                      </w:rPr>
                      <m:t>a</m:t>
                    </m:r>
                  </m:sup>
                  <m:e>
                    <m:r>
                      <w:rPr>
                        <w:rFonts w:ascii="Cambria Math"/>
                      </w:rPr>
                      <m:t>μ</m:t>
                    </m:r>
                    <m:sSup>
                      <m:sSupPr>
                        <m:ctrlPr>
                          <w:rPr>
                            <w:rFonts w:ascii="Cambria Math" w:hAnsi="Cambria Math"/>
                            <w:i/>
                          </w:rPr>
                        </m:ctrlPr>
                      </m:sSupPr>
                      <m:e>
                        <m:r>
                          <w:rPr>
                            <w:rFonts w:ascii="Cambria Math"/>
                          </w:rPr>
                          <m:t>e</m:t>
                        </m:r>
                      </m:e>
                      <m:sup>
                        <m:r>
                          <w:rPr>
                            <w:rFonts w:ascii="Cambria Math"/>
                          </w:rPr>
                          <m:t>-</m:t>
                        </m:r>
                        <m:r>
                          <w:rPr>
                            <w:rFonts w:ascii="Cambria Math"/>
                          </w:rPr>
                          <m:t>μa</m:t>
                        </m:r>
                      </m:sup>
                    </m:sSup>
                    <m:sSup>
                      <m:sSupPr>
                        <m:ctrlPr>
                          <w:rPr>
                            <w:rFonts w:ascii="Cambria Math" w:hAnsi="Cambria Math"/>
                            <w:i/>
                          </w:rPr>
                        </m:ctrlPr>
                      </m:sSupPr>
                      <m:e>
                        <m:r>
                          <w:rPr>
                            <w:rFonts w:ascii="Cambria Math"/>
                          </w:rPr>
                          <m:t>e</m:t>
                        </m:r>
                      </m:e>
                      <m:sup>
                        <m:r>
                          <w:rPr>
                            <w:rFonts w:ascii="Cambria Math"/>
                          </w:rPr>
                          <m:t>λa</m:t>
                        </m:r>
                      </m:sup>
                    </m:sSup>
                    <m:r>
                      <w:rPr>
                        <w:rFonts w:ascii="Cambria Math"/>
                      </w:rPr>
                      <m:t>da</m:t>
                    </m:r>
                  </m:e>
                </m:nary>
              </m:oMath>
            </m:oMathPara>
          </w:p>
        </w:tc>
        <w:tc>
          <w:tcPr>
            <w:tcW w:w="2613" w:type="dxa"/>
          </w:tcPr>
          <w:p w14:paraId="00CB4A9A" w14:textId="77777777" w:rsidR="00CF7396" w:rsidRPr="00CF7396" w:rsidRDefault="00CF7396" w:rsidP="00CF7396">
            <w:pPr>
              <w:jc w:val="right"/>
            </w:pPr>
          </w:p>
          <w:p w14:paraId="11F9A05C" w14:textId="77777777" w:rsidR="00CF7396" w:rsidRPr="00CF7396" w:rsidRDefault="00CF7396" w:rsidP="00CF7396">
            <w:pPr>
              <w:jc w:val="right"/>
            </w:pPr>
            <w:r w:rsidRPr="00CF7396">
              <w:t>S5.3</w:t>
            </w:r>
          </w:p>
        </w:tc>
      </w:tr>
    </w:tbl>
    <w:p w14:paraId="293B4D67" w14:textId="77777777" w:rsidR="00CF7396" w:rsidRPr="00CF7396" w:rsidRDefault="00CF7396" w:rsidP="00CF7396">
      <w:pPr>
        <w:jc w:val="both"/>
      </w:pPr>
    </w:p>
    <w:p w14:paraId="63153E52" w14:textId="77777777" w:rsidR="00CF7396" w:rsidRPr="00CF7396" w:rsidRDefault="00CF7396" w:rsidP="00CF7396">
      <w:pPr>
        <w:jc w:val="both"/>
      </w:pPr>
      <w:r w:rsidRPr="00CF7396">
        <w:t>Since integration is the converse of differentiation, the left-hand side equation S5.3 simplifies to:</w:t>
      </w:r>
    </w:p>
    <w:p w14:paraId="4104C670" w14:textId="2A434890" w:rsidR="00CF7396" w:rsidRPr="00CF7396" w:rsidRDefault="00FB45D3" w:rsidP="00270801">
      <w:pPr>
        <w:jc w:val="center"/>
      </w:pPr>
      <m:oMathPara>
        <m:oMath>
          <m:sSubSup>
            <m:sSubSupPr>
              <m:ctrlPr>
                <w:rPr>
                  <w:rFonts w:ascii="Cambria Math" w:hAnsi="Cambria Math"/>
                  <w:i/>
                </w:rPr>
              </m:ctrlPr>
            </m:sSubSupPr>
            <m:e>
              <m:d>
                <m:dPr>
                  <m:begChr m:val="["/>
                  <m:endChr m:val="]"/>
                  <m:ctrlPr>
                    <w:rPr>
                      <w:rFonts w:ascii="Cambria Math" w:hAnsi="Cambria Math"/>
                      <w:i/>
                    </w:rPr>
                  </m:ctrlPr>
                </m:dPr>
                <m:e>
                  <m:r>
                    <w:rPr>
                      <w:rFonts w:ascii="Cambria Math"/>
                    </w:rPr>
                    <m:t>s</m:t>
                  </m:r>
                  <m:d>
                    <m:dPr>
                      <m:ctrlPr>
                        <w:rPr>
                          <w:rFonts w:ascii="Cambria Math" w:hAnsi="Cambria Math"/>
                          <w:i/>
                        </w:rPr>
                      </m:ctrlPr>
                    </m:dPr>
                    <m:e>
                      <m:r>
                        <w:rPr>
                          <w:rFonts w:ascii="Cambria Math"/>
                        </w:rPr>
                        <m:t>a</m:t>
                      </m:r>
                    </m:e>
                  </m:d>
                  <m:sSup>
                    <m:sSupPr>
                      <m:ctrlPr>
                        <w:rPr>
                          <w:rFonts w:ascii="Cambria Math" w:hAnsi="Cambria Math"/>
                          <w:i/>
                        </w:rPr>
                      </m:ctrlPr>
                    </m:sSupPr>
                    <m:e>
                      <m:r>
                        <w:rPr>
                          <w:rFonts w:ascii="Cambria Math"/>
                        </w:rPr>
                        <m:t>e</m:t>
                      </m:r>
                    </m:e>
                    <m:sup>
                      <m:r>
                        <w:rPr>
                          <w:rFonts w:ascii="Cambria Math"/>
                        </w:rPr>
                        <m:t>λa</m:t>
                      </m:r>
                    </m:sup>
                  </m:sSup>
                  <m:r>
                    <w:rPr>
                      <w:rFonts w:ascii="Cambria Math"/>
                    </w:rPr>
                    <m:t>+K</m:t>
                  </m:r>
                </m:e>
              </m:d>
            </m:e>
            <m:sub>
              <m:r>
                <w:rPr>
                  <w:rFonts w:ascii="Cambria Math"/>
                </w:rPr>
                <m:t>0</m:t>
              </m:r>
            </m:sub>
            <m:sup>
              <m:r>
                <w:rPr>
                  <w:rFonts w:ascii="Cambria Math"/>
                </w:rPr>
                <m:t>a</m:t>
              </m:r>
            </m:sup>
          </m:sSubSup>
          <m:r>
            <w:rPr>
              <w:rFonts w:ascii="Cambria Math"/>
            </w:rPr>
            <m:t>=s(a)</m:t>
          </m:r>
          <m:sSup>
            <m:sSupPr>
              <m:ctrlPr>
                <w:rPr>
                  <w:rFonts w:ascii="Cambria Math" w:hAnsi="Cambria Math"/>
                  <w:i/>
                </w:rPr>
              </m:ctrlPr>
            </m:sSupPr>
            <m:e>
              <m:r>
                <w:rPr>
                  <w:rFonts w:ascii="Cambria Math"/>
                </w:rPr>
                <m:t>e</m:t>
              </m:r>
            </m:e>
            <m:sup>
              <m:r>
                <w:rPr>
                  <w:rFonts w:ascii="Cambria Math"/>
                </w:rPr>
                <m:t>λa</m:t>
              </m:r>
            </m:sup>
          </m:sSup>
          <m:r>
            <w:rPr>
              <w:rFonts w:ascii="Cambria Math"/>
            </w:rPr>
            <m:t>-</m:t>
          </m:r>
          <m:r>
            <w:rPr>
              <w:rFonts w:ascii="Cambria Math"/>
            </w:rPr>
            <m:t>s(0)</m:t>
          </m:r>
        </m:oMath>
      </m:oMathPara>
    </w:p>
    <w:p w14:paraId="6F3D9565" w14:textId="77777777" w:rsidR="00CF7396" w:rsidRPr="00CF7396" w:rsidRDefault="00CF7396" w:rsidP="00CF7396"/>
    <w:p w14:paraId="2899344F" w14:textId="4029ACB4" w:rsidR="00CF7396" w:rsidRPr="00CF7396" w:rsidRDefault="00CF7396" w:rsidP="00CF7396">
      <w:pPr>
        <w:jc w:val="both"/>
      </w:pPr>
      <w:r w:rsidRPr="00CF7396">
        <w:t xml:space="preserve">However, </w:t>
      </w:r>
      <w:proofErr w:type="gramStart"/>
      <w:r w:rsidRPr="00CF7396">
        <w:rPr>
          <w:i/>
        </w:rPr>
        <w:t>s(</w:t>
      </w:r>
      <w:proofErr w:type="gramEnd"/>
      <w:r w:rsidRPr="00CF7396">
        <w:rPr>
          <w:i/>
        </w:rPr>
        <w:t>0)</w:t>
      </w:r>
      <w:r w:rsidRPr="00CF7396">
        <w:t xml:space="preserve">=0 </w:t>
      </w:r>
      <w:r w:rsidR="00287EF8">
        <w:t>(</w:t>
      </w:r>
      <w:r w:rsidRPr="00CF7396">
        <w:t>since no individuals are assumed to be susceptible at birth</w:t>
      </w:r>
      <w:r w:rsidR="00287EF8">
        <w:t>)</w:t>
      </w:r>
      <w:r w:rsidRPr="00CF7396">
        <w:t xml:space="preserve"> and therefore the left-hand side of equation S5.3 simplifies to </w:t>
      </w:r>
      <w:r w:rsidRPr="00CF7396">
        <w:rPr>
          <w:position w:val="-10"/>
        </w:rPr>
        <w:object w:dxaOrig="800" w:dyaOrig="360" w14:anchorId="3CC2FE22">
          <v:shape id="_x0000_i1027" type="#_x0000_t75" style="width:39.75pt;height:18pt" o:ole="">
            <v:imagedata r:id="rId26" o:title=""/>
          </v:shape>
          <o:OLEObject Type="Embed" ProgID="Equation.3" ShapeID="_x0000_i1027" DrawAspect="Content" ObjectID="_1690570533" r:id="rId27"/>
        </w:object>
      </w:r>
      <w:r w:rsidR="00270801">
        <w:t>, with any terms involving K disappearing</w:t>
      </w:r>
      <w:r w:rsidRPr="00CF7396">
        <w:t>.</w:t>
      </w:r>
    </w:p>
    <w:p w14:paraId="187894D7" w14:textId="77777777" w:rsidR="00CF7396" w:rsidRPr="00CF7396" w:rsidRDefault="00CF7396" w:rsidP="00CF7396">
      <w:pPr>
        <w:jc w:val="both"/>
      </w:pPr>
    </w:p>
    <w:p w14:paraId="64F2C349" w14:textId="77777777" w:rsidR="00CF7396" w:rsidRPr="00CF7396" w:rsidRDefault="00CF7396" w:rsidP="00CF7396">
      <w:pPr>
        <w:jc w:val="both"/>
      </w:pPr>
      <w:r w:rsidRPr="00CF7396">
        <w:t xml:space="preserve">By the rules of integration (section B.6) the right-hand side of equation S5.3 simplifies to the following:  </w:t>
      </w:r>
    </w:p>
    <w:p w14:paraId="503AB6CA" w14:textId="77777777" w:rsidR="00CF7396" w:rsidRPr="00CF7396" w:rsidRDefault="00CF7396" w:rsidP="00CF7396"/>
    <w:p w14:paraId="7783331A" w14:textId="0EEF6758" w:rsidR="00CF7396" w:rsidRPr="00CF7396" w:rsidRDefault="00FB45D3" w:rsidP="00270801">
      <w:pPr>
        <w:jc w:val="center"/>
      </w:pPr>
      <m:oMathPara>
        <m:oMath>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rPr>
                        <m:t>μ</m:t>
                      </m:r>
                    </m:num>
                    <m:den>
                      <m:r>
                        <w:rPr>
                          <w:rFonts w:ascii="Cambria Math"/>
                        </w:rPr>
                        <m:t>λ</m:t>
                      </m:r>
                      <m:r>
                        <w:rPr>
                          <w:rFonts w:ascii="Cambria Math"/>
                        </w:rPr>
                        <m:t>-</m:t>
                      </m:r>
                      <m:r>
                        <w:rPr>
                          <w:rFonts w:ascii="Cambria Math"/>
                        </w:rPr>
                        <m:t>μ</m:t>
                      </m:r>
                    </m:den>
                  </m:f>
                  <m:sSup>
                    <m:sSupPr>
                      <m:ctrlPr>
                        <w:rPr>
                          <w:rFonts w:ascii="Cambria Math" w:hAnsi="Cambria Math"/>
                          <w:i/>
                        </w:rPr>
                      </m:ctrlPr>
                    </m:sSupPr>
                    <m:e>
                      <m:r>
                        <w:rPr>
                          <w:rFonts w:ascii="Cambria Math"/>
                        </w:rPr>
                        <m:t>e</m:t>
                      </m:r>
                    </m:e>
                    <m:sup>
                      <m:r>
                        <w:rPr>
                          <w:rFonts w:ascii="Cambria Math"/>
                        </w:rPr>
                        <m:t>(λ</m:t>
                      </m:r>
                      <m:r>
                        <w:rPr>
                          <w:rFonts w:ascii="Cambria Math"/>
                        </w:rPr>
                        <m:t>-</m:t>
                      </m:r>
                      <m:r>
                        <w:rPr>
                          <w:rFonts w:ascii="Cambria Math"/>
                        </w:rPr>
                        <m:t>μ)a</m:t>
                      </m:r>
                    </m:sup>
                  </m:sSup>
                </m:e>
              </m:d>
            </m:e>
            <m:sub>
              <m:r>
                <w:rPr>
                  <w:rFonts w:ascii="Cambria Math"/>
                </w:rPr>
                <m:t>0</m:t>
              </m:r>
            </m:sub>
            <m:sup>
              <m:r>
                <w:rPr>
                  <w:rFonts w:ascii="Cambria Math"/>
                </w:rPr>
                <m:t>a</m:t>
              </m:r>
            </m:sup>
          </m:sSubSup>
          <m:r>
            <w:rPr>
              <w:rFonts w:ascii="Cambria Math"/>
            </w:rPr>
            <m:t>=</m:t>
          </m:r>
          <m:f>
            <m:fPr>
              <m:ctrlPr>
                <w:rPr>
                  <w:rFonts w:ascii="Cambria Math" w:hAnsi="Cambria Math"/>
                  <w:i/>
                </w:rPr>
              </m:ctrlPr>
            </m:fPr>
            <m:num>
              <m:r>
                <w:rPr>
                  <w:rFonts w:ascii="Cambria Math"/>
                </w:rPr>
                <m:t>μ</m:t>
              </m:r>
            </m:num>
            <m:den>
              <m:r>
                <w:rPr>
                  <w:rFonts w:ascii="Cambria Math"/>
                </w:rPr>
                <m:t>λ</m:t>
              </m:r>
              <m:r>
                <w:rPr>
                  <w:rFonts w:ascii="Cambria Math"/>
                </w:rPr>
                <m:t>-</m:t>
              </m:r>
              <m:r>
                <w:rPr>
                  <w:rFonts w:ascii="Cambria Math"/>
                </w:rPr>
                <m:t>μ</m:t>
              </m:r>
            </m:den>
          </m:f>
          <m:sSup>
            <m:sSupPr>
              <m:ctrlPr>
                <w:rPr>
                  <w:rFonts w:ascii="Cambria Math" w:hAnsi="Cambria Math"/>
                  <w:i/>
                </w:rPr>
              </m:ctrlPr>
            </m:sSupPr>
            <m:e>
              <m:r>
                <w:rPr>
                  <w:rFonts w:ascii="Cambria Math"/>
                </w:rPr>
                <m:t>e</m:t>
              </m:r>
            </m:e>
            <m:sup>
              <m:r>
                <w:rPr>
                  <w:rFonts w:ascii="Cambria Math"/>
                </w:rPr>
                <m:t>(λ</m:t>
              </m:r>
              <m:r>
                <w:rPr>
                  <w:rFonts w:ascii="Cambria Math"/>
                </w:rPr>
                <m:t>-</m:t>
              </m:r>
              <m:r>
                <w:rPr>
                  <w:rFonts w:ascii="Cambria Math"/>
                </w:rPr>
                <m:t>μ)a</m:t>
              </m:r>
            </m:sup>
          </m:sSup>
          <m:r>
            <w:rPr>
              <w:rFonts w:ascii="Cambria Math"/>
            </w:rPr>
            <m:t>-</m:t>
          </m:r>
          <m:f>
            <m:fPr>
              <m:ctrlPr>
                <w:rPr>
                  <w:rFonts w:ascii="Cambria Math" w:hAnsi="Cambria Math"/>
                  <w:i/>
                </w:rPr>
              </m:ctrlPr>
            </m:fPr>
            <m:num>
              <m:r>
                <w:rPr>
                  <w:rFonts w:ascii="Cambria Math"/>
                </w:rPr>
                <m:t>μ</m:t>
              </m:r>
            </m:num>
            <m:den>
              <m:r>
                <w:rPr>
                  <w:rFonts w:ascii="Cambria Math"/>
                </w:rPr>
                <m:t>λ</m:t>
              </m:r>
              <m:r>
                <w:rPr>
                  <w:rFonts w:ascii="Cambria Math"/>
                </w:rPr>
                <m:t>-</m:t>
              </m:r>
              <m:r>
                <w:rPr>
                  <w:rFonts w:ascii="Cambria Math"/>
                </w:rPr>
                <m:t>μ</m:t>
              </m:r>
            </m:den>
          </m:f>
        </m:oMath>
      </m:oMathPara>
    </w:p>
    <w:p w14:paraId="7F4C76D6" w14:textId="77777777" w:rsidR="00CF7396" w:rsidRPr="00CF7396" w:rsidRDefault="00CF7396" w:rsidP="00CF7396"/>
    <w:p w14:paraId="3377DC77" w14:textId="77777777" w:rsidR="00CF7396" w:rsidRPr="00CF7396" w:rsidRDefault="00CF7396" w:rsidP="00CF7396">
      <w:r w:rsidRPr="00D81C5F">
        <w:rPr>
          <w:i/>
        </w:rPr>
        <w:t>Step 3</w:t>
      </w:r>
      <w:r w:rsidRPr="00CF7396">
        <w:t xml:space="preserve">. Equating the expressions obtained from integrating the left-hand and right-hand sides of equation S5.3 leads to the following: </w:t>
      </w:r>
    </w:p>
    <w:p w14:paraId="18518A4A" w14:textId="3DDBCEA2" w:rsidR="00CF7396" w:rsidRPr="00CF7396" w:rsidRDefault="00270801" w:rsidP="00270801">
      <w:pPr>
        <w:jc w:val="center"/>
      </w:pPr>
      <m:oMathPara>
        <m:oMath>
          <m:r>
            <w:rPr>
              <w:rFonts w:ascii="Cambria Math"/>
            </w:rPr>
            <m:t>s(a)</m:t>
          </m:r>
          <m:sSup>
            <m:sSupPr>
              <m:ctrlPr>
                <w:rPr>
                  <w:rFonts w:ascii="Cambria Math" w:hAnsi="Cambria Math"/>
                  <w:i/>
                </w:rPr>
              </m:ctrlPr>
            </m:sSupPr>
            <m:e>
              <m:r>
                <w:rPr>
                  <w:rFonts w:ascii="Cambria Math"/>
                </w:rPr>
                <m:t>e</m:t>
              </m:r>
            </m:e>
            <m:sup>
              <m:r>
                <w:rPr>
                  <w:rFonts w:ascii="Cambria Math"/>
                </w:rPr>
                <m:t>λa</m:t>
              </m:r>
            </m:sup>
          </m:sSup>
          <m:r>
            <w:rPr>
              <w:rFonts w:ascii="Cambria Math"/>
            </w:rPr>
            <m:t>=</m:t>
          </m:r>
          <m:f>
            <m:fPr>
              <m:ctrlPr>
                <w:rPr>
                  <w:rFonts w:ascii="Cambria Math" w:hAnsi="Cambria Math"/>
                  <w:i/>
                </w:rPr>
              </m:ctrlPr>
            </m:fPr>
            <m:num>
              <m:r>
                <w:rPr>
                  <w:rFonts w:ascii="Cambria Math"/>
                </w:rPr>
                <m:t>μ</m:t>
              </m:r>
            </m:num>
            <m:den>
              <m:r>
                <w:rPr>
                  <w:rFonts w:ascii="Cambria Math"/>
                </w:rPr>
                <m:t>λ</m:t>
              </m:r>
              <m:r>
                <w:rPr>
                  <w:rFonts w:ascii="Cambria Math"/>
                </w:rPr>
                <m:t>-</m:t>
              </m:r>
              <m:r>
                <w:rPr>
                  <w:rFonts w:ascii="Cambria Math"/>
                </w:rPr>
                <m:t>μ</m:t>
              </m:r>
            </m:den>
          </m:f>
          <m:sSup>
            <m:sSupPr>
              <m:ctrlPr>
                <w:rPr>
                  <w:rFonts w:ascii="Cambria Math" w:hAnsi="Cambria Math"/>
                  <w:i/>
                </w:rPr>
              </m:ctrlPr>
            </m:sSupPr>
            <m:e>
              <m:r>
                <w:rPr>
                  <w:rFonts w:ascii="Cambria Math"/>
                </w:rPr>
                <m:t>e</m:t>
              </m:r>
            </m:e>
            <m:sup>
              <m:r>
                <w:rPr>
                  <w:rFonts w:ascii="Cambria Math"/>
                </w:rPr>
                <m:t>(λ</m:t>
              </m:r>
              <m:r>
                <w:rPr>
                  <w:rFonts w:ascii="Cambria Math"/>
                </w:rPr>
                <m:t>-</m:t>
              </m:r>
              <m:r>
                <w:rPr>
                  <w:rFonts w:ascii="Cambria Math"/>
                </w:rPr>
                <m:t>μ)a</m:t>
              </m:r>
            </m:sup>
          </m:sSup>
          <m:r>
            <w:rPr>
              <w:rFonts w:ascii="Cambria Math"/>
            </w:rPr>
            <m:t>-</m:t>
          </m:r>
          <m:f>
            <m:fPr>
              <m:ctrlPr>
                <w:rPr>
                  <w:rFonts w:ascii="Cambria Math" w:hAnsi="Cambria Math"/>
                  <w:i/>
                </w:rPr>
              </m:ctrlPr>
            </m:fPr>
            <m:num>
              <m:r>
                <w:rPr>
                  <w:rFonts w:ascii="Cambria Math"/>
                </w:rPr>
                <m:t>μ</m:t>
              </m:r>
            </m:num>
            <m:den>
              <m:r>
                <w:rPr>
                  <w:rFonts w:ascii="Cambria Math"/>
                </w:rPr>
                <m:t>λ</m:t>
              </m:r>
              <m:r>
                <w:rPr>
                  <w:rFonts w:ascii="Cambria Math"/>
                </w:rPr>
                <m:t>-</m:t>
              </m:r>
              <m:r>
                <w:rPr>
                  <w:rFonts w:ascii="Cambria Math"/>
                </w:rPr>
                <m:t>μ</m:t>
              </m:r>
            </m:den>
          </m:f>
        </m:oMath>
      </m:oMathPara>
    </w:p>
    <w:p w14:paraId="0B32F02F" w14:textId="77777777" w:rsidR="00CF7396" w:rsidRPr="00CF7396" w:rsidRDefault="00CF7396" w:rsidP="00CF7396"/>
    <w:p w14:paraId="3C34F080" w14:textId="77777777" w:rsidR="00CF7396" w:rsidRPr="00CF7396" w:rsidRDefault="00CF7396" w:rsidP="00CF7396">
      <w:r w:rsidRPr="00CF7396">
        <w:t xml:space="preserve">Dividing both sides of this equation by </w:t>
      </w:r>
      <w:proofErr w:type="spellStart"/>
      <w:r w:rsidRPr="00CF7396">
        <w:rPr>
          <w:i/>
        </w:rPr>
        <w:t>e</w:t>
      </w:r>
      <w:r w:rsidRPr="00CF7396">
        <w:rPr>
          <w:rFonts w:cs="Arial"/>
          <w:i/>
          <w:vertAlign w:val="superscript"/>
        </w:rPr>
        <w:t>λ</w:t>
      </w:r>
      <w:r w:rsidRPr="00CF7396">
        <w:rPr>
          <w:i/>
          <w:vertAlign w:val="superscript"/>
        </w:rPr>
        <w:t>a</w:t>
      </w:r>
      <w:proofErr w:type="spellEnd"/>
      <w:r w:rsidRPr="00CF7396">
        <w:t xml:space="preserve"> leads to the intended result:</w:t>
      </w:r>
    </w:p>
    <w:p w14:paraId="55FB2588" w14:textId="0F51D0F2" w:rsidR="00CF7396" w:rsidRPr="00CF7396" w:rsidRDefault="00270801" w:rsidP="00270801">
      <w:pPr>
        <w:jc w:val="center"/>
      </w:pPr>
      <m:oMathPara>
        <m:oMath>
          <m:r>
            <w:rPr>
              <w:rFonts w:ascii="Cambria Math"/>
            </w:rPr>
            <m:t>s(a)=</m:t>
          </m:r>
          <m:f>
            <m:fPr>
              <m:ctrlPr>
                <w:rPr>
                  <w:rFonts w:ascii="Cambria Math" w:hAnsi="Cambria Math"/>
                  <w:i/>
                </w:rPr>
              </m:ctrlPr>
            </m:fPr>
            <m:num>
              <m:r>
                <w:rPr>
                  <w:rFonts w:ascii="Cambria Math"/>
                </w:rPr>
                <m:t>μ(</m:t>
              </m:r>
              <m:sSup>
                <m:sSupPr>
                  <m:ctrlPr>
                    <w:rPr>
                      <w:rFonts w:ascii="Cambria Math" w:hAnsi="Cambria Math"/>
                      <w:i/>
                    </w:rPr>
                  </m:ctrlPr>
                </m:sSupPr>
                <m:e>
                  <m:r>
                    <w:rPr>
                      <w:rFonts w:ascii="Cambria Math"/>
                    </w:rPr>
                    <m:t>e</m:t>
                  </m:r>
                </m:e>
                <m:sup>
                  <m:r>
                    <w:rPr>
                      <w:rFonts w:ascii="Cambria Math"/>
                    </w:rPr>
                    <m:t>-</m:t>
                  </m:r>
                  <m:r>
                    <w:rPr>
                      <w:rFonts w:ascii="Cambria Math"/>
                    </w:rPr>
                    <m:t>μa</m:t>
                  </m:r>
                </m:sup>
              </m:sSup>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λa</m:t>
                  </m:r>
                </m:sup>
              </m:sSup>
              <m:r>
                <w:rPr>
                  <w:rFonts w:ascii="Cambria Math"/>
                </w:rPr>
                <m:t>)</m:t>
              </m:r>
            </m:num>
            <m:den>
              <m:r>
                <w:rPr>
                  <w:rFonts w:ascii="Cambria Math"/>
                </w:rPr>
                <m:t>λ</m:t>
              </m:r>
              <m:r>
                <w:rPr>
                  <w:rFonts w:ascii="Cambria Math"/>
                </w:rPr>
                <m:t>-</m:t>
              </m:r>
              <m:r>
                <w:rPr>
                  <w:rFonts w:ascii="Cambria Math"/>
                </w:rPr>
                <m:t>μ</m:t>
              </m:r>
            </m:den>
          </m:f>
        </m:oMath>
      </m:oMathPara>
    </w:p>
    <w:p w14:paraId="1EDBB3BE" w14:textId="77777777" w:rsidR="00CF7396" w:rsidRPr="00CF7396" w:rsidRDefault="00CF7396" w:rsidP="00CF7396"/>
    <w:p w14:paraId="6D8B31A0" w14:textId="55A9DD05" w:rsidR="00CF7396" w:rsidRPr="00CF7396" w:rsidRDefault="00CF7396" w:rsidP="00270801">
      <w:pPr>
        <w:jc w:val="both"/>
      </w:pPr>
      <w:r w:rsidRPr="00CF7396">
        <w:t xml:space="preserve">b) Note that when </w:t>
      </w:r>
      <w:r w:rsidRPr="00CF7396">
        <w:rPr>
          <w:i/>
        </w:rPr>
        <w:t>s(a)</w:t>
      </w:r>
      <w:r w:rsidRPr="00CF7396">
        <w:t xml:space="preserve"> is a</w:t>
      </w:r>
      <w:r w:rsidR="00D81C5F">
        <w:t>t</w:t>
      </w:r>
      <w:r w:rsidRPr="00CF7396">
        <w:t xml:space="preserve"> a minimum, </w:t>
      </w:r>
      <m:oMath>
        <m:f>
          <m:fPr>
            <m:ctrlPr>
              <w:rPr>
                <w:rFonts w:ascii="Cambria Math" w:hAnsi="Cambria Math"/>
                <w:i/>
              </w:rPr>
            </m:ctrlPr>
          </m:fPr>
          <m:num>
            <m:r>
              <w:rPr>
                <w:rFonts w:ascii="Cambria Math"/>
              </w:rPr>
              <m:t>ds(a)</m:t>
            </m:r>
          </m:num>
          <m:den>
            <m:r>
              <w:rPr>
                <w:rFonts w:ascii="Cambria Math"/>
              </w:rPr>
              <m:t>da</m:t>
            </m:r>
          </m:den>
        </m:f>
        <m:r>
          <w:rPr>
            <w:rFonts w:ascii="Cambria Math"/>
          </w:rPr>
          <m:t>=0</m:t>
        </m:r>
      </m:oMath>
      <w:r w:rsidRPr="00CF7396">
        <w:t xml:space="preserve">.  We can therefore obtain the age at which the proportion of the population that is susceptible is at a minimum by identifying the values for </w:t>
      </w:r>
      <w:r w:rsidRPr="00CF7396">
        <w:rPr>
          <w:i/>
        </w:rPr>
        <w:t>a</w:t>
      </w:r>
      <w:r w:rsidRPr="00CF7396">
        <w:t xml:space="preserve"> for which </w:t>
      </w:r>
      <m:oMath>
        <m:f>
          <m:fPr>
            <m:ctrlPr>
              <w:rPr>
                <w:rFonts w:ascii="Cambria Math" w:hAnsi="Cambria Math"/>
                <w:i/>
              </w:rPr>
            </m:ctrlPr>
          </m:fPr>
          <m:num>
            <m:r>
              <w:rPr>
                <w:rFonts w:ascii="Cambria Math"/>
              </w:rPr>
              <m:t>ds(a)</m:t>
            </m:r>
          </m:num>
          <m:den>
            <m:r>
              <w:rPr>
                <w:rFonts w:ascii="Cambria Math"/>
              </w:rPr>
              <m:t>da</m:t>
            </m:r>
          </m:den>
        </m:f>
        <m:r>
          <w:rPr>
            <w:rFonts w:ascii="Cambria Math"/>
          </w:rPr>
          <m:t>=0</m:t>
        </m:r>
      </m:oMath>
      <w:r w:rsidRPr="00CF7396">
        <w:t xml:space="preserve">.  </w:t>
      </w:r>
    </w:p>
    <w:p w14:paraId="0FFBAA69" w14:textId="77777777" w:rsidR="00CF7396" w:rsidRPr="00CF7396" w:rsidRDefault="00CF7396" w:rsidP="00CF7396">
      <w:r w:rsidRPr="00CF7396">
        <w:t xml:space="preserve">Differentiating the equation for </w:t>
      </w:r>
      <w:r w:rsidRPr="00CF7396">
        <w:rPr>
          <w:i/>
        </w:rPr>
        <w:t>s(a)</w:t>
      </w:r>
      <w:r w:rsidRPr="00CF7396">
        <w:t xml:space="preserve"> </w:t>
      </w:r>
      <w:r w:rsidR="009B7407">
        <w:t xml:space="preserve">that is discussed </w:t>
      </w:r>
      <w:r w:rsidRPr="00CF7396">
        <w:t>in part a), we obtain the following:</w:t>
      </w:r>
    </w:p>
    <w:p w14:paraId="44C5252F" w14:textId="77777777" w:rsidR="00CF7396" w:rsidRPr="00CF7396" w:rsidRDefault="00CF7396" w:rsidP="00CF7396"/>
    <w:p w14:paraId="5A3047E6" w14:textId="49FABE15" w:rsidR="00CF7396" w:rsidRPr="00CF7396" w:rsidRDefault="00FB45D3" w:rsidP="00270801">
      <w:pPr>
        <w:jc w:val="center"/>
      </w:pPr>
      <m:oMathPara>
        <m:oMath>
          <m:f>
            <m:fPr>
              <m:ctrlPr>
                <w:rPr>
                  <w:rFonts w:ascii="Cambria Math" w:hAnsi="Cambria Math"/>
                  <w:i/>
                </w:rPr>
              </m:ctrlPr>
            </m:fPr>
            <m:num>
              <m:r>
                <w:rPr>
                  <w:rFonts w:ascii="Cambria Math"/>
                </w:rPr>
                <m:t>ds(a)</m:t>
              </m:r>
            </m:num>
            <m:den>
              <m:r>
                <w:rPr>
                  <w:rFonts w:ascii="Cambria Math"/>
                </w:rPr>
                <m:t>da</m:t>
              </m:r>
            </m:den>
          </m:f>
          <m:r>
            <w:rPr>
              <w:rFonts w:ascii="Cambria Math"/>
            </w:rPr>
            <m:t>=</m:t>
          </m:r>
          <m:f>
            <m:fPr>
              <m:ctrlPr>
                <w:rPr>
                  <w:rFonts w:ascii="Cambria Math" w:hAnsi="Cambria Math"/>
                  <w:i/>
                </w:rPr>
              </m:ctrlPr>
            </m:fPr>
            <m:num>
              <m:r>
                <w:rPr>
                  <w:rFonts w:ascii="Cambria Math"/>
                </w:rPr>
                <m:t>μ(</m:t>
              </m:r>
              <m:r>
                <w:rPr>
                  <w:rFonts w:ascii="Cambria Math"/>
                </w:rPr>
                <m:t>-</m:t>
              </m:r>
              <m:r>
                <w:rPr>
                  <w:rFonts w:ascii="Cambria Math"/>
                </w:rPr>
                <m:t>μ</m:t>
              </m:r>
              <m:sSup>
                <m:sSupPr>
                  <m:ctrlPr>
                    <w:rPr>
                      <w:rFonts w:ascii="Cambria Math" w:hAnsi="Cambria Math"/>
                      <w:i/>
                    </w:rPr>
                  </m:ctrlPr>
                </m:sSupPr>
                <m:e>
                  <m:r>
                    <w:rPr>
                      <w:rFonts w:ascii="Cambria Math"/>
                    </w:rPr>
                    <m:t>e</m:t>
                  </m:r>
                </m:e>
                <m:sup>
                  <m:r>
                    <w:rPr>
                      <w:rFonts w:ascii="Cambria Math"/>
                    </w:rPr>
                    <m:t>-</m:t>
                  </m:r>
                  <m:r>
                    <w:rPr>
                      <w:rFonts w:ascii="Cambria Math"/>
                    </w:rPr>
                    <m:t>μa</m:t>
                  </m:r>
                </m:sup>
              </m:sSup>
              <m:r>
                <w:rPr>
                  <w:rFonts w:ascii="Cambria Math"/>
                </w:rPr>
                <m:t>+λ</m:t>
              </m:r>
              <m:sSup>
                <m:sSupPr>
                  <m:ctrlPr>
                    <w:rPr>
                      <w:rFonts w:ascii="Cambria Math" w:hAnsi="Cambria Math"/>
                      <w:i/>
                    </w:rPr>
                  </m:ctrlPr>
                </m:sSupPr>
                <m:e>
                  <m:r>
                    <w:rPr>
                      <w:rFonts w:ascii="Cambria Math"/>
                    </w:rPr>
                    <m:t>e</m:t>
                  </m:r>
                </m:e>
                <m:sup>
                  <m:r>
                    <w:rPr>
                      <w:rFonts w:ascii="Cambria Math"/>
                    </w:rPr>
                    <m:t>-</m:t>
                  </m:r>
                  <m:r>
                    <w:rPr>
                      <w:rFonts w:ascii="Cambria Math"/>
                    </w:rPr>
                    <m:t>λa</m:t>
                  </m:r>
                </m:sup>
              </m:sSup>
              <m:r>
                <w:rPr>
                  <w:rFonts w:ascii="Cambria Math"/>
                </w:rPr>
                <m:t>)</m:t>
              </m:r>
            </m:num>
            <m:den>
              <m:r>
                <w:rPr>
                  <w:rFonts w:ascii="Cambria Math"/>
                </w:rPr>
                <m:t>λ</m:t>
              </m:r>
              <m:r>
                <w:rPr>
                  <w:rFonts w:ascii="Cambria Math"/>
                </w:rPr>
                <m:t>-</m:t>
              </m:r>
              <m:r>
                <w:rPr>
                  <w:rFonts w:ascii="Cambria Math"/>
                </w:rPr>
                <m:t>μ</m:t>
              </m:r>
            </m:den>
          </m:f>
        </m:oMath>
      </m:oMathPara>
    </w:p>
    <w:p w14:paraId="09433BDE" w14:textId="77777777" w:rsidR="00CF7396" w:rsidRPr="00CF7396" w:rsidRDefault="00CF7396" w:rsidP="00CF7396"/>
    <w:p w14:paraId="735C6A0B" w14:textId="77777777" w:rsidR="00CF7396" w:rsidRPr="00CF7396" w:rsidRDefault="00CF7396" w:rsidP="00D81C5F">
      <w:pPr>
        <w:jc w:val="both"/>
      </w:pPr>
      <w:r w:rsidRPr="00CF7396">
        <w:t>Setting this equation to zero, we see that the following must be satisfied for the proportion susceptible to be at a minimum:</w:t>
      </w:r>
    </w:p>
    <w:p w14:paraId="3B5D2341" w14:textId="2DD9257D" w:rsidR="00CF7396" w:rsidRPr="00CF7396" w:rsidRDefault="00270801" w:rsidP="00270801">
      <w:pPr>
        <w:jc w:val="center"/>
      </w:pPr>
      <m:oMathPara>
        <m:oMath>
          <m:r>
            <w:rPr>
              <w:rFonts w:ascii="Cambria Math"/>
            </w:rPr>
            <m:t>-</m:t>
          </m:r>
          <m:r>
            <w:rPr>
              <w:rFonts w:ascii="Cambria Math"/>
            </w:rPr>
            <m:t>μ</m:t>
          </m:r>
          <m:sSup>
            <m:sSupPr>
              <m:ctrlPr>
                <w:rPr>
                  <w:rFonts w:ascii="Cambria Math" w:hAnsi="Cambria Math"/>
                  <w:i/>
                </w:rPr>
              </m:ctrlPr>
            </m:sSupPr>
            <m:e>
              <m:r>
                <w:rPr>
                  <w:rFonts w:ascii="Cambria Math"/>
                </w:rPr>
                <m:t>e</m:t>
              </m:r>
            </m:e>
            <m:sup>
              <m:r>
                <w:rPr>
                  <w:rFonts w:ascii="Cambria Math"/>
                </w:rPr>
                <m:t>-</m:t>
              </m:r>
              <m:r>
                <w:rPr>
                  <w:rFonts w:ascii="Cambria Math"/>
                </w:rPr>
                <m:t>μa</m:t>
              </m:r>
            </m:sup>
          </m:sSup>
          <m:r>
            <w:rPr>
              <w:rFonts w:ascii="Cambria Math"/>
            </w:rPr>
            <m:t>+λ</m:t>
          </m:r>
          <m:sSup>
            <m:sSupPr>
              <m:ctrlPr>
                <w:rPr>
                  <w:rFonts w:ascii="Cambria Math" w:hAnsi="Cambria Math"/>
                  <w:i/>
                </w:rPr>
              </m:ctrlPr>
            </m:sSupPr>
            <m:e>
              <m:r>
                <w:rPr>
                  <w:rFonts w:ascii="Cambria Math"/>
                </w:rPr>
                <m:t>e</m:t>
              </m:r>
            </m:e>
            <m:sup>
              <m:r>
                <w:rPr>
                  <w:rFonts w:ascii="Cambria Math"/>
                </w:rPr>
                <m:t>-</m:t>
              </m:r>
              <m:r>
                <w:rPr>
                  <w:rFonts w:ascii="Cambria Math"/>
                </w:rPr>
                <m:t>λa</m:t>
              </m:r>
            </m:sup>
          </m:sSup>
          <m:r>
            <w:rPr>
              <w:rFonts w:ascii="Cambria Math"/>
            </w:rPr>
            <m:t>=0</m:t>
          </m:r>
        </m:oMath>
      </m:oMathPara>
    </w:p>
    <w:p w14:paraId="7F1E46CE" w14:textId="77777777" w:rsidR="00CF7396" w:rsidRPr="00CF7396" w:rsidRDefault="00CF7396" w:rsidP="00CF7396"/>
    <w:p w14:paraId="478F5701" w14:textId="77777777" w:rsidR="00CF7396" w:rsidRPr="00CF7396" w:rsidRDefault="00CF7396" w:rsidP="000E29FC">
      <w:pPr>
        <w:jc w:val="both"/>
      </w:pPr>
      <w:r w:rsidRPr="00CF7396">
        <w:t xml:space="preserve">Multiplying both sides of this equation by </w:t>
      </w:r>
      <w:r w:rsidRPr="00CF7396">
        <w:rPr>
          <w:i/>
        </w:rPr>
        <w:t>e</w:t>
      </w:r>
      <w:r w:rsidRPr="00CF7396">
        <w:rPr>
          <w:i/>
          <w:vertAlign w:val="superscript"/>
        </w:rPr>
        <w:t>-</w:t>
      </w:r>
      <w:proofErr w:type="spellStart"/>
      <w:r w:rsidRPr="00CF7396">
        <w:rPr>
          <w:rFonts w:cs="Arial"/>
          <w:i/>
          <w:vertAlign w:val="superscript"/>
        </w:rPr>
        <w:t>λ</w:t>
      </w:r>
      <w:r w:rsidRPr="00CF7396">
        <w:rPr>
          <w:i/>
          <w:vertAlign w:val="superscript"/>
        </w:rPr>
        <w:t>a</w:t>
      </w:r>
      <w:proofErr w:type="spellEnd"/>
      <w:r w:rsidRPr="00CF7396">
        <w:t xml:space="preserve"> and rearranging the resulting equation, implies that the following must hold:</w:t>
      </w:r>
    </w:p>
    <w:p w14:paraId="6109991A" w14:textId="1462FFC8" w:rsidR="00CF7396" w:rsidRPr="00CF7396" w:rsidRDefault="00FB45D3" w:rsidP="00270801">
      <w:pPr>
        <w:jc w:val="center"/>
      </w:pPr>
      <m:oMathPara>
        <m:oMath>
          <m:sSup>
            <m:sSupPr>
              <m:ctrlPr>
                <w:rPr>
                  <w:rFonts w:ascii="Cambria Math" w:hAnsi="Cambria Math"/>
                  <w:i/>
                </w:rPr>
              </m:ctrlPr>
            </m:sSupPr>
            <m:e>
              <m:r>
                <w:rPr>
                  <w:rFonts w:ascii="Cambria Math"/>
                </w:rPr>
                <m:t>e</m:t>
              </m:r>
            </m:e>
            <m:sup>
              <m:r>
                <w:rPr>
                  <w:rFonts w:ascii="Cambria Math"/>
                </w:rPr>
                <m:t>(λ</m:t>
              </m:r>
              <m:r>
                <w:rPr>
                  <w:rFonts w:ascii="Cambria Math"/>
                </w:rPr>
                <m:t>-</m:t>
              </m:r>
              <m:r>
                <w:rPr>
                  <w:rFonts w:ascii="Cambria Math"/>
                </w:rPr>
                <m:t>μ)a</m:t>
              </m:r>
            </m:sup>
          </m:sSup>
          <m:r>
            <w:rPr>
              <w:rFonts w:ascii="Cambria Math"/>
            </w:rPr>
            <m:t>=</m:t>
          </m:r>
          <m:f>
            <m:fPr>
              <m:ctrlPr>
                <w:rPr>
                  <w:rFonts w:ascii="Cambria Math" w:hAnsi="Cambria Math"/>
                  <w:i/>
                </w:rPr>
              </m:ctrlPr>
            </m:fPr>
            <m:num>
              <m:r>
                <w:rPr>
                  <w:rFonts w:ascii="Cambria Math"/>
                </w:rPr>
                <m:t>λ</m:t>
              </m:r>
            </m:num>
            <m:den>
              <m:r>
                <w:rPr>
                  <w:rFonts w:ascii="Cambria Math"/>
                </w:rPr>
                <m:t>μ</m:t>
              </m:r>
            </m:den>
          </m:f>
        </m:oMath>
      </m:oMathPara>
    </w:p>
    <w:p w14:paraId="48436F2F" w14:textId="77777777" w:rsidR="00CF7396" w:rsidRPr="00CF7396" w:rsidRDefault="00CF7396" w:rsidP="000E29FC">
      <w:pPr>
        <w:jc w:val="both"/>
      </w:pPr>
      <w:r w:rsidRPr="00CF7396">
        <w:t xml:space="preserve">Taking the natural logs of both sides of this equation and then dividing by </w:t>
      </w:r>
      <w:r w:rsidRPr="00CF7396">
        <w:rPr>
          <w:rFonts w:cs="Arial"/>
          <w:i/>
        </w:rPr>
        <w:t>λ</w:t>
      </w:r>
      <w:r w:rsidRPr="00CF7396">
        <w:rPr>
          <w:i/>
        </w:rPr>
        <w:t>-</w:t>
      </w:r>
      <w:r w:rsidRPr="00CF7396">
        <w:rPr>
          <w:rFonts w:cs="Arial"/>
          <w:i/>
        </w:rPr>
        <w:t>μ</w:t>
      </w:r>
      <w:r w:rsidRPr="00CF7396">
        <w:t xml:space="preserve"> leads to the intended result that the minimum in the proportion susceptible occurs when </w:t>
      </w:r>
    </w:p>
    <w:p w14:paraId="5E0D37C3" w14:textId="15879057" w:rsidR="00CF7396" w:rsidRPr="00CF7396" w:rsidRDefault="00270801" w:rsidP="00270801">
      <w:pPr>
        <w:jc w:val="center"/>
      </w:pPr>
      <m:oMathPara>
        <m:oMath>
          <m:r>
            <w:rPr>
              <w:rFonts w:ascii="Cambria Math"/>
              <w:lang w:eastAsia="en-GB"/>
            </w:rPr>
            <m:t>a=</m:t>
          </m:r>
          <m:f>
            <m:fPr>
              <m:ctrlPr>
                <w:rPr>
                  <w:rFonts w:ascii="Cambria Math" w:hAnsi="Cambria Math"/>
                  <w:i/>
                  <w:lang w:eastAsia="en-GB"/>
                </w:rPr>
              </m:ctrlPr>
            </m:fPr>
            <m:num>
              <m:func>
                <m:funcPr>
                  <m:ctrlPr>
                    <w:rPr>
                      <w:rFonts w:ascii="Cambria Math" w:hAnsi="Cambria Math"/>
                      <w:i/>
                      <w:lang w:eastAsia="en-GB"/>
                    </w:rPr>
                  </m:ctrlPr>
                </m:funcPr>
                <m:fName>
                  <m:r>
                    <w:rPr>
                      <w:rFonts w:ascii="Cambria Math"/>
                      <w:lang w:eastAsia="en-GB"/>
                    </w:rPr>
                    <m:t>ln</m:t>
                  </m:r>
                </m:fName>
                <m:e>
                  <m:r>
                    <w:rPr>
                      <w:rFonts w:ascii="Cambria Math"/>
                      <w:lang w:eastAsia="en-GB"/>
                    </w:rPr>
                    <m:t>(</m:t>
                  </m:r>
                </m:e>
              </m:func>
              <m:r>
                <w:rPr>
                  <w:rFonts w:ascii="Cambria Math"/>
                  <w:lang w:eastAsia="en-GB"/>
                </w:rPr>
                <m:t>λ/μ)</m:t>
              </m:r>
            </m:num>
            <m:den>
              <m:r>
                <w:rPr>
                  <w:rFonts w:ascii="Cambria Math"/>
                  <w:lang w:eastAsia="en-GB"/>
                </w:rPr>
                <m:t>λ</m:t>
              </m:r>
              <m:r>
                <w:rPr>
                  <w:rFonts w:ascii="Cambria Math"/>
                  <w:lang w:eastAsia="en-GB"/>
                </w:rPr>
                <m:t>-</m:t>
              </m:r>
              <m:r>
                <w:rPr>
                  <w:rFonts w:ascii="Cambria Math"/>
                  <w:lang w:eastAsia="en-GB"/>
                </w:rPr>
                <m:t>μ</m:t>
              </m:r>
            </m:den>
          </m:f>
        </m:oMath>
      </m:oMathPara>
    </w:p>
    <w:p w14:paraId="3C211DF0" w14:textId="77777777" w:rsidR="00CF7396" w:rsidRPr="00CF7396" w:rsidRDefault="00CF7396" w:rsidP="00CF7396"/>
    <w:p w14:paraId="5D8661D1" w14:textId="34C7BB50" w:rsidR="00CF7396" w:rsidRPr="00CF7396" w:rsidRDefault="00CF7396" w:rsidP="00270801">
      <w:pPr>
        <w:jc w:val="both"/>
        <w:rPr>
          <w:b/>
          <w:i/>
        </w:rPr>
      </w:pPr>
      <w:proofErr w:type="gramStart"/>
      <w:r w:rsidRPr="00BB7CF4">
        <w:rPr>
          <w:b/>
        </w:rPr>
        <w:t>5.7</w:t>
      </w:r>
      <w:r w:rsidR="00BB7CF4">
        <w:rPr>
          <w:b/>
        </w:rPr>
        <w:t xml:space="preserve">  </w:t>
      </w:r>
      <w:r w:rsidRPr="000E29FC">
        <w:rPr>
          <w:b/>
        </w:rPr>
        <w:t>a</w:t>
      </w:r>
      <w:proofErr w:type="gramEnd"/>
      <w:r w:rsidRPr="000E29FC">
        <w:rPr>
          <w:b/>
        </w:rPr>
        <w:t>)</w:t>
      </w:r>
      <w:r w:rsidR="003F0BAB">
        <w:rPr>
          <w:b/>
          <w:i/>
        </w:rPr>
        <w:t xml:space="preserve"> Proof of the result that</w:t>
      </w:r>
      <w:r w:rsidRPr="00CF7396">
        <w:rPr>
          <w:b/>
          <w:i/>
        </w:rPr>
        <w:t xml:space="preserve"> </w:t>
      </w:r>
      <m:oMath>
        <m:r>
          <m:rPr>
            <m:sty m:val="bi"/>
          </m:rPr>
          <w:rPr>
            <w:rFonts w:ascii="Cambria Math"/>
          </w:rPr>
          <m:t>A=</m:t>
        </m:r>
        <m:f>
          <m:fPr>
            <m:ctrlPr>
              <w:rPr>
                <w:rFonts w:ascii="Cambria Math" w:hAnsi="Cambria Math"/>
                <w:b/>
                <w:i/>
              </w:rPr>
            </m:ctrlPr>
          </m:fPr>
          <m:num>
            <m:r>
              <m:rPr>
                <m:sty m:val="bi"/>
              </m:rPr>
              <w:rPr>
                <w:rFonts w:ascii="Cambria Math"/>
              </w:rPr>
              <m:t>1</m:t>
            </m:r>
          </m:num>
          <m:den>
            <m:r>
              <m:rPr>
                <m:sty m:val="bi"/>
              </m:rPr>
              <w:rPr>
                <w:rFonts w:ascii="Cambria Math"/>
              </w:rPr>
              <m:t>λ+m</m:t>
            </m:r>
          </m:den>
        </m:f>
      </m:oMath>
      <w:r w:rsidRPr="00CF7396">
        <w:rPr>
          <w:b/>
          <w:i/>
        </w:rPr>
        <w:t>, or equivalently</w:t>
      </w:r>
      <w:r w:rsidR="00D81C5F">
        <w:rPr>
          <w:b/>
          <w:i/>
        </w:rPr>
        <w:t>,</w:t>
      </w:r>
      <w:r w:rsidRPr="00CF7396">
        <w:rPr>
          <w:b/>
          <w:i/>
          <w:position w:val="-24"/>
        </w:rPr>
        <w:t xml:space="preserve"> </w:t>
      </w:r>
      <m:oMath>
        <m:r>
          <m:rPr>
            <m:sty m:val="bi"/>
          </m:rPr>
          <w:rPr>
            <w:rFonts w:ascii="Cambria Math"/>
          </w:rPr>
          <m:t>A=</m:t>
        </m:r>
        <m:f>
          <m:fPr>
            <m:ctrlPr>
              <w:rPr>
                <w:rFonts w:ascii="Cambria Math" w:hAnsi="Cambria Math"/>
                <w:b/>
                <w:i/>
              </w:rPr>
            </m:ctrlPr>
          </m:fPr>
          <m:num>
            <m:r>
              <m:rPr>
                <m:sty m:val="bi"/>
              </m:rPr>
              <w:rPr>
                <w:rFonts w:ascii="Cambria Math"/>
              </w:rPr>
              <m:t>1</m:t>
            </m:r>
          </m:num>
          <m:den>
            <m:r>
              <m:rPr>
                <m:sty m:val="bi"/>
              </m:rPr>
              <w:rPr>
                <w:rFonts w:ascii="Cambria Math"/>
              </w:rPr>
              <m:t>λ+1/L</m:t>
            </m:r>
          </m:den>
        </m:f>
      </m:oMath>
      <w:r w:rsidRPr="00CF7396">
        <w:rPr>
          <w:b/>
          <w:i/>
        </w:rPr>
        <w:t>for populations with an exponential age distribution, where m=1/L is the average mortality rate.</w:t>
      </w:r>
    </w:p>
    <w:p w14:paraId="076382C5" w14:textId="77777777" w:rsidR="00CF7396" w:rsidRPr="00CF7396" w:rsidRDefault="00CF7396" w:rsidP="00CF7396"/>
    <w:p w14:paraId="0F9C6C01" w14:textId="77777777" w:rsidR="00CF7396" w:rsidRPr="00CF7396" w:rsidRDefault="00CF7396" w:rsidP="00CF7396">
      <w:pPr>
        <w:jc w:val="both"/>
      </w:pPr>
      <w:r w:rsidRPr="00CF7396">
        <w:t xml:space="preserve">Suppose that </w:t>
      </w:r>
      <w:r w:rsidRPr="00CF7396">
        <w:rPr>
          <w:i/>
        </w:rPr>
        <w:t>N</w:t>
      </w:r>
      <w:r w:rsidRPr="00CF7396">
        <w:rPr>
          <w:i/>
          <w:vertAlign w:val="subscript"/>
        </w:rPr>
        <w:t>0</w:t>
      </w:r>
      <w:r w:rsidRPr="00CF7396">
        <w:t xml:space="preserve"> individuals are born each year.  Assuming a constant mortality rate of </w:t>
      </w:r>
      <w:r w:rsidRPr="00CF7396">
        <w:rPr>
          <w:i/>
        </w:rPr>
        <w:t>m</w:t>
      </w:r>
      <w:r w:rsidRPr="00CF7396">
        <w:t xml:space="preserve">, the number of individuals of age </w:t>
      </w:r>
      <w:r w:rsidRPr="00CF7396">
        <w:rPr>
          <w:i/>
        </w:rPr>
        <w:t>a</w:t>
      </w:r>
      <w:r w:rsidRPr="00CF7396">
        <w:t xml:space="preserve"> is given by the equation (see section 3.5.1):</w:t>
      </w:r>
    </w:p>
    <w:p w14:paraId="7EE80AD2" w14:textId="77777777" w:rsidR="00CF7396" w:rsidRPr="00CF7396" w:rsidRDefault="00CF7396" w:rsidP="00CF7396"/>
    <w:p w14:paraId="26F41DCA" w14:textId="632704D7" w:rsidR="00CF7396" w:rsidRPr="00CF7396" w:rsidRDefault="00270801" w:rsidP="00270801">
      <w:pPr>
        <w:jc w:val="center"/>
      </w:pPr>
      <m:oMathPara>
        <m:oMath>
          <m:r>
            <w:rPr>
              <w:rFonts w:ascii="Cambria Math"/>
            </w:rPr>
            <m:t>N(a)=</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ma</m:t>
              </m:r>
            </m:sup>
          </m:sSup>
        </m:oMath>
      </m:oMathPara>
    </w:p>
    <w:p w14:paraId="7E279FD4" w14:textId="77777777" w:rsidR="00CF7396" w:rsidRPr="00CF7396" w:rsidRDefault="00CF7396" w:rsidP="00CF7396"/>
    <w:p w14:paraId="512B72DD" w14:textId="77777777" w:rsidR="00CF7396" w:rsidRPr="00CF7396" w:rsidRDefault="00CF7396" w:rsidP="00CF7396">
      <w:pPr>
        <w:jc w:val="both"/>
      </w:pPr>
      <w:r w:rsidRPr="00CF7396">
        <w:t xml:space="preserve">Assuming a constant force of infection, </w:t>
      </w:r>
      <w:r w:rsidRPr="00CF7396">
        <w:rPr>
          <w:rFonts w:cs="Arial"/>
          <w:i/>
        </w:rPr>
        <w:t>λ</w:t>
      </w:r>
      <w:r w:rsidRPr="00CF7396">
        <w:t xml:space="preserve">, a proportion </w:t>
      </w:r>
      <w:r w:rsidRPr="00CF7396">
        <w:rPr>
          <w:i/>
        </w:rPr>
        <w:t>e</w:t>
      </w:r>
      <w:r w:rsidRPr="00CF7396">
        <w:rPr>
          <w:i/>
          <w:vertAlign w:val="superscript"/>
        </w:rPr>
        <w:t>-</w:t>
      </w:r>
      <w:proofErr w:type="spellStart"/>
      <w:r w:rsidRPr="00CF7396">
        <w:rPr>
          <w:rFonts w:cs="Arial"/>
          <w:i/>
          <w:vertAlign w:val="superscript"/>
        </w:rPr>
        <w:t>λ</w:t>
      </w:r>
      <w:r w:rsidRPr="00CF7396">
        <w:rPr>
          <w:i/>
          <w:vertAlign w:val="superscript"/>
        </w:rPr>
        <w:t>a</w:t>
      </w:r>
      <w:proofErr w:type="spellEnd"/>
      <w:r w:rsidRPr="00CF7396">
        <w:t xml:space="preserve"> of these individuals will be susceptible, and so the number of susceptible individuals of age </w:t>
      </w:r>
      <w:r w:rsidRPr="00CF7396">
        <w:rPr>
          <w:i/>
        </w:rPr>
        <w:t>a</w:t>
      </w:r>
      <w:r w:rsidRPr="00CF7396">
        <w:t xml:space="preserve"> (</w:t>
      </w:r>
      <w:r w:rsidRPr="00CF7396">
        <w:rPr>
          <w:i/>
        </w:rPr>
        <w:t>S(a)</w:t>
      </w:r>
      <w:r w:rsidRPr="00CF7396">
        <w:t xml:space="preserve">) is obtained by multiplying </w:t>
      </w:r>
      <w:r w:rsidRPr="00CF7396">
        <w:rPr>
          <w:i/>
        </w:rPr>
        <w:t>N(a)</w:t>
      </w:r>
      <w:r w:rsidRPr="00CF7396">
        <w:t xml:space="preserve"> by </w:t>
      </w:r>
      <w:r w:rsidRPr="00CF7396">
        <w:rPr>
          <w:i/>
        </w:rPr>
        <w:t>e</w:t>
      </w:r>
      <w:r w:rsidRPr="00CF7396">
        <w:rPr>
          <w:i/>
          <w:vertAlign w:val="superscript"/>
        </w:rPr>
        <w:t>-</w:t>
      </w:r>
      <w:proofErr w:type="spellStart"/>
      <w:r w:rsidRPr="00CF7396">
        <w:rPr>
          <w:rFonts w:cs="Arial"/>
          <w:i/>
          <w:vertAlign w:val="superscript"/>
        </w:rPr>
        <w:t>λ</w:t>
      </w:r>
      <w:proofErr w:type="gramStart"/>
      <w:r w:rsidRPr="00CF7396">
        <w:rPr>
          <w:i/>
          <w:vertAlign w:val="superscript"/>
        </w:rPr>
        <w:t>a</w:t>
      </w:r>
      <w:proofErr w:type="spellEnd"/>
      <w:r w:rsidRPr="00CF7396">
        <w:t xml:space="preserve"> ,</w:t>
      </w:r>
      <w:proofErr w:type="gramEnd"/>
      <w:r w:rsidRPr="00CF7396">
        <w:t xml:space="preserve"> i.e. </w:t>
      </w:r>
    </w:p>
    <w:p w14:paraId="0AE26307" w14:textId="77777777" w:rsidR="00CF7396" w:rsidRPr="00CF7396" w:rsidRDefault="00CF7396" w:rsidP="00CF7396"/>
    <w:p w14:paraId="29FDB5BF" w14:textId="77777777" w:rsidR="00CF7396" w:rsidRPr="00CF7396" w:rsidRDefault="00CF7396" w:rsidP="00CF7396">
      <w:pPr>
        <w:jc w:val="center"/>
      </w:pPr>
      <w:r w:rsidRPr="00CF7396">
        <w:rPr>
          <w:i/>
        </w:rPr>
        <w:t>S(a)</w:t>
      </w:r>
      <w:r w:rsidR="00D81C5F">
        <w:rPr>
          <w:i/>
        </w:rPr>
        <w:t xml:space="preserve"> </w:t>
      </w:r>
      <w:r w:rsidRPr="00CF7396">
        <w:rPr>
          <w:i/>
        </w:rPr>
        <w:t>=</w:t>
      </w:r>
      <w:r w:rsidR="00D81C5F">
        <w:rPr>
          <w:i/>
        </w:rPr>
        <w:t xml:space="preserve"> </w:t>
      </w:r>
      <w:r w:rsidRPr="00CF7396">
        <w:rPr>
          <w:i/>
        </w:rPr>
        <w:t>N(a)e</w:t>
      </w:r>
      <w:r w:rsidRPr="00CF7396">
        <w:rPr>
          <w:i/>
          <w:vertAlign w:val="superscript"/>
        </w:rPr>
        <w:t>-</w:t>
      </w:r>
      <w:proofErr w:type="spellStart"/>
      <w:r w:rsidRPr="00CF7396">
        <w:rPr>
          <w:rFonts w:cs="Arial"/>
          <w:i/>
          <w:vertAlign w:val="superscript"/>
        </w:rPr>
        <w:t>λ</w:t>
      </w:r>
      <w:r w:rsidRPr="00CF7396">
        <w:rPr>
          <w:i/>
          <w:vertAlign w:val="superscript"/>
        </w:rPr>
        <w:t>a</w:t>
      </w:r>
      <w:proofErr w:type="spellEnd"/>
      <w:r w:rsidR="00D81C5F">
        <w:rPr>
          <w:i/>
          <w:vertAlign w:val="superscript"/>
        </w:rPr>
        <w:t xml:space="preserve"> </w:t>
      </w:r>
      <w:r w:rsidRPr="00CF7396">
        <w:rPr>
          <w:i/>
        </w:rPr>
        <w:t>= N</w:t>
      </w:r>
      <w:r w:rsidRPr="00CF7396">
        <w:rPr>
          <w:i/>
          <w:vertAlign w:val="subscript"/>
        </w:rPr>
        <w:t>0</w:t>
      </w:r>
      <w:r w:rsidRPr="00CF7396">
        <w:rPr>
          <w:i/>
        </w:rPr>
        <w:t>e</w:t>
      </w:r>
      <w:r w:rsidRPr="00CF7396">
        <w:rPr>
          <w:i/>
          <w:vertAlign w:val="superscript"/>
        </w:rPr>
        <w:t>-(</w:t>
      </w:r>
      <w:proofErr w:type="spellStart"/>
      <w:r w:rsidRPr="00CF7396">
        <w:rPr>
          <w:rFonts w:cs="Arial"/>
          <w:i/>
          <w:vertAlign w:val="superscript"/>
        </w:rPr>
        <w:t>λ+</w:t>
      </w:r>
      <w:proofErr w:type="gramStart"/>
      <w:r w:rsidRPr="00CF7396">
        <w:rPr>
          <w:rFonts w:cs="Arial"/>
          <w:i/>
          <w:vertAlign w:val="superscript"/>
        </w:rPr>
        <w:t>m</w:t>
      </w:r>
      <w:proofErr w:type="spellEnd"/>
      <w:r w:rsidRPr="00CF7396">
        <w:rPr>
          <w:rFonts w:cs="Arial"/>
          <w:i/>
          <w:vertAlign w:val="superscript"/>
        </w:rPr>
        <w:t>)</w:t>
      </w:r>
      <w:r w:rsidRPr="00CF7396">
        <w:rPr>
          <w:i/>
          <w:vertAlign w:val="superscript"/>
        </w:rPr>
        <w:t>a</w:t>
      </w:r>
      <w:proofErr w:type="gramEnd"/>
    </w:p>
    <w:p w14:paraId="05322EB1" w14:textId="77777777" w:rsidR="00CF7396" w:rsidRPr="00CF7396" w:rsidRDefault="00CF7396" w:rsidP="00CF7396"/>
    <w:p w14:paraId="7135E8A8" w14:textId="77777777" w:rsidR="00CF7396" w:rsidRPr="00CF7396" w:rsidRDefault="00CF7396" w:rsidP="00CF7396">
      <w:r w:rsidRPr="00CF7396">
        <w:t>After substituting this expression into equation 5.9, we obtain the following equation:</w:t>
      </w:r>
    </w:p>
    <w:p w14:paraId="3C2B6340" w14:textId="77777777" w:rsidR="00CF7396" w:rsidRPr="00CF7396" w:rsidRDefault="00CF7396" w:rsidP="00CF7396"/>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9"/>
        <w:gridCol w:w="2061"/>
      </w:tblGrid>
      <w:tr w:rsidR="00CF7396" w:rsidRPr="00CF7396" w14:paraId="6DFC9066" w14:textId="77777777" w:rsidTr="00CF7AD5">
        <w:tc>
          <w:tcPr>
            <w:tcW w:w="7054" w:type="dxa"/>
          </w:tcPr>
          <w:p w14:paraId="678B6F94" w14:textId="6BB54760" w:rsidR="00CF7396" w:rsidRPr="00CF7396" w:rsidRDefault="00270801" w:rsidP="00270801">
            <w:pPr>
              <w:jc w:val="center"/>
            </w:pPr>
            <m:oMathPara>
              <m:oMath>
                <m:r>
                  <w:rPr>
                    <w:rFonts w:ascii="Cambria Math"/>
                  </w:rPr>
                  <m:t>A=</m:t>
                </m:r>
                <m:f>
                  <m:fPr>
                    <m:ctrlPr>
                      <w:rPr>
                        <w:rFonts w:ascii="Cambria Math" w:hAnsi="Cambria Math"/>
                        <w:i/>
                      </w:rPr>
                    </m:ctrlPr>
                  </m:fPr>
                  <m:num>
                    <m:nary>
                      <m:naryPr>
                        <m:ctrlPr>
                          <w:rPr>
                            <w:rFonts w:ascii="Cambria Math" w:hAnsi="Cambria Math"/>
                            <w:i/>
                          </w:rPr>
                        </m:ctrlPr>
                      </m:naryPr>
                      <m:sub>
                        <m:r>
                          <w:rPr>
                            <w:rFonts w:ascii="Cambria Math"/>
                          </w:rPr>
                          <m:t>0</m:t>
                        </m:r>
                      </m:sub>
                      <m:sup>
                        <m:r>
                          <w:rPr>
                            <w:rFonts w:ascii="Cambria Math"/>
                          </w:rPr>
                          <m:t>∞</m:t>
                        </m:r>
                      </m:sup>
                      <m:e>
                        <m:r>
                          <w:rPr>
                            <w:rFonts w:ascii="Cambria Math"/>
                          </w:rPr>
                          <m:t>aλ(a)S(a)da</m:t>
                        </m:r>
                      </m:e>
                    </m:nary>
                  </m:num>
                  <m:den>
                    <m:nary>
                      <m:naryPr>
                        <m:ctrlPr>
                          <w:rPr>
                            <w:rFonts w:ascii="Cambria Math" w:hAnsi="Cambria Math"/>
                            <w:i/>
                          </w:rPr>
                        </m:ctrlPr>
                      </m:naryPr>
                      <m:sub>
                        <m:r>
                          <w:rPr>
                            <w:rFonts w:ascii="Cambria Math"/>
                          </w:rPr>
                          <m:t>0</m:t>
                        </m:r>
                      </m:sub>
                      <m:sup>
                        <m:r>
                          <w:rPr>
                            <w:rFonts w:ascii="Cambria Math"/>
                          </w:rPr>
                          <m:t>∞</m:t>
                        </m:r>
                      </m:sup>
                      <m:e>
                        <m:r>
                          <w:rPr>
                            <w:rFonts w:ascii="Cambria Math"/>
                          </w:rPr>
                          <m:t>λ(a)S(a)da</m:t>
                        </m:r>
                      </m:e>
                    </m:nary>
                  </m:den>
                </m:f>
                <m:r>
                  <w:rPr>
                    <w:rFonts w:ascii="Cambria Math"/>
                  </w:rPr>
                  <m:t>=</m:t>
                </m:r>
                <m:f>
                  <m:fPr>
                    <m:ctrlPr>
                      <w:rPr>
                        <w:rFonts w:ascii="Cambria Math" w:hAnsi="Cambria Math"/>
                        <w:i/>
                      </w:rPr>
                    </m:ctrlPr>
                  </m:fPr>
                  <m:num>
                    <m:nary>
                      <m:naryPr>
                        <m:ctrlPr>
                          <w:rPr>
                            <w:rFonts w:ascii="Cambria Math" w:hAnsi="Cambria Math"/>
                            <w:i/>
                          </w:rPr>
                        </m:ctrlPr>
                      </m:naryPr>
                      <m:sub>
                        <m:r>
                          <w:rPr>
                            <w:rFonts w:ascii="Cambria Math"/>
                          </w:rPr>
                          <m:t>0</m:t>
                        </m:r>
                      </m:sub>
                      <m:sup>
                        <m:r>
                          <w:rPr>
                            <w:rFonts w:ascii="Cambria Math"/>
                          </w:rPr>
                          <m:t>∞</m:t>
                        </m:r>
                      </m:sup>
                      <m:e>
                        <m:r>
                          <w:rPr>
                            <w:rFonts w:ascii="Cambria Math"/>
                          </w:rPr>
                          <m:t>aλ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(λ+m)a</m:t>
                            </m:r>
                          </m:sup>
                        </m:sSup>
                        <m:r>
                          <w:rPr>
                            <w:rFonts w:ascii="Cambria Math"/>
                          </w:rPr>
                          <m:t>da</m:t>
                        </m:r>
                      </m:e>
                    </m:nary>
                  </m:num>
                  <m:den>
                    <m:nary>
                      <m:naryPr>
                        <m:ctrlPr>
                          <w:rPr>
                            <w:rFonts w:ascii="Cambria Math" w:hAnsi="Cambria Math"/>
                            <w:i/>
                          </w:rPr>
                        </m:ctrlPr>
                      </m:naryPr>
                      <m:sub>
                        <m:r>
                          <w:rPr>
                            <w:rFonts w:ascii="Cambria Math"/>
                          </w:rPr>
                          <m:t>0</m:t>
                        </m:r>
                      </m:sub>
                      <m:sup>
                        <m:r>
                          <w:rPr>
                            <w:rFonts w:ascii="Cambria Math"/>
                          </w:rPr>
                          <m:t>∞</m:t>
                        </m:r>
                      </m:sup>
                      <m:e>
                        <m:r>
                          <w:rPr>
                            <w:rFonts w:ascii="Cambria Math"/>
                          </w:rPr>
                          <m:t>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(λ+m)a</m:t>
                            </m:r>
                          </m:sup>
                        </m:sSup>
                        <m:r>
                          <w:rPr>
                            <w:rFonts w:ascii="Cambria Math"/>
                          </w:rPr>
                          <m:t>da</m:t>
                        </m:r>
                      </m:e>
                    </m:nary>
                  </m:den>
                </m:f>
              </m:oMath>
            </m:oMathPara>
          </w:p>
        </w:tc>
        <w:tc>
          <w:tcPr>
            <w:tcW w:w="2188" w:type="dxa"/>
          </w:tcPr>
          <w:p w14:paraId="6B447F18" w14:textId="77777777" w:rsidR="00CF7396" w:rsidRPr="00CF7396" w:rsidRDefault="00CF7396" w:rsidP="00CF7396"/>
          <w:p w14:paraId="3DCC9F00" w14:textId="77777777" w:rsidR="00CF7396" w:rsidRPr="00CF7396" w:rsidRDefault="00CF7396" w:rsidP="00CF7396">
            <w:pPr>
              <w:jc w:val="right"/>
            </w:pPr>
            <w:r w:rsidRPr="00CF7396">
              <w:t>S5.4</w:t>
            </w:r>
          </w:p>
        </w:tc>
      </w:tr>
    </w:tbl>
    <w:p w14:paraId="0D3C8B40" w14:textId="77777777" w:rsidR="00CF7396" w:rsidRPr="00CF7396" w:rsidRDefault="00CF7396" w:rsidP="00CF7396"/>
    <w:p w14:paraId="66B6C2D5" w14:textId="77777777" w:rsidR="00CF7396" w:rsidRPr="00CF7396" w:rsidRDefault="00CF7396" w:rsidP="00CF7396">
      <w:pPr>
        <w:jc w:val="both"/>
      </w:pPr>
      <w:r w:rsidRPr="00CF7396">
        <w:t>Using the techniques discussed in section B.6, the numerator of this equation simplifies to the following: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2"/>
        <w:gridCol w:w="2768"/>
      </w:tblGrid>
      <w:tr w:rsidR="00CF7396" w:rsidRPr="00CF7396" w14:paraId="7239A993" w14:textId="77777777" w:rsidTr="00CF7AD5">
        <w:tc>
          <w:tcPr>
            <w:tcW w:w="6290" w:type="dxa"/>
          </w:tcPr>
          <w:p w14:paraId="0C5D4225" w14:textId="67F68EEA" w:rsidR="00CF7396" w:rsidRPr="00CF7396" w:rsidRDefault="00FB45D3" w:rsidP="00270801">
            <m:oMathPara>
              <m:oMath>
                <m:nary>
                  <m:naryPr>
                    <m:ctrlPr>
                      <w:rPr>
                        <w:rFonts w:ascii="Cambria Math" w:hAnsi="Cambria Math"/>
                        <w:i/>
                      </w:rPr>
                    </m:ctrlPr>
                  </m:naryPr>
                  <m:sub>
                    <m:r>
                      <w:rPr>
                        <w:rFonts w:ascii="Cambria Math"/>
                      </w:rPr>
                      <m:t>0</m:t>
                    </m:r>
                  </m:sub>
                  <m:sup>
                    <m:r>
                      <w:rPr>
                        <w:rFonts w:ascii="Cambria Math"/>
                      </w:rPr>
                      <m:t>∞</m:t>
                    </m:r>
                  </m:sup>
                  <m:e>
                    <m:r>
                      <w:rPr>
                        <w:rFonts w:ascii="Cambria Math"/>
                      </w:rPr>
                      <m:t>aλ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(λ+m)a</m:t>
                        </m:r>
                      </m:sup>
                    </m:sSup>
                    <m:r>
                      <w:rPr>
                        <w:rFonts w:ascii="Cambria Math"/>
                      </w:rPr>
                      <m:t>da</m:t>
                    </m:r>
                  </m:e>
                </m:nary>
                <m:r>
                  <w:rPr>
                    <w:rFonts w:ascii="Cambria Math"/>
                  </w:rPr>
                  <m:t>=λ</m:t>
                </m:r>
                <m:sSub>
                  <m:sSubPr>
                    <m:ctrlPr>
                      <w:rPr>
                        <w:rFonts w:ascii="Cambria Math" w:hAnsi="Cambria Math"/>
                        <w:i/>
                      </w:rPr>
                    </m:ctrlPr>
                  </m:sSubPr>
                  <m:e>
                    <m:r>
                      <w:rPr>
                        <w:rFonts w:ascii="Cambria Math"/>
                      </w:rPr>
                      <m:t>N</m:t>
                    </m:r>
                  </m:e>
                  <m:sub>
                    <m:r>
                      <w:rPr>
                        <w:rFonts w:ascii="Cambria Math"/>
                      </w:rPr>
                      <m:t>0</m:t>
                    </m:r>
                  </m:sub>
                </m:sSub>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rPr>
                              <m:t>a</m:t>
                            </m:r>
                            <m:sSup>
                              <m:sSupPr>
                                <m:ctrlPr>
                                  <w:rPr>
                                    <w:rFonts w:ascii="Cambria Math" w:hAnsi="Cambria Math"/>
                                    <w:i/>
                                  </w:rPr>
                                </m:ctrlPr>
                              </m:sSupPr>
                              <m:e>
                                <m:r>
                                  <w:rPr>
                                    <w:rFonts w:ascii="Cambria Math"/>
                                  </w:rPr>
                                  <m:t>e</m:t>
                                </m:r>
                              </m:e>
                              <m:sup>
                                <m:r>
                                  <w:rPr>
                                    <w:rFonts w:ascii="Cambria Math"/>
                                  </w:rPr>
                                  <m:t>-</m:t>
                                </m:r>
                                <m:r>
                                  <w:rPr>
                                    <w:rFonts w:ascii="Cambria Math"/>
                                  </w:rPr>
                                  <m:t>(λ+m)a</m:t>
                                </m:r>
                              </m:sup>
                            </m:sSup>
                          </m:num>
                          <m:den>
                            <m:r>
                              <w:rPr>
                                <w:rFonts w:ascii="Cambria Math"/>
                              </w:rPr>
                              <m:t>-</m:t>
                            </m:r>
                            <m:r>
                              <w:rPr>
                                <w:rFonts w:ascii="Cambria Math"/>
                              </w:rPr>
                              <m:t>(λ+m)</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e</m:t>
                                </m:r>
                              </m:e>
                              <m:sup>
                                <m:r>
                                  <w:rPr>
                                    <w:rFonts w:ascii="Cambria Math"/>
                                  </w:rPr>
                                  <m:t>-</m:t>
                                </m:r>
                                <m:r>
                                  <w:rPr>
                                    <w:rFonts w:ascii="Cambria Math"/>
                                  </w:rPr>
                                  <m:t>(λ+m)a</m:t>
                                </m:r>
                              </m:sup>
                            </m:sSup>
                          </m:num>
                          <m:den>
                            <m:r>
                              <w:rPr>
                                <w:rFonts w:ascii="Cambria Math"/>
                              </w:rPr>
                              <m:t>(λ+m</m:t>
                            </m:r>
                            <m:sSup>
                              <m:sSupPr>
                                <m:ctrlPr>
                                  <w:rPr>
                                    <w:rFonts w:ascii="Cambria Math" w:hAnsi="Cambria Math"/>
                                    <w:i/>
                                  </w:rPr>
                                </m:ctrlPr>
                              </m:sSupPr>
                              <m:e>
                                <m:r>
                                  <w:rPr>
                                    <w:rFonts w:ascii="Cambria Math"/>
                                  </w:rPr>
                                  <m:t>)</m:t>
                                </m:r>
                              </m:e>
                              <m:sup>
                                <m:r>
                                  <w:rPr>
                                    <w:rFonts w:ascii="Cambria Math"/>
                                  </w:rPr>
                                  <m:t>2</m:t>
                                </m:r>
                              </m:sup>
                            </m:sSup>
                          </m:den>
                        </m:f>
                      </m:e>
                    </m:d>
                  </m:e>
                  <m:sub>
                    <m:r>
                      <w:rPr>
                        <w:rFonts w:ascii="Cambria Math"/>
                      </w:rPr>
                      <m:t>0</m:t>
                    </m:r>
                  </m:sub>
                  <m:sup>
                    <m:r>
                      <w:rPr>
                        <w:rFonts w:ascii="Cambria Math"/>
                      </w:rPr>
                      <m:t>∞</m:t>
                    </m:r>
                  </m:sup>
                </m:sSubSup>
                <m:r>
                  <w:rPr>
                    <w:rFonts w:ascii="Cambria Math"/>
                  </w:rPr>
                  <m:t>=</m:t>
                </m:r>
                <m:f>
                  <m:fPr>
                    <m:ctrlPr>
                      <w:rPr>
                        <w:rFonts w:ascii="Cambria Math" w:hAnsi="Cambria Math"/>
                        <w:i/>
                      </w:rPr>
                    </m:ctrlPr>
                  </m:fPr>
                  <m:num>
                    <m:r>
                      <w:rPr>
                        <w:rFonts w:ascii="Cambria Math"/>
                      </w:rPr>
                      <m:t>λ</m:t>
                    </m:r>
                    <m:sSub>
                      <m:sSubPr>
                        <m:ctrlPr>
                          <w:rPr>
                            <w:rFonts w:ascii="Cambria Math" w:hAnsi="Cambria Math"/>
                            <w:i/>
                          </w:rPr>
                        </m:ctrlPr>
                      </m:sSubPr>
                      <m:e>
                        <m:r>
                          <w:rPr>
                            <w:rFonts w:ascii="Cambria Math"/>
                          </w:rPr>
                          <m:t>N</m:t>
                        </m:r>
                      </m:e>
                      <m:sub>
                        <m:r>
                          <w:rPr>
                            <w:rFonts w:ascii="Cambria Math"/>
                          </w:rPr>
                          <m:t>0</m:t>
                        </m:r>
                      </m:sub>
                    </m:sSub>
                  </m:num>
                  <m:den>
                    <m:r>
                      <w:rPr>
                        <w:rFonts w:ascii="Cambria Math"/>
                      </w:rPr>
                      <m:t>(λ+m</m:t>
                    </m:r>
                    <m:sSup>
                      <m:sSupPr>
                        <m:ctrlPr>
                          <w:rPr>
                            <w:rFonts w:ascii="Cambria Math" w:hAnsi="Cambria Math"/>
                            <w:i/>
                          </w:rPr>
                        </m:ctrlPr>
                      </m:sSupPr>
                      <m:e>
                        <m:r>
                          <w:rPr>
                            <w:rFonts w:ascii="Cambria Math"/>
                          </w:rPr>
                          <m:t>)</m:t>
                        </m:r>
                      </m:e>
                      <m:sup>
                        <m:r>
                          <w:rPr>
                            <w:rFonts w:ascii="Cambria Math"/>
                          </w:rPr>
                          <m:t>2</m:t>
                        </m:r>
                      </m:sup>
                    </m:sSup>
                  </m:den>
                </m:f>
              </m:oMath>
            </m:oMathPara>
          </w:p>
        </w:tc>
        <w:tc>
          <w:tcPr>
            <w:tcW w:w="2952" w:type="dxa"/>
          </w:tcPr>
          <w:p w14:paraId="70BF33F8" w14:textId="77777777" w:rsidR="00CF7396" w:rsidRPr="00CF7396" w:rsidRDefault="00CF7396" w:rsidP="00CF7396">
            <w:pPr>
              <w:jc w:val="right"/>
            </w:pPr>
            <w:r w:rsidRPr="00CF7396">
              <w:t>S5.5</w:t>
            </w:r>
          </w:p>
        </w:tc>
      </w:tr>
    </w:tbl>
    <w:p w14:paraId="292B6F9A" w14:textId="77777777" w:rsidR="00CF7396" w:rsidRPr="00CF7396" w:rsidRDefault="00CF7396" w:rsidP="00CF7396"/>
    <w:p w14:paraId="026542E3" w14:textId="77777777" w:rsidR="00CF7396" w:rsidRPr="00CF7396" w:rsidRDefault="00CF7396" w:rsidP="00CF7396">
      <w:r w:rsidRPr="00CF7396">
        <w:t>Similarly, the denominator in equation S5.5 simplifies to the following: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3"/>
        <w:gridCol w:w="2457"/>
      </w:tblGrid>
      <w:tr w:rsidR="00CF7396" w:rsidRPr="00CF7396" w14:paraId="2AC86434" w14:textId="77777777" w:rsidTr="00CF7AD5">
        <w:tc>
          <w:tcPr>
            <w:tcW w:w="6629" w:type="dxa"/>
          </w:tcPr>
          <w:p w14:paraId="01C3AD13" w14:textId="2B4C1B02" w:rsidR="00CF7396" w:rsidRPr="00CF7396" w:rsidRDefault="00FB45D3" w:rsidP="00270801">
            <w:pPr>
              <w:jc w:val="right"/>
            </w:pPr>
            <m:oMathPara>
              <m:oMath>
                <m:nary>
                  <m:naryPr>
                    <m:ctrlPr>
                      <w:rPr>
                        <w:rFonts w:ascii="Cambria Math" w:hAnsi="Cambria Math"/>
                        <w:i/>
                      </w:rPr>
                    </m:ctrlPr>
                  </m:naryPr>
                  <m:sub>
                    <m:r>
                      <w:rPr>
                        <w:rFonts w:ascii="Cambria Math"/>
                      </w:rPr>
                      <m:t>0</m:t>
                    </m:r>
                  </m:sub>
                  <m:sup>
                    <m:r>
                      <w:rPr>
                        <w:rFonts w:ascii="Cambria Math"/>
                      </w:rPr>
                      <m:t>∞</m:t>
                    </m:r>
                  </m:sup>
                  <m:e>
                    <m:r>
                      <w:rPr>
                        <w:rFonts w:ascii="Cambria Math"/>
                      </w:rPr>
                      <m:t>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(λ+m)a</m:t>
                        </m:r>
                      </m:sup>
                    </m:sSup>
                    <m:r>
                      <w:rPr>
                        <w:rFonts w:ascii="Cambria Math"/>
                      </w:rPr>
                      <m:t>da</m:t>
                    </m:r>
                  </m:e>
                </m:nary>
                <m:r>
                  <w:rPr>
                    <w:rFonts w:ascii="Cambria Math"/>
                  </w:rPr>
                  <m:t>=λ</m:t>
                </m:r>
                <m:sSub>
                  <m:sSubPr>
                    <m:ctrlPr>
                      <w:rPr>
                        <w:rFonts w:ascii="Cambria Math" w:hAnsi="Cambria Math"/>
                        <w:i/>
                      </w:rPr>
                    </m:ctrlPr>
                  </m:sSubPr>
                  <m:e>
                    <m:r>
                      <w:rPr>
                        <w:rFonts w:ascii="Cambria Math"/>
                      </w:rPr>
                      <m:t>N</m:t>
                    </m:r>
                  </m:e>
                  <m:sub>
                    <m:r>
                      <w:rPr>
                        <w:rFonts w:ascii="Cambria Math"/>
                      </w:rPr>
                      <m:t>0</m:t>
                    </m:r>
                  </m:sub>
                </m:sSub>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e</m:t>
                                </m:r>
                              </m:e>
                              <m:sup>
                                <m:r>
                                  <w:rPr>
                                    <w:rFonts w:ascii="Cambria Math"/>
                                  </w:rPr>
                                  <m:t>-</m:t>
                                </m:r>
                                <m:r>
                                  <w:rPr>
                                    <w:rFonts w:ascii="Cambria Math"/>
                                  </w:rPr>
                                  <m:t>(λ+m)a</m:t>
                                </m:r>
                              </m:sup>
                            </m:sSup>
                          </m:num>
                          <m:den>
                            <m:r>
                              <w:rPr>
                                <w:rFonts w:ascii="Cambria Math"/>
                              </w:rPr>
                              <m:t>-</m:t>
                            </m:r>
                            <m:r>
                              <w:rPr>
                                <w:rFonts w:ascii="Cambria Math"/>
                              </w:rPr>
                              <m:t>(λ+m)</m:t>
                            </m:r>
                          </m:den>
                        </m:f>
                      </m:e>
                    </m:d>
                  </m:e>
                  <m:sub>
                    <m:r>
                      <w:rPr>
                        <w:rFonts w:ascii="Cambria Math"/>
                      </w:rPr>
                      <m:t>0</m:t>
                    </m:r>
                  </m:sub>
                  <m:sup>
                    <m:r>
                      <w:rPr>
                        <w:rFonts w:ascii="Cambria Math"/>
                      </w:rPr>
                      <m:t>∞</m:t>
                    </m:r>
                  </m:sup>
                </m:sSubSup>
                <m:r>
                  <w:rPr>
                    <w:rFonts w:ascii="Cambria Math"/>
                  </w:rPr>
                  <m:t>=</m:t>
                </m:r>
                <m:f>
                  <m:fPr>
                    <m:ctrlPr>
                      <w:rPr>
                        <w:rFonts w:ascii="Cambria Math" w:hAnsi="Cambria Math"/>
                        <w:i/>
                      </w:rPr>
                    </m:ctrlPr>
                  </m:fPr>
                  <m:num>
                    <m:r>
                      <w:rPr>
                        <w:rFonts w:ascii="Cambria Math"/>
                      </w:rPr>
                      <m:t>λ</m:t>
                    </m:r>
                    <m:sSub>
                      <m:sSubPr>
                        <m:ctrlPr>
                          <w:rPr>
                            <w:rFonts w:ascii="Cambria Math" w:hAnsi="Cambria Math"/>
                            <w:i/>
                          </w:rPr>
                        </m:ctrlPr>
                      </m:sSubPr>
                      <m:e>
                        <m:r>
                          <w:rPr>
                            <w:rFonts w:ascii="Cambria Math"/>
                          </w:rPr>
                          <m:t>N</m:t>
                        </m:r>
                      </m:e>
                      <m:sub>
                        <m:r>
                          <w:rPr>
                            <w:rFonts w:ascii="Cambria Math"/>
                          </w:rPr>
                          <m:t>0</m:t>
                        </m:r>
                      </m:sub>
                    </m:sSub>
                  </m:num>
                  <m:den>
                    <m:r>
                      <w:rPr>
                        <w:rFonts w:ascii="Cambria Math"/>
                      </w:rPr>
                      <m:t>λ+m</m:t>
                    </m:r>
                  </m:den>
                </m:f>
              </m:oMath>
            </m:oMathPara>
          </w:p>
        </w:tc>
        <w:tc>
          <w:tcPr>
            <w:tcW w:w="2613" w:type="dxa"/>
          </w:tcPr>
          <w:p w14:paraId="4AD364A1" w14:textId="77777777" w:rsidR="00CF7396" w:rsidRPr="00CF7396" w:rsidRDefault="00CF7396" w:rsidP="00CF7396">
            <w:pPr>
              <w:jc w:val="right"/>
            </w:pPr>
            <w:r w:rsidRPr="00CF7396">
              <w:t>S5.6</w:t>
            </w:r>
          </w:p>
        </w:tc>
      </w:tr>
    </w:tbl>
    <w:p w14:paraId="64B8EA6B" w14:textId="77777777" w:rsidR="00CF7396" w:rsidRPr="00CF7396" w:rsidRDefault="00CF7396" w:rsidP="00CF7396"/>
    <w:p w14:paraId="2505E84F" w14:textId="77777777" w:rsidR="00CF7396" w:rsidRPr="00CF7396" w:rsidRDefault="00CF7396" w:rsidP="00CF7396">
      <w:pPr>
        <w:jc w:val="both"/>
      </w:pPr>
      <w:r w:rsidRPr="00CF7396">
        <w:t xml:space="preserve">Substituting the </w:t>
      </w:r>
      <w:r w:rsidR="00D81C5F">
        <w:t xml:space="preserve">right-hand sides of </w:t>
      </w:r>
      <w:r w:rsidRPr="00CF7396">
        <w:t xml:space="preserve">equations S5.5 and S5.6 into the numerator and denominator </w:t>
      </w:r>
      <w:r w:rsidR="00D81C5F">
        <w:t xml:space="preserve">of </w:t>
      </w:r>
      <w:r w:rsidRPr="00CF7396">
        <w:t xml:space="preserve">equation S5.4, </w:t>
      </w:r>
      <w:r w:rsidR="009B7407">
        <w:t xml:space="preserve">and cancelling common terms from the numerator and denominator </w:t>
      </w:r>
      <w:r w:rsidRPr="00CF7396">
        <w:t xml:space="preserve">leads to our intended expression for </w:t>
      </w:r>
      <w:r w:rsidRPr="00CF7396">
        <w:rPr>
          <w:i/>
        </w:rPr>
        <w:t>A</w:t>
      </w:r>
      <w:r w:rsidRPr="00CF7396">
        <w:t>:</w:t>
      </w:r>
    </w:p>
    <w:p w14:paraId="6EADE594" w14:textId="7DA1621F" w:rsidR="00CF7396" w:rsidRPr="00CF7396" w:rsidRDefault="00270801" w:rsidP="00270801">
      <w:pPr>
        <w:jc w:val="center"/>
      </w:pPr>
      <m:oMathPara>
        <m:oMath>
          <m:r>
            <w:rPr>
              <w:rFonts w:ascii="Cambria Math"/>
            </w:rPr>
            <m:t>A=</m:t>
          </m:r>
          <m:f>
            <m:fPr>
              <m:ctrlPr>
                <w:rPr>
                  <w:rFonts w:ascii="Cambria Math" w:hAnsi="Cambria Math"/>
                  <w:i/>
                </w:rPr>
              </m:ctrlPr>
            </m:fPr>
            <m:num>
              <m:f>
                <m:fPr>
                  <m:ctrlPr>
                    <w:rPr>
                      <w:rFonts w:ascii="Cambria Math" w:hAnsi="Cambria Math"/>
                      <w:i/>
                    </w:rPr>
                  </m:ctrlPr>
                </m:fPr>
                <m:num>
                  <m:r>
                    <w:rPr>
                      <w:rFonts w:ascii="Cambria Math"/>
                    </w:rPr>
                    <m:t>λ</m:t>
                  </m:r>
                  <m:sSub>
                    <m:sSubPr>
                      <m:ctrlPr>
                        <w:rPr>
                          <w:rFonts w:ascii="Cambria Math" w:hAnsi="Cambria Math"/>
                          <w:i/>
                        </w:rPr>
                      </m:ctrlPr>
                    </m:sSubPr>
                    <m:e>
                      <m:r>
                        <w:rPr>
                          <w:rFonts w:ascii="Cambria Math"/>
                        </w:rPr>
                        <m:t>N</m:t>
                      </m:r>
                    </m:e>
                    <m:sub>
                      <m:r>
                        <w:rPr>
                          <w:rFonts w:ascii="Cambria Math"/>
                        </w:rPr>
                        <m:t>0</m:t>
                      </m:r>
                    </m:sub>
                  </m:sSub>
                </m:num>
                <m:den>
                  <m:r>
                    <w:rPr>
                      <w:rFonts w:ascii="Cambria Math"/>
                    </w:rPr>
                    <m:t>(λ+m</m:t>
                  </m:r>
                  <m:sSup>
                    <m:sSupPr>
                      <m:ctrlPr>
                        <w:rPr>
                          <w:rFonts w:ascii="Cambria Math" w:hAnsi="Cambria Math"/>
                          <w:i/>
                        </w:rPr>
                      </m:ctrlPr>
                    </m:sSupPr>
                    <m:e>
                      <m:r>
                        <w:rPr>
                          <w:rFonts w:ascii="Cambria Math"/>
                        </w:rPr>
                        <m:t>)</m:t>
                      </m:r>
                    </m:e>
                    <m:sup>
                      <m:r>
                        <w:rPr>
                          <w:rFonts w:ascii="Cambria Math"/>
                        </w:rPr>
                        <m:t>2</m:t>
                      </m:r>
                    </m:sup>
                  </m:sSup>
                </m:den>
              </m:f>
            </m:num>
            <m:den>
              <m:f>
                <m:fPr>
                  <m:ctrlPr>
                    <w:rPr>
                      <w:rFonts w:ascii="Cambria Math" w:hAnsi="Cambria Math"/>
                      <w:i/>
                    </w:rPr>
                  </m:ctrlPr>
                </m:fPr>
                <m:num>
                  <m:r>
                    <w:rPr>
                      <w:rFonts w:ascii="Cambria Math"/>
                    </w:rPr>
                    <m:t>λ</m:t>
                  </m:r>
                  <m:sSub>
                    <m:sSubPr>
                      <m:ctrlPr>
                        <w:rPr>
                          <w:rFonts w:ascii="Cambria Math" w:hAnsi="Cambria Math"/>
                          <w:i/>
                        </w:rPr>
                      </m:ctrlPr>
                    </m:sSubPr>
                    <m:e>
                      <m:r>
                        <w:rPr>
                          <w:rFonts w:ascii="Cambria Math"/>
                        </w:rPr>
                        <m:t>N</m:t>
                      </m:r>
                    </m:e>
                    <m:sub>
                      <m:r>
                        <w:rPr>
                          <w:rFonts w:ascii="Cambria Math"/>
                        </w:rPr>
                        <m:t>0</m:t>
                      </m:r>
                    </m:sub>
                  </m:sSub>
                </m:num>
                <m:den>
                  <m:r>
                    <w:rPr>
                      <w:rFonts w:ascii="Cambria Math"/>
                    </w:rPr>
                    <m:t>λ+m</m:t>
                  </m:r>
                </m:den>
              </m:f>
            </m:den>
          </m:f>
          <m:r>
            <w:rPr>
              <w:rFonts w:ascii="Cambria Math"/>
            </w:rPr>
            <m:t>=</m:t>
          </m:r>
          <m:f>
            <m:fPr>
              <m:ctrlPr>
                <w:rPr>
                  <w:rFonts w:ascii="Cambria Math" w:hAnsi="Cambria Math"/>
                  <w:i/>
                </w:rPr>
              </m:ctrlPr>
            </m:fPr>
            <m:num>
              <m:r>
                <w:rPr>
                  <w:rFonts w:ascii="Cambria Math"/>
                </w:rPr>
                <m:t>1</m:t>
              </m:r>
            </m:num>
            <m:den>
              <m:r>
                <w:rPr>
                  <w:rFonts w:ascii="Cambria Math"/>
                </w:rPr>
                <m:t>λ+m</m:t>
              </m:r>
            </m:den>
          </m:f>
        </m:oMath>
      </m:oMathPara>
    </w:p>
    <w:p w14:paraId="204D5887" w14:textId="77777777" w:rsidR="00CF7396" w:rsidRPr="00CF7396" w:rsidRDefault="00CF7396" w:rsidP="00CF7396"/>
    <w:p w14:paraId="5249ECF6" w14:textId="2C5A0156" w:rsidR="00CF7396" w:rsidRPr="00CF7396" w:rsidRDefault="00CF7396" w:rsidP="00270801">
      <w:pPr>
        <w:jc w:val="both"/>
        <w:rPr>
          <w:b/>
          <w:i/>
        </w:rPr>
      </w:pPr>
      <w:r w:rsidRPr="00CF7396">
        <w:rPr>
          <w:b/>
          <w:i/>
        </w:rPr>
        <w:t>b) Proof of the result that, for population</w:t>
      </w:r>
      <w:r w:rsidR="0013131F">
        <w:rPr>
          <w:b/>
          <w:i/>
        </w:rPr>
        <w:t>s</w:t>
      </w:r>
      <w:r w:rsidRPr="00CF7396">
        <w:rPr>
          <w:b/>
          <w:i/>
        </w:rPr>
        <w:t xml:space="preserve"> with a rectangular age distribution, with a life expectancy of L, and assuming random mixing, </w:t>
      </w:r>
      <m:oMath>
        <m:r>
          <m:rPr>
            <m:sty m:val="bi"/>
          </m:rPr>
          <w:rPr>
            <w:rFonts w:ascii="Cambria Math"/>
          </w:rPr>
          <m:t>A=</m:t>
        </m:r>
        <m:f>
          <m:fPr>
            <m:ctrlPr>
              <w:rPr>
                <w:rFonts w:ascii="Cambria Math" w:hAnsi="Cambria Math"/>
                <w:b/>
                <w:i/>
              </w:rPr>
            </m:ctrlPr>
          </m:fPr>
          <m:num>
            <m:r>
              <m:rPr>
                <m:sty m:val="bi"/>
              </m:rPr>
              <w:rPr>
                <w:rFonts w:ascii="Cambria Math"/>
              </w:rPr>
              <m:t>1</m:t>
            </m:r>
          </m:num>
          <m:den>
            <m:r>
              <m:rPr>
                <m:sty m:val="bi"/>
              </m:rPr>
              <w:rPr>
                <w:rFonts w:ascii="Cambria Math"/>
              </w:rPr>
              <m:t>λ</m:t>
            </m:r>
          </m:den>
        </m:f>
        <m:d>
          <m:dPr>
            <m:ctrlPr>
              <w:rPr>
                <w:rFonts w:ascii="Cambria Math" w:hAnsi="Cambria Math"/>
                <w:b/>
                <w:i/>
              </w:rPr>
            </m:ctrlPr>
          </m:dPr>
          <m:e>
            <m:f>
              <m:fPr>
                <m:ctrlPr>
                  <w:rPr>
                    <w:rFonts w:ascii="Cambria Math" w:hAnsi="Cambria Math"/>
                    <w:b/>
                    <w:i/>
                  </w:rPr>
                </m:ctrlPr>
              </m:fPr>
              <m:num>
                <m:r>
                  <m:rPr>
                    <m:sty m:val="bi"/>
                  </m:rPr>
                  <w:rPr>
                    <w:rFonts w:ascii="Cambria Math"/>
                  </w:rPr>
                  <m:t>1</m:t>
                </m:r>
                <m:r>
                  <m:rPr>
                    <m:sty m:val="bi"/>
                  </m:rPr>
                  <w:rPr>
                    <w:rFonts w:ascii="Cambria Math"/>
                  </w:rPr>
                  <m:t>-</m:t>
                </m:r>
                <m:r>
                  <m:rPr>
                    <m:sty m:val="bi"/>
                  </m:rPr>
                  <w:rPr>
                    <w:rFonts w:ascii="Cambria Math"/>
                  </w:rPr>
                  <m:t>(1+λL)</m:t>
                </m:r>
                <m:sSup>
                  <m:sSupPr>
                    <m:ctrlPr>
                      <w:rPr>
                        <w:rFonts w:ascii="Cambria Math" w:hAnsi="Cambria Math"/>
                        <w:b/>
                        <w:i/>
                      </w:rPr>
                    </m:ctrlPr>
                  </m:sSupPr>
                  <m:e>
                    <m:r>
                      <m:rPr>
                        <m:sty m:val="bi"/>
                      </m:rPr>
                      <w:rPr>
                        <w:rFonts w:ascii="Cambria Math"/>
                      </w:rPr>
                      <m:t>e</m:t>
                    </m:r>
                  </m:e>
                  <m:sup>
                    <m:r>
                      <m:rPr>
                        <m:sty m:val="bi"/>
                      </m:rPr>
                      <w:rPr>
                        <w:rFonts w:ascii="Cambria Math"/>
                      </w:rPr>
                      <m:t>-</m:t>
                    </m:r>
                    <m:r>
                      <m:rPr>
                        <m:sty m:val="bi"/>
                      </m:rPr>
                      <w:rPr>
                        <w:rFonts w:ascii="Cambria Math"/>
                      </w:rPr>
                      <m:t>λL</m:t>
                    </m:r>
                  </m:sup>
                </m:sSup>
              </m:num>
              <m:den>
                <m:r>
                  <m:rPr>
                    <m:sty m:val="bi"/>
                  </m:rPr>
                  <w:rPr>
                    <w:rFonts w:ascii="Cambria Math"/>
                  </w:rPr>
                  <m:t>1</m:t>
                </m:r>
                <m:r>
                  <m:rPr>
                    <m:sty m:val="bi"/>
                  </m:rPr>
                  <w:rPr>
                    <w:rFonts w:ascii="Cambria Math"/>
                  </w:rPr>
                  <m:t>-</m:t>
                </m:r>
                <m:sSup>
                  <m:sSupPr>
                    <m:ctrlPr>
                      <w:rPr>
                        <w:rFonts w:ascii="Cambria Math" w:hAnsi="Cambria Math"/>
                        <w:b/>
                        <w:i/>
                      </w:rPr>
                    </m:ctrlPr>
                  </m:sSupPr>
                  <m:e>
                    <m:r>
                      <m:rPr>
                        <m:sty m:val="bi"/>
                      </m:rPr>
                      <w:rPr>
                        <w:rFonts w:ascii="Cambria Math"/>
                      </w:rPr>
                      <m:t>e</m:t>
                    </m:r>
                  </m:e>
                  <m:sup>
                    <m:r>
                      <m:rPr>
                        <m:sty m:val="bi"/>
                      </m:rPr>
                      <w:rPr>
                        <w:rFonts w:ascii="Cambria Math"/>
                      </w:rPr>
                      <m:t>-</m:t>
                    </m:r>
                    <m:r>
                      <m:rPr>
                        <m:sty m:val="bi"/>
                      </m:rPr>
                      <w:rPr>
                        <w:rFonts w:ascii="Cambria Math"/>
                      </w:rPr>
                      <m:t>λL</m:t>
                    </m:r>
                  </m:sup>
                </m:sSup>
              </m:den>
            </m:f>
          </m:e>
        </m:d>
      </m:oMath>
    </w:p>
    <w:p w14:paraId="791482DD" w14:textId="77777777" w:rsidR="00CF7396" w:rsidRPr="00CF7396" w:rsidRDefault="00CF7396" w:rsidP="00CF7396"/>
    <w:p w14:paraId="22ED4EE6" w14:textId="77777777" w:rsidR="00CF7396" w:rsidRPr="00CF7396" w:rsidRDefault="00CF7396" w:rsidP="00CF7396">
      <w:pPr>
        <w:jc w:val="both"/>
      </w:pPr>
      <w:r w:rsidRPr="00CF7396">
        <w:t xml:space="preserve">Suppose that </w:t>
      </w:r>
      <w:r w:rsidRPr="00CF7396">
        <w:rPr>
          <w:i/>
        </w:rPr>
        <w:t>N</w:t>
      </w:r>
      <w:r w:rsidRPr="00CF7396">
        <w:rPr>
          <w:i/>
          <w:vertAlign w:val="subscript"/>
        </w:rPr>
        <w:t>0</w:t>
      </w:r>
      <w:r w:rsidRPr="00CF7396">
        <w:t xml:space="preserve"> individuals are born </w:t>
      </w:r>
      <w:r w:rsidR="0013131F">
        <w:t xml:space="preserve">into the population </w:t>
      </w:r>
      <w:r w:rsidRPr="00CF7396">
        <w:t xml:space="preserve">each year.  If the population has a rectangular age distribution in which no individuals die until age </w:t>
      </w:r>
      <w:r w:rsidRPr="00CF7396">
        <w:rPr>
          <w:i/>
        </w:rPr>
        <w:t>L</w:t>
      </w:r>
      <w:r w:rsidRPr="00CF7396">
        <w:t xml:space="preserve">, then the number of individuals of age </w:t>
      </w:r>
      <w:proofErr w:type="spellStart"/>
      <w:proofErr w:type="gramStart"/>
      <w:r w:rsidRPr="00CF7396">
        <w:rPr>
          <w:i/>
        </w:rPr>
        <w:t>a</w:t>
      </w:r>
      <w:proofErr w:type="spellEnd"/>
      <w:proofErr w:type="gramEnd"/>
      <w:r w:rsidRPr="00CF7396">
        <w:t xml:space="preserve"> also equals </w:t>
      </w:r>
      <w:r w:rsidRPr="00CF7396">
        <w:rPr>
          <w:i/>
        </w:rPr>
        <w:t>N</w:t>
      </w:r>
      <w:r w:rsidRPr="00CF7396">
        <w:rPr>
          <w:i/>
          <w:vertAlign w:val="subscript"/>
        </w:rPr>
        <w:t>0</w:t>
      </w:r>
      <w:r w:rsidRPr="00CF7396">
        <w:t xml:space="preserve">.  </w:t>
      </w:r>
    </w:p>
    <w:p w14:paraId="04F895B7" w14:textId="77777777" w:rsidR="00CF7396" w:rsidRPr="00CF7396" w:rsidRDefault="00CF7396" w:rsidP="00CF7396"/>
    <w:p w14:paraId="4F943DE2" w14:textId="77777777" w:rsidR="00CF7396" w:rsidRPr="00CF7396" w:rsidRDefault="00CF7396" w:rsidP="00CF7396">
      <w:pPr>
        <w:jc w:val="both"/>
      </w:pPr>
      <w:r w:rsidRPr="00CF7396">
        <w:t xml:space="preserve">A proportion </w:t>
      </w:r>
      <w:r w:rsidRPr="00CF7396">
        <w:rPr>
          <w:i/>
        </w:rPr>
        <w:t>e</w:t>
      </w:r>
      <w:r w:rsidRPr="00CF7396">
        <w:rPr>
          <w:i/>
          <w:vertAlign w:val="superscript"/>
        </w:rPr>
        <w:t>-</w:t>
      </w:r>
      <w:proofErr w:type="spellStart"/>
      <w:r w:rsidRPr="00CF7396">
        <w:rPr>
          <w:rFonts w:cs="Arial"/>
          <w:i/>
          <w:vertAlign w:val="superscript"/>
        </w:rPr>
        <w:t>λ</w:t>
      </w:r>
      <w:r w:rsidRPr="00CF7396">
        <w:rPr>
          <w:i/>
          <w:vertAlign w:val="superscript"/>
        </w:rPr>
        <w:t>a</w:t>
      </w:r>
      <w:proofErr w:type="spellEnd"/>
      <w:r w:rsidRPr="00CF7396">
        <w:t xml:space="preserve"> of these individuals will be susceptible, and so the number of susceptible individuals of age </w:t>
      </w:r>
      <w:r w:rsidRPr="00CF7396">
        <w:rPr>
          <w:i/>
        </w:rPr>
        <w:t>a</w:t>
      </w:r>
      <w:r w:rsidRPr="00CF7396">
        <w:t xml:space="preserve"> (</w:t>
      </w:r>
      <w:r w:rsidRPr="00CF7396">
        <w:rPr>
          <w:i/>
        </w:rPr>
        <w:t>S(a)</w:t>
      </w:r>
      <w:r w:rsidRPr="00CF7396">
        <w:t xml:space="preserve">) is obtained by multiplying </w:t>
      </w:r>
      <w:r w:rsidRPr="00CF7396">
        <w:rPr>
          <w:i/>
        </w:rPr>
        <w:t>N</w:t>
      </w:r>
      <w:r w:rsidRPr="00CF7396">
        <w:rPr>
          <w:i/>
          <w:vertAlign w:val="subscript"/>
        </w:rPr>
        <w:t>0</w:t>
      </w:r>
      <w:r w:rsidRPr="00CF7396">
        <w:t xml:space="preserve"> by </w:t>
      </w:r>
      <w:r w:rsidRPr="00CF7396">
        <w:rPr>
          <w:i/>
        </w:rPr>
        <w:t>e</w:t>
      </w:r>
      <w:r w:rsidRPr="00CF7396">
        <w:rPr>
          <w:i/>
          <w:vertAlign w:val="superscript"/>
        </w:rPr>
        <w:t>-</w:t>
      </w:r>
      <w:proofErr w:type="spellStart"/>
      <w:r w:rsidRPr="00CF7396">
        <w:rPr>
          <w:rFonts w:cs="Arial"/>
          <w:i/>
          <w:vertAlign w:val="superscript"/>
        </w:rPr>
        <w:t>λ</w:t>
      </w:r>
      <w:proofErr w:type="gramStart"/>
      <w:r w:rsidRPr="00CF7396">
        <w:rPr>
          <w:i/>
          <w:vertAlign w:val="superscript"/>
        </w:rPr>
        <w:t>a</w:t>
      </w:r>
      <w:proofErr w:type="spellEnd"/>
      <w:r w:rsidRPr="00CF7396">
        <w:t xml:space="preserve"> ,</w:t>
      </w:r>
      <w:proofErr w:type="gramEnd"/>
      <w:r w:rsidRPr="00CF7396">
        <w:t xml:space="preserve"> i.e. </w:t>
      </w:r>
    </w:p>
    <w:p w14:paraId="0516EDFB" w14:textId="77777777" w:rsidR="00CF7396" w:rsidRPr="00CF7396" w:rsidRDefault="00CF7396" w:rsidP="00CF7396"/>
    <w:p w14:paraId="5BB478B8" w14:textId="77777777" w:rsidR="00CF7396" w:rsidRPr="00CF7396" w:rsidRDefault="00CF7396" w:rsidP="00CF7396">
      <w:pPr>
        <w:jc w:val="center"/>
      </w:pPr>
      <w:r w:rsidRPr="00CF7396">
        <w:rPr>
          <w:i/>
        </w:rPr>
        <w:t>S(a)</w:t>
      </w:r>
      <w:r w:rsidR="00D81C5F">
        <w:rPr>
          <w:i/>
        </w:rPr>
        <w:t xml:space="preserve"> </w:t>
      </w:r>
      <w:r w:rsidRPr="00CF7396">
        <w:rPr>
          <w:i/>
        </w:rPr>
        <w:t>=</w:t>
      </w:r>
      <w:r w:rsidR="00D81C5F">
        <w:rPr>
          <w:i/>
        </w:rPr>
        <w:t xml:space="preserve"> </w:t>
      </w:r>
      <w:r w:rsidRPr="00CF7396">
        <w:rPr>
          <w:i/>
        </w:rPr>
        <w:t>N</w:t>
      </w:r>
      <w:r w:rsidRPr="00CF7396">
        <w:rPr>
          <w:i/>
          <w:vertAlign w:val="subscript"/>
        </w:rPr>
        <w:t>0</w:t>
      </w:r>
      <w:r w:rsidRPr="00CF7396">
        <w:rPr>
          <w:i/>
        </w:rPr>
        <w:t>e</w:t>
      </w:r>
      <w:r w:rsidRPr="00CF7396">
        <w:rPr>
          <w:i/>
          <w:vertAlign w:val="superscript"/>
        </w:rPr>
        <w:t>-</w:t>
      </w:r>
      <w:r w:rsidRPr="00CF7396">
        <w:rPr>
          <w:rFonts w:cs="Arial"/>
          <w:i/>
          <w:vertAlign w:val="superscript"/>
        </w:rPr>
        <w:t>λ</w:t>
      </w:r>
      <w:r w:rsidRPr="00CF7396">
        <w:rPr>
          <w:i/>
          <w:vertAlign w:val="superscript"/>
        </w:rPr>
        <w:t>a</w:t>
      </w:r>
    </w:p>
    <w:p w14:paraId="35881013" w14:textId="77777777" w:rsidR="00CF7396" w:rsidRPr="00CF7396" w:rsidRDefault="00CF7396" w:rsidP="00CF7396"/>
    <w:p w14:paraId="3FDD6B97" w14:textId="77777777" w:rsidR="00CF7396" w:rsidRPr="00CF7396" w:rsidRDefault="00CF7396" w:rsidP="00CF7396">
      <w:r w:rsidRPr="00CF7396">
        <w:t>After substituting this expression into equation 5.9, we obtain the following equation: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2"/>
        <w:gridCol w:w="2068"/>
      </w:tblGrid>
      <w:tr w:rsidR="00CF7396" w:rsidRPr="00CF7396" w14:paraId="6126C4D0" w14:textId="77777777" w:rsidTr="00CF7AD5">
        <w:tc>
          <w:tcPr>
            <w:tcW w:w="7054" w:type="dxa"/>
          </w:tcPr>
          <w:p w14:paraId="2C754CA9" w14:textId="6CACDA0F" w:rsidR="00CF7396" w:rsidRPr="00CF7396" w:rsidRDefault="00270801" w:rsidP="00270801">
            <w:pPr>
              <w:jc w:val="center"/>
            </w:pPr>
            <m:oMathPara>
              <m:oMath>
                <m:r>
                  <w:rPr>
                    <w:rFonts w:ascii="Cambria Math"/>
                  </w:rPr>
                  <m:t>A=</m:t>
                </m:r>
                <m:f>
                  <m:fPr>
                    <m:ctrlPr>
                      <w:rPr>
                        <w:rFonts w:ascii="Cambria Math" w:hAnsi="Cambria Math"/>
                        <w:i/>
                      </w:rPr>
                    </m:ctrlPr>
                  </m:fPr>
                  <m:num>
                    <m:nary>
                      <m:naryPr>
                        <m:ctrlPr>
                          <w:rPr>
                            <w:rFonts w:ascii="Cambria Math" w:hAnsi="Cambria Math"/>
                            <w:i/>
                          </w:rPr>
                        </m:ctrlPr>
                      </m:naryPr>
                      <m:sub>
                        <m:r>
                          <w:rPr>
                            <w:rFonts w:ascii="Cambria Math"/>
                          </w:rPr>
                          <m:t>0</m:t>
                        </m:r>
                      </m:sub>
                      <m:sup>
                        <m:r>
                          <w:rPr>
                            <w:rFonts w:ascii="Cambria Math"/>
                          </w:rPr>
                          <m:t>∞</m:t>
                        </m:r>
                      </m:sup>
                      <m:e>
                        <m:r>
                          <w:rPr>
                            <w:rFonts w:ascii="Cambria Math"/>
                          </w:rPr>
                          <m:t>aλ(a)S(a)da</m:t>
                        </m:r>
                      </m:e>
                    </m:nary>
                  </m:num>
                  <m:den>
                    <m:nary>
                      <m:naryPr>
                        <m:ctrlPr>
                          <w:rPr>
                            <w:rFonts w:ascii="Cambria Math" w:hAnsi="Cambria Math"/>
                            <w:i/>
                          </w:rPr>
                        </m:ctrlPr>
                      </m:naryPr>
                      <m:sub>
                        <m:r>
                          <w:rPr>
                            <w:rFonts w:ascii="Cambria Math"/>
                          </w:rPr>
                          <m:t>0</m:t>
                        </m:r>
                      </m:sub>
                      <m:sup>
                        <m:r>
                          <w:rPr>
                            <w:rFonts w:ascii="Cambria Math"/>
                          </w:rPr>
                          <m:t>∞</m:t>
                        </m:r>
                      </m:sup>
                      <m:e>
                        <m:r>
                          <w:rPr>
                            <w:rFonts w:ascii="Cambria Math"/>
                          </w:rPr>
                          <m:t>λ(a)S(a)da</m:t>
                        </m:r>
                      </m:e>
                    </m:nary>
                  </m:den>
                </m:f>
                <m:r>
                  <w:rPr>
                    <w:rFonts w:ascii="Cambria Math"/>
                  </w:rPr>
                  <m:t>=</m:t>
                </m:r>
                <m:f>
                  <m:fPr>
                    <m:ctrlPr>
                      <w:rPr>
                        <w:rFonts w:ascii="Cambria Math" w:hAnsi="Cambria Math"/>
                        <w:i/>
                      </w:rPr>
                    </m:ctrlPr>
                  </m:fPr>
                  <m:num>
                    <m:nary>
                      <m:naryPr>
                        <m:ctrlPr>
                          <w:rPr>
                            <w:rFonts w:ascii="Cambria Math" w:hAnsi="Cambria Math"/>
                            <w:i/>
                          </w:rPr>
                        </m:ctrlPr>
                      </m:naryPr>
                      <m:sub>
                        <m:r>
                          <w:rPr>
                            <w:rFonts w:ascii="Cambria Math"/>
                          </w:rPr>
                          <m:t>0</m:t>
                        </m:r>
                      </m:sub>
                      <m:sup>
                        <m:r>
                          <w:rPr>
                            <w:rFonts w:ascii="Cambria Math"/>
                          </w:rPr>
                          <m:t>L</m:t>
                        </m:r>
                      </m:sup>
                      <m:e>
                        <m:r>
                          <w:rPr>
                            <w:rFonts w:ascii="Cambria Math"/>
                          </w:rPr>
                          <m:t>aλ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λa</m:t>
                            </m:r>
                          </m:sup>
                        </m:sSup>
                        <m:r>
                          <w:rPr>
                            <w:rFonts w:ascii="Cambria Math"/>
                          </w:rPr>
                          <m:t>da</m:t>
                        </m:r>
                      </m:e>
                    </m:nary>
                  </m:num>
                  <m:den>
                    <m:nary>
                      <m:naryPr>
                        <m:ctrlPr>
                          <w:rPr>
                            <w:rFonts w:ascii="Cambria Math" w:hAnsi="Cambria Math"/>
                            <w:i/>
                          </w:rPr>
                        </m:ctrlPr>
                      </m:naryPr>
                      <m:sub>
                        <m:r>
                          <w:rPr>
                            <w:rFonts w:ascii="Cambria Math"/>
                          </w:rPr>
                          <m:t>0</m:t>
                        </m:r>
                      </m:sub>
                      <m:sup>
                        <m:r>
                          <w:rPr>
                            <w:rFonts w:ascii="Cambria Math"/>
                          </w:rPr>
                          <m:t>L</m:t>
                        </m:r>
                      </m:sup>
                      <m:e>
                        <m:r>
                          <w:rPr>
                            <w:rFonts w:ascii="Cambria Math"/>
                          </w:rPr>
                          <m:t>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λa</m:t>
                            </m:r>
                          </m:sup>
                        </m:sSup>
                        <m:r>
                          <w:rPr>
                            <w:rFonts w:ascii="Cambria Math"/>
                          </w:rPr>
                          <m:t>da</m:t>
                        </m:r>
                      </m:e>
                    </m:nary>
                  </m:den>
                </m:f>
              </m:oMath>
            </m:oMathPara>
          </w:p>
        </w:tc>
        <w:tc>
          <w:tcPr>
            <w:tcW w:w="2188" w:type="dxa"/>
          </w:tcPr>
          <w:p w14:paraId="2B0AA9D7" w14:textId="77777777" w:rsidR="00CF7396" w:rsidRDefault="00CF7396" w:rsidP="00CF7396">
            <w:pPr>
              <w:jc w:val="right"/>
            </w:pPr>
          </w:p>
          <w:p w14:paraId="53226AA8" w14:textId="77777777" w:rsidR="00CF7396" w:rsidRDefault="00CF7396" w:rsidP="00CF7396">
            <w:pPr>
              <w:jc w:val="right"/>
            </w:pPr>
          </w:p>
          <w:p w14:paraId="6A6288CB" w14:textId="77777777" w:rsidR="00CF7396" w:rsidRPr="00CF7396" w:rsidRDefault="00CF7396" w:rsidP="00CF7396">
            <w:pPr>
              <w:jc w:val="right"/>
            </w:pPr>
            <w:r w:rsidRPr="00CF7396">
              <w:t>S5.7</w:t>
            </w:r>
          </w:p>
        </w:tc>
      </w:tr>
    </w:tbl>
    <w:p w14:paraId="27593D13" w14:textId="77777777" w:rsidR="00CF7396" w:rsidRDefault="00CF7396" w:rsidP="00CF7396">
      <w:pPr>
        <w:jc w:val="both"/>
      </w:pPr>
    </w:p>
    <w:p w14:paraId="2588CFC1" w14:textId="77777777" w:rsidR="00CF7396" w:rsidRPr="00CF7396" w:rsidRDefault="00CF7396" w:rsidP="00CF7396">
      <w:pPr>
        <w:jc w:val="both"/>
      </w:pPr>
      <w:r w:rsidRPr="00CF7396">
        <w:t>Using the techniques discussed in</w:t>
      </w:r>
      <w:r>
        <w:t xml:space="preserve"> </w:t>
      </w:r>
      <w:r w:rsidRPr="00CF7396">
        <w:t>section B.5, the numerator of this expression simplifies to the following: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099"/>
      </w:tblGrid>
      <w:tr w:rsidR="00CF7396" w:rsidRPr="00CF7396" w14:paraId="2D7BA4F6" w14:textId="77777777" w:rsidTr="00EF4162">
        <w:tc>
          <w:tcPr>
            <w:tcW w:w="7621" w:type="dxa"/>
          </w:tcPr>
          <w:p w14:paraId="0C96EE64" w14:textId="48B2DB07" w:rsidR="00CF7396" w:rsidRPr="00CF7396" w:rsidRDefault="00FB45D3" w:rsidP="00270801">
            <w:pPr>
              <w:jc w:val="center"/>
            </w:pPr>
            <m:oMathPara>
              <m:oMath>
                <m:nary>
                  <m:naryPr>
                    <m:ctrlPr>
                      <w:rPr>
                        <w:rFonts w:ascii="Cambria Math" w:hAnsi="Cambria Math"/>
                        <w:i/>
                      </w:rPr>
                    </m:ctrlPr>
                  </m:naryPr>
                  <m:sub>
                    <m:r>
                      <w:rPr>
                        <w:rFonts w:ascii="Cambria Math"/>
                      </w:rPr>
                      <m:t>0</m:t>
                    </m:r>
                  </m:sub>
                  <m:sup>
                    <m:r>
                      <w:rPr>
                        <w:rFonts w:ascii="Cambria Math"/>
                      </w:rPr>
                      <m:t>L</m:t>
                    </m:r>
                  </m:sup>
                  <m:e>
                    <m:r>
                      <w:rPr>
                        <w:rFonts w:ascii="Cambria Math"/>
                      </w:rPr>
                      <m:t>aλ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λa</m:t>
                        </m:r>
                      </m:sup>
                    </m:sSup>
                    <m:r>
                      <w:rPr>
                        <w:rFonts w:ascii="Cambria Math"/>
                      </w:rPr>
                      <m:t>da</m:t>
                    </m:r>
                  </m:e>
                </m:nary>
                <m:r>
                  <w:rPr>
                    <w:rFonts w:ascii="Cambria Math"/>
                  </w:rPr>
                  <m:t>=λ</m:t>
                </m:r>
                <m:sSub>
                  <m:sSubPr>
                    <m:ctrlPr>
                      <w:rPr>
                        <w:rFonts w:ascii="Cambria Math" w:hAnsi="Cambria Math"/>
                        <w:i/>
                      </w:rPr>
                    </m:ctrlPr>
                  </m:sSubPr>
                  <m:e>
                    <m:r>
                      <w:rPr>
                        <w:rFonts w:ascii="Cambria Math"/>
                      </w:rPr>
                      <m:t>N</m:t>
                    </m:r>
                  </m:e>
                  <m:sub>
                    <m:r>
                      <w:rPr>
                        <w:rFonts w:ascii="Cambria Math"/>
                      </w:rPr>
                      <m:t>0</m:t>
                    </m:r>
                  </m:sub>
                </m:sSub>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rPr>
                              <m:t>a</m:t>
                            </m:r>
                            <m:sSup>
                              <m:sSupPr>
                                <m:ctrlPr>
                                  <w:rPr>
                                    <w:rFonts w:ascii="Cambria Math" w:hAnsi="Cambria Math"/>
                                    <w:i/>
                                  </w:rPr>
                                </m:ctrlPr>
                              </m:sSupPr>
                              <m:e>
                                <m:r>
                                  <w:rPr>
                                    <w:rFonts w:ascii="Cambria Math"/>
                                  </w:rPr>
                                  <m:t>e</m:t>
                                </m:r>
                              </m:e>
                              <m:sup>
                                <m:r>
                                  <w:rPr>
                                    <w:rFonts w:ascii="Cambria Math"/>
                                  </w:rPr>
                                  <m:t>-</m:t>
                                </m:r>
                                <m:r>
                                  <w:rPr>
                                    <w:rFonts w:ascii="Cambria Math"/>
                                  </w:rPr>
                                  <m:t>λa</m:t>
                                </m:r>
                              </m:sup>
                            </m:sSup>
                          </m:num>
                          <m:den>
                            <m:r>
                              <w:rPr>
                                <w:rFonts w:ascii="Cambria Math"/>
                              </w:rPr>
                              <m:t>-</m:t>
                            </m:r>
                            <m:r>
                              <w:rPr>
                                <w:rFonts w:ascii="Cambria Math"/>
                              </w:rPr>
                              <m:t>λ</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e</m:t>
                                </m:r>
                              </m:e>
                              <m:sup>
                                <m:r>
                                  <w:rPr>
                                    <w:rFonts w:ascii="Cambria Math"/>
                                  </w:rPr>
                                  <m:t>-</m:t>
                                </m:r>
                                <m:r>
                                  <w:rPr>
                                    <w:rFonts w:ascii="Cambria Math"/>
                                  </w:rPr>
                                  <m:t>λa</m:t>
                                </m:r>
                              </m:sup>
                            </m:sSup>
                          </m:num>
                          <m:den>
                            <m:sSup>
                              <m:sSupPr>
                                <m:ctrlPr>
                                  <w:rPr>
                                    <w:rFonts w:ascii="Cambria Math" w:hAnsi="Cambria Math"/>
                                    <w:i/>
                                  </w:rPr>
                                </m:ctrlPr>
                              </m:sSupPr>
                              <m:e>
                                <m:r>
                                  <w:rPr>
                                    <w:rFonts w:ascii="Cambria Math"/>
                                  </w:rPr>
                                  <m:t>λ</m:t>
                                </m:r>
                              </m:e>
                              <m:sup>
                                <m:r>
                                  <w:rPr>
                                    <w:rFonts w:ascii="Cambria Math"/>
                                  </w:rPr>
                                  <m:t>2</m:t>
                                </m:r>
                              </m:sup>
                            </m:sSup>
                          </m:den>
                        </m:f>
                      </m:e>
                    </m:d>
                  </m:e>
                  <m:sub>
                    <m:r>
                      <w:rPr>
                        <w:rFonts w:ascii="Cambria Math"/>
                      </w:rPr>
                      <m:t>0</m:t>
                    </m:r>
                  </m:sub>
                  <m:sup>
                    <m:r>
                      <w:rPr>
                        <w:rFonts w:ascii="Cambria Math"/>
                      </w:rPr>
                      <m:t>L</m:t>
                    </m:r>
                  </m:sup>
                </m:sSubSup>
                <m:r>
                  <w:rPr>
                    <w:rFonts w:ascii="Cambria Math"/>
                  </w:rPr>
                  <m:t>=λ</m:t>
                </m:r>
                <m:sSub>
                  <m:sSubPr>
                    <m:ctrlPr>
                      <w:rPr>
                        <w:rFonts w:ascii="Cambria Math" w:hAnsi="Cambria Math"/>
                        <w:i/>
                      </w:rPr>
                    </m:ctrlPr>
                  </m:sSubPr>
                  <m:e>
                    <m:r>
                      <w:rPr>
                        <w:rFonts w:ascii="Cambria Math"/>
                      </w:rPr>
                      <m:t>N</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L</m:t>
                        </m:r>
                        <m:sSup>
                          <m:sSupPr>
                            <m:ctrlPr>
                              <w:rPr>
                                <w:rFonts w:ascii="Cambria Math" w:hAnsi="Cambria Math"/>
                                <w:i/>
                              </w:rPr>
                            </m:ctrlPr>
                          </m:sSupPr>
                          <m:e>
                            <m:r>
                              <w:rPr>
                                <w:rFonts w:ascii="Cambria Math"/>
                              </w:rPr>
                              <m:t>e</m:t>
                            </m:r>
                          </m:e>
                          <m:sup>
                            <m:r>
                              <w:rPr>
                                <w:rFonts w:ascii="Cambria Math"/>
                              </w:rPr>
                              <m:t>-</m:t>
                            </m:r>
                            <m:r>
                              <w:rPr>
                                <w:rFonts w:ascii="Cambria Math"/>
                              </w:rPr>
                              <m:t>λL</m:t>
                            </m:r>
                          </m:sup>
                        </m:sSup>
                      </m:num>
                      <m:den>
                        <m:r>
                          <w:rPr>
                            <w:rFonts w:ascii="Cambria Math"/>
                          </w:rPr>
                          <m:t>-</m:t>
                        </m:r>
                        <m:r>
                          <w:rPr>
                            <w:rFonts w:ascii="Cambria Math"/>
                          </w:rPr>
                          <m:t>λ</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e</m:t>
                            </m:r>
                          </m:e>
                          <m:sup>
                            <m:r>
                              <w:rPr>
                                <w:rFonts w:ascii="Cambria Math"/>
                              </w:rPr>
                              <m:t>-</m:t>
                            </m:r>
                            <m:r>
                              <w:rPr>
                                <w:rFonts w:ascii="Cambria Math"/>
                              </w:rPr>
                              <m:t>λL</m:t>
                            </m:r>
                          </m:sup>
                        </m:sSup>
                      </m:num>
                      <m:den>
                        <m:sSup>
                          <m:sSupPr>
                            <m:ctrlPr>
                              <w:rPr>
                                <w:rFonts w:ascii="Cambria Math" w:hAnsi="Cambria Math"/>
                                <w:i/>
                              </w:rPr>
                            </m:ctrlPr>
                          </m:sSupPr>
                          <m:e>
                            <m:r>
                              <w:rPr>
                                <w:rFonts w:ascii="Cambria Math"/>
                              </w:rPr>
                              <m:t>λ</m:t>
                            </m:r>
                          </m:e>
                          <m:sup>
                            <m:r>
                              <w:rPr>
                                <w:rFonts w:ascii="Cambria Math"/>
                              </w:rPr>
                              <m:t>2</m:t>
                            </m:r>
                          </m:sup>
                        </m:sSup>
                      </m:den>
                    </m:f>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λ</m:t>
                            </m:r>
                          </m:e>
                          <m:sup>
                            <m:r>
                              <w:rPr>
                                <w:rFonts w:ascii="Cambria Math"/>
                              </w:rPr>
                              <m:t>2</m:t>
                            </m:r>
                          </m:sup>
                        </m:sSup>
                      </m:den>
                    </m:f>
                  </m:e>
                </m:d>
                <m:r>
                  <m:rPr>
                    <m:sty m:val="p"/>
                  </m:rPr>
                  <w:rPr>
                    <w:rFonts w:ascii="Cambria Math"/>
                  </w:rPr>
                  <w:br/>
                </m:r>
              </m:oMath>
            </m:oMathPara>
            <w:r w:rsidR="00270801">
              <w:t xml:space="preserve">                                               </w:t>
            </w:r>
            <m:oMath>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N</m:t>
                      </m:r>
                    </m:e>
                    <m:sub>
                      <m:r>
                        <w:rPr>
                          <w:rFonts w:ascii="Cambria Math"/>
                        </w:rPr>
                        <m:t>0</m:t>
                      </m:r>
                    </m:sub>
                  </m:sSub>
                  <m:r>
                    <w:rPr>
                      <w:rFonts w:ascii="Cambria Math"/>
                    </w:rPr>
                    <m:t>(1</m:t>
                  </m:r>
                  <m:r>
                    <w:rPr>
                      <w:rFonts w:ascii="Cambria Math"/>
                    </w:rPr>
                    <m:t>-</m:t>
                  </m:r>
                  <m:r>
                    <w:rPr>
                      <w:rFonts w:ascii="Cambria Math"/>
                    </w:rPr>
                    <m:t>(1+λL)</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num>
                <m:den>
                  <m:r>
                    <w:rPr>
                      <w:rFonts w:ascii="Cambria Math"/>
                    </w:rPr>
                    <m:t>λ</m:t>
                  </m:r>
                </m:den>
              </m:f>
            </m:oMath>
          </w:p>
        </w:tc>
        <w:tc>
          <w:tcPr>
            <w:tcW w:w="1099" w:type="dxa"/>
          </w:tcPr>
          <w:p w14:paraId="15442C8D" w14:textId="77777777" w:rsidR="00CF7396" w:rsidRDefault="00CF7396" w:rsidP="00CF7396">
            <w:pPr>
              <w:jc w:val="right"/>
            </w:pPr>
          </w:p>
          <w:p w14:paraId="736DD5DE" w14:textId="77777777" w:rsidR="00CF7396" w:rsidRDefault="00CF7396" w:rsidP="00CF7396">
            <w:pPr>
              <w:jc w:val="right"/>
            </w:pPr>
          </w:p>
          <w:p w14:paraId="57B28BC6" w14:textId="77777777" w:rsidR="00CF7396" w:rsidRDefault="00CF7396" w:rsidP="00CF7396">
            <w:pPr>
              <w:jc w:val="right"/>
            </w:pPr>
          </w:p>
          <w:p w14:paraId="77A91AF2" w14:textId="77777777" w:rsidR="00CF7396" w:rsidRPr="00CF7396" w:rsidRDefault="00CF7396" w:rsidP="00CF7396">
            <w:pPr>
              <w:jc w:val="right"/>
            </w:pPr>
            <w:r w:rsidRPr="00CF7396">
              <w:t>S5.8</w:t>
            </w:r>
          </w:p>
        </w:tc>
      </w:tr>
    </w:tbl>
    <w:p w14:paraId="7B742C55" w14:textId="77777777" w:rsidR="00CF7396" w:rsidRPr="00CF7396" w:rsidRDefault="00CF7396" w:rsidP="00CF7396"/>
    <w:p w14:paraId="32D5B736" w14:textId="77777777" w:rsidR="00CF7396" w:rsidRPr="00CF7396" w:rsidRDefault="00CF7396" w:rsidP="00CF7396">
      <w:r w:rsidRPr="00CF7396">
        <w:t>Similarly, the denominator in equation 5.7 simplifies to the following:</w:t>
      </w:r>
    </w:p>
    <w:p w14:paraId="4BE24FAF" w14:textId="77777777" w:rsidR="00CF7396" w:rsidRPr="00CF7396" w:rsidRDefault="00CF7396" w:rsidP="00CF7396"/>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316"/>
      </w:tblGrid>
      <w:tr w:rsidR="00CF7396" w:rsidRPr="00CF7396" w14:paraId="02B77484" w14:textId="77777777" w:rsidTr="00CF7AD5">
        <w:tc>
          <w:tcPr>
            <w:tcW w:w="4621" w:type="dxa"/>
          </w:tcPr>
          <w:p w14:paraId="4417C7D6" w14:textId="3433306A" w:rsidR="00CF7396" w:rsidRPr="00CF7396" w:rsidRDefault="00FB45D3" w:rsidP="00270801">
            <m:oMathPara>
              <m:oMath>
                <m:nary>
                  <m:naryPr>
                    <m:ctrlPr>
                      <w:rPr>
                        <w:rFonts w:ascii="Cambria Math" w:hAnsi="Cambria Math"/>
                        <w:i/>
                      </w:rPr>
                    </m:ctrlPr>
                  </m:naryPr>
                  <m:sub>
                    <m:r>
                      <w:rPr>
                        <w:rFonts w:ascii="Cambria Math"/>
                      </w:rPr>
                      <m:t>0</m:t>
                    </m:r>
                  </m:sub>
                  <m:sup>
                    <m:r>
                      <w:rPr>
                        <w:rFonts w:ascii="Cambria Math"/>
                      </w:rPr>
                      <m:t>L</m:t>
                    </m:r>
                  </m:sup>
                  <m:e>
                    <m:r>
                      <w:rPr>
                        <w:rFonts w:ascii="Cambria Math"/>
                      </w:rPr>
                      <m:t>λ</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λa</m:t>
                        </m:r>
                      </m:sup>
                    </m:sSup>
                    <m:r>
                      <w:rPr>
                        <w:rFonts w:ascii="Cambria Math"/>
                      </w:rPr>
                      <m:t>da</m:t>
                    </m:r>
                  </m:e>
                </m:nary>
                <m:r>
                  <w:rPr>
                    <w:rFonts w:ascii="Cambria Math"/>
                  </w:rPr>
                  <m:t>=λ</m:t>
                </m:r>
                <m:sSub>
                  <m:sSubPr>
                    <m:ctrlPr>
                      <w:rPr>
                        <w:rFonts w:ascii="Cambria Math" w:hAnsi="Cambria Math"/>
                        <w:i/>
                      </w:rPr>
                    </m:ctrlPr>
                  </m:sSubPr>
                  <m:e>
                    <m:r>
                      <w:rPr>
                        <w:rFonts w:ascii="Cambria Math"/>
                      </w:rPr>
                      <m:t>N</m:t>
                    </m:r>
                  </m:e>
                  <m:sub>
                    <m:r>
                      <w:rPr>
                        <w:rFonts w:ascii="Cambria Math"/>
                      </w:rPr>
                      <m:t>0</m:t>
                    </m:r>
                  </m:sub>
                </m:sSub>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e</m:t>
                                </m:r>
                              </m:e>
                              <m:sup>
                                <m:r>
                                  <w:rPr>
                                    <w:rFonts w:ascii="Cambria Math"/>
                                  </w:rPr>
                                  <m:t>-</m:t>
                                </m:r>
                                <m:r>
                                  <w:rPr>
                                    <w:rFonts w:ascii="Cambria Math"/>
                                  </w:rPr>
                                  <m:t>λa</m:t>
                                </m:r>
                              </m:sup>
                            </m:sSup>
                          </m:num>
                          <m:den>
                            <m:r>
                              <w:rPr>
                                <w:rFonts w:ascii="Cambria Math"/>
                              </w:rPr>
                              <m:t>-</m:t>
                            </m:r>
                            <m:r>
                              <w:rPr>
                                <w:rFonts w:ascii="Cambria Math"/>
                              </w:rPr>
                              <m:t>λ</m:t>
                            </m:r>
                          </m:den>
                        </m:f>
                      </m:e>
                    </m:d>
                  </m:e>
                  <m:sub>
                    <m:r>
                      <w:rPr>
                        <w:rFonts w:ascii="Cambria Math"/>
                      </w:rPr>
                      <m:t>0</m:t>
                    </m:r>
                  </m:sub>
                  <m:sup>
                    <m:r>
                      <w:rPr>
                        <w:rFonts w:ascii="Cambria Math"/>
                      </w:rPr>
                      <m:t>L</m:t>
                    </m:r>
                  </m:sup>
                </m:sSubSup>
                <m:r>
                  <w:rPr>
                    <w:rFonts w:ascii="Cambria Math"/>
                  </w:rPr>
                  <m:t>=</m:t>
                </m:r>
                <m:f>
                  <m:fPr>
                    <m:ctrlPr>
                      <w:rPr>
                        <w:rFonts w:ascii="Cambria Math" w:hAnsi="Cambria Math"/>
                        <w:i/>
                      </w:rPr>
                    </m:ctrlPr>
                  </m:fPr>
                  <m:num>
                    <m:r>
                      <w:rPr>
                        <w:rFonts w:ascii="Cambria Math"/>
                      </w:rPr>
                      <m:t>λ</m:t>
                    </m:r>
                    <m:sSub>
                      <m:sSubPr>
                        <m:ctrlPr>
                          <w:rPr>
                            <w:rFonts w:ascii="Cambria Math" w:hAnsi="Cambria Math"/>
                            <w:i/>
                          </w:rPr>
                        </m:ctrlPr>
                      </m:sSubPr>
                      <m:e>
                        <m:r>
                          <w:rPr>
                            <w:rFonts w:ascii="Cambria Math"/>
                          </w:rPr>
                          <m:t>N</m:t>
                        </m:r>
                      </m:e>
                      <m:sub>
                        <m:r>
                          <w:rPr>
                            <w:rFonts w:ascii="Cambria Math"/>
                          </w:rPr>
                          <m:t>0</m:t>
                        </m:r>
                      </m:sub>
                    </m:sSub>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num>
                  <m:den>
                    <m:r>
                      <w:rPr>
                        <w:rFonts w:ascii="Cambria Math"/>
                      </w:rPr>
                      <m:t>λ</m:t>
                    </m:r>
                  </m:den>
                </m:f>
                <m:r>
                  <m:rPr>
                    <m:sty m:val="p"/>
                  </m:rPr>
                  <w:rPr>
                    <w:rFonts w:ascii="Cambria Math"/>
                  </w:rPr>
                  <w:br/>
                </m:r>
              </m:oMath>
            </m:oMathPara>
            <w:r w:rsidR="00270801">
              <w:t xml:space="preserve">                                 </w:t>
            </w:r>
            <m:oMath>
              <m:r>
                <w:rPr>
                  <w:rFonts w:ascii="Cambria Math"/>
                </w:rPr>
                <m:t>=</m:t>
              </m:r>
              <m:sSub>
                <m:sSubPr>
                  <m:ctrlPr>
                    <w:rPr>
                      <w:rFonts w:ascii="Cambria Math" w:hAnsi="Cambria Math"/>
                      <w:i/>
                    </w:rPr>
                  </m:ctrlPr>
                </m:sSubPr>
                <m:e>
                  <m:r>
                    <w:rPr>
                      <w:rFonts w:ascii="Cambria Math"/>
                    </w:rPr>
                    <m:t>N</m:t>
                  </m:r>
                </m:e>
                <m:sub>
                  <m:r>
                    <w:rPr>
                      <w:rFonts w:ascii="Cambria Math"/>
                    </w:rPr>
                    <m:t>0</m:t>
                  </m:r>
                </m:sub>
              </m:sSub>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oMath>
          </w:p>
        </w:tc>
        <w:tc>
          <w:tcPr>
            <w:tcW w:w="4621" w:type="dxa"/>
          </w:tcPr>
          <w:p w14:paraId="5F5A3FB9" w14:textId="77777777" w:rsidR="00EF4162" w:rsidRDefault="00EF4162" w:rsidP="00CF7396">
            <w:pPr>
              <w:jc w:val="right"/>
            </w:pPr>
          </w:p>
          <w:p w14:paraId="244B7406" w14:textId="77777777" w:rsidR="00EF4162" w:rsidRDefault="00EF4162" w:rsidP="00CF7396">
            <w:pPr>
              <w:jc w:val="right"/>
            </w:pPr>
          </w:p>
          <w:p w14:paraId="7DAEDF85" w14:textId="77777777" w:rsidR="00EF4162" w:rsidRDefault="00EF4162" w:rsidP="00CF7396">
            <w:pPr>
              <w:jc w:val="right"/>
            </w:pPr>
          </w:p>
          <w:p w14:paraId="38C1ED40" w14:textId="77777777" w:rsidR="00CF7396" w:rsidRPr="00CF7396" w:rsidRDefault="00CF7396" w:rsidP="00CF7396">
            <w:pPr>
              <w:jc w:val="right"/>
            </w:pPr>
            <w:r w:rsidRPr="00CF7396">
              <w:t>S5.9</w:t>
            </w:r>
          </w:p>
        </w:tc>
      </w:tr>
    </w:tbl>
    <w:p w14:paraId="52FD8B46" w14:textId="77777777" w:rsidR="00CF7396" w:rsidRPr="00CF7396" w:rsidRDefault="00CF7396" w:rsidP="00CF7396"/>
    <w:p w14:paraId="63D4D36C" w14:textId="77777777" w:rsidR="00CF7396" w:rsidRPr="00CF7396" w:rsidRDefault="00CF7396" w:rsidP="00CF7396">
      <w:pPr>
        <w:jc w:val="both"/>
      </w:pPr>
      <w:r w:rsidRPr="00CF7396">
        <w:t xml:space="preserve">Substituting the right-hand sides of equations S5.8 and S5.9 into the numerator and denominator respectively </w:t>
      </w:r>
      <w:r w:rsidR="00D81C5F">
        <w:t>of</w:t>
      </w:r>
      <w:r w:rsidRPr="00CF7396">
        <w:t xml:space="preserve"> equation S5.7, and cancelling out the common term </w:t>
      </w:r>
      <w:r w:rsidRPr="00CF7396">
        <w:rPr>
          <w:i/>
        </w:rPr>
        <w:t>N</w:t>
      </w:r>
      <w:r w:rsidRPr="00CF7396">
        <w:rPr>
          <w:i/>
          <w:vertAlign w:val="subscript"/>
        </w:rPr>
        <w:t>0</w:t>
      </w:r>
      <w:r w:rsidRPr="00CF7396">
        <w:t xml:space="preserve"> leads to the intended result: </w:t>
      </w:r>
    </w:p>
    <w:p w14:paraId="76BFC2A7" w14:textId="320DD025" w:rsidR="00CF7396" w:rsidRPr="00CF7396" w:rsidRDefault="00270801" w:rsidP="00270801">
      <w:pPr>
        <w:jc w:val="center"/>
      </w:pPr>
      <m:oMathPara>
        <m:oMath>
          <m:r>
            <w:rPr>
              <w:rFonts w:ascii="Cambria Math"/>
            </w:rPr>
            <m:t>A=</m:t>
          </m:r>
          <m:f>
            <m:fPr>
              <m:ctrlPr>
                <w:rPr>
                  <w:rFonts w:ascii="Cambria Math" w:hAnsi="Cambria Math"/>
                  <w:i/>
                </w:rPr>
              </m:ctrlPr>
            </m:fPr>
            <m:num>
              <m:sSub>
                <m:sSubPr>
                  <m:ctrlPr>
                    <w:rPr>
                      <w:rFonts w:ascii="Cambria Math" w:hAnsi="Cambria Math"/>
                      <w:i/>
                    </w:rPr>
                  </m:ctrlPr>
                </m:sSubPr>
                <m:e>
                  <m:r>
                    <w:rPr>
                      <w:rFonts w:ascii="Cambria Math"/>
                    </w:rPr>
                    <m:t>N</m:t>
                  </m:r>
                </m:e>
                <m:sub>
                  <m:r>
                    <w:rPr>
                      <w:rFonts w:ascii="Cambria Math"/>
                    </w:rPr>
                    <m:t>0</m:t>
                  </m:r>
                </m:sub>
              </m:sSub>
              <m:r>
                <w:rPr>
                  <w:rFonts w:ascii="Cambria Math"/>
                </w:rPr>
                <m:t>(1</m:t>
              </m:r>
              <m:r>
                <w:rPr>
                  <w:rFonts w:ascii="Cambria Math"/>
                </w:rPr>
                <m:t>-</m:t>
              </m:r>
              <m:r>
                <w:rPr>
                  <w:rFonts w:ascii="Cambria Math"/>
                </w:rPr>
                <m:t>(1+λL)</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num>
            <m:den>
              <m:r>
                <w:rPr>
                  <w:rFonts w:ascii="Cambria Math"/>
                </w:rPr>
                <m:t>λ</m:t>
              </m:r>
              <m:sSub>
                <m:sSubPr>
                  <m:ctrlPr>
                    <w:rPr>
                      <w:rFonts w:ascii="Cambria Math" w:hAnsi="Cambria Math"/>
                      <w:i/>
                    </w:rPr>
                  </m:ctrlPr>
                </m:sSubPr>
                <m:e>
                  <m:r>
                    <w:rPr>
                      <w:rFonts w:ascii="Cambria Math"/>
                    </w:rPr>
                    <m:t>N</m:t>
                  </m:r>
                </m:e>
                <m:sub>
                  <m:r>
                    <w:rPr>
                      <w:rFonts w:ascii="Cambria Math"/>
                    </w:rPr>
                    <m:t>0</m:t>
                  </m:r>
                </m:sub>
              </m:sSub>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den>
          </m:f>
          <m:r>
            <w:rPr>
              <w:rFonts w:ascii="Cambria Math"/>
            </w:rPr>
            <m:t>=</m:t>
          </m:r>
          <m:f>
            <m:fPr>
              <m:ctrlPr>
                <w:rPr>
                  <w:rFonts w:ascii="Cambria Math" w:hAnsi="Cambria Math"/>
                  <w:i/>
                </w:rPr>
              </m:ctrlPr>
            </m:fPr>
            <m:num>
              <m:r>
                <w:rPr>
                  <w:rFonts w:ascii="Cambria Math"/>
                </w:rPr>
                <m:t>1</m:t>
              </m:r>
              <m:r>
                <w:rPr>
                  <w:rFonts w:ascii="Cambria Math"/>
                </w:rPr>
                <m:t>-</m:t>
              </m:r>
              <m:r>
                <w:rPr>
                  <w:rFonts w:ascii="Cambria Math"/>
                </w:rPr>
                <m:t>(1+λL)</m:t>
              </m:r>
              <m:sSup>
                <m:sSupPr>
                  <m:ctrlPr>
                    <w:rPr>
                      <w:rFonts w:ascii="Cambria Math" w:hAnsi="Cambria Math"/>
                      <w:i/>
                    </w:rPr>
                  </m:ctrlPr>
                </m:sSupPr>
                <m:e>
                  <m:r>
                    <w:rPr>
                      <w:rFonts w:ascii="Cambria Math"/>
                    </w:rPr>
                    <m:t>e</m:t>
                  </m:r>
                </m:e>
                <m:sup>
                  <m:r>
                    <w:rPr>
                      <w:rFonts w:ascii="Cambria Math"/>
                    </w:rPr>
                    <m:t>-</m:t>
                  </m:r>
                  <m:r>
                    <w:rPr>
                      <w:rFonts w:ascii="Cambria Math"/>
                    </w:rPr>
                    <m:t>λL</m:t>
                  </m:r>
                </m:sup>
              </m:sSup>
            </m:num>
            <m:den>
              <m:r>
                <w:rPr>
                  <w:rFonts w:ascii="Cambria Math"/>
                </w:rPr>
                <m:t>λ(1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λL</m:t>
                  </m:r>
                </m:sup>
              </m:sSup>
              <m:r>
                <w:rPr>
                  <w:rFonts w:ascii="Cambria Math"/>
                </w:rPr>
                <m:t>)</m:t>
              </m:r>
            </m:den>
          </m:f>
        </m:oMath>
      </m:oMathPara>
    </w:p>
    <w:p w14:paraId="359B7A81" w14:textId="77777777" w:rsidR="00CF7396" w:rsidRPr="00CF7396" w:rsidRDefault="00CF7396" w:rsidP="00CF7396"/>
    <w:p w14:paraId="28B767D4" w14:textId="77777777" w:rsidR="00CF7396" w:rsidRPr="00CF7396" w:rsidRDefault="00CF7396" w:rsidP="00CF7396">
      <w:pPr>
        <w:jc w:val="both"/>
      </w:pPr>
      <w:proofErr w:type="gramStart"/>
      <w:r w:rsidRPr="00D81C5F">
        <w:rPr>
          <w:b/>
        </w:rPr>
        <w:t>5.8</w:t>
      </w:r>
      <w:r w:rsidRPr="00CF7396">
        <w:t xml:space="preserve"> </w:t>
      </w:r>
      <w:r>
        <w:t xml:space="preserve"> </w:t>
      </w:r>
      <w:r w:rsidRPr="00CF7396">
        <w:t>For</w:t>
      </w:r>
      <w:proofErr w:type="gramEnd"/>
      <w:r w:rsidRPr="00CF7396">
        <w:t xml:space="preserve"> a reversible catalytic model, the differential equations for the rate of change in the proportion susceptible and proportion currently infected is given by the following:</w:t>
      </w:r>
    </w:p>
    <w:p w14:paraId="1F16F600" w14:textId="77777777" w:rsidR="00CF7396" w:rsidRPr="00CF7396" w:rsidRDefault="00CF7396" w:rsidP="00CF7396"/>
    <w:p w14:paraId="4EE82A80" w14:textId="37018DD8" w:rsidR="00CF7396" w:rsidRPr="00CF7396" w:rsidRDefault="00FB45D3" w:rsidP="00270801">
      <w:pPr>
        <w:jc w:val="center"/>
      </w:pPr>
      <m:oMathPara>
        <m:oMath>
          <m:f>
            <m:fPr>
              <m:ctrlPr>
                <w:rPr>
                  <w:rFonts w:ascii="Cambria Math" w:hAnsi="Cambria Math"/>
                  <w:i/>
                </w:rPr>
              </m:ctrlPr>
            </m:fPr>
            <m:num>
              <m:r>
                <w:rPr>
                  <w:rFonts w:ascii="Cambria Math"/>
                </w:rPr>
                <m:t>ds(a)</m:t>
              </m:r>
            </m:num>
            <m:den>
              <m:r>
                <w:rPr>
                  <w:rFonts w:ascii="Cambria Math"/>
                </w:rPr>
                <m:t>da</m:t>
              </m:r>
            </m:den>
          </m:f>
          <m:r>
            <w:rPr>
              <w:rFonts w:ascii="Cambria Math"/>
            </w:rPr>
            <m:t>=</m:t>
          </m:r>
          <m:r>
            <w:rPr>
              <w:rFonts w:ascii="Cambria Math"/>
            </w:rPr>
            <m:t>-</m:t>
          </m:r>
          <m:r>
            <w:rPr>
              <w:rFonts w:ascii="Cambria Math"/>
            </w:rPr>
            <m:t>λs(a)+</m:t>
          </m:r>
          <m:sSub>
            <m:sSubPr>
              <m:ctrlPr>
                <w:rPr>
                  <w:rFonts w:ascii="Cambria Math" w:hAnsi="Cambria Math"/>
                  <w:i/>
                </w:rPr>
              </m:ctrlPr>
            </m:sSubPr>
            <m:e>
              <m:r>
                <w:rPr>
                  <w:rFonts w:ascii="Cambria Math"/>
                </w:rPr>
                <m:t>r</m:t>
              </m:r>
            </m:e>
            <m:sub>
              <m:r>
                <w:rPr>
                  <w:rFonts w:ascii="Cambria Math"/>
                </w:rPr>
                <m:t>s</m:t>
              </m:r>
            </m:sub>
          </m:sSub>
          <m:r>
            <w:rPr>
              <w:rFonts w:ascii="Cambria Math"/>
            </w:rPr>
            <m:t>z(a)</m:t>
          </m:r>
          <m:r>
            <m:rPr>
              <m:sty m:val="p"/>
            </m:rPr>
            <w:rPr>
              <w:rFonts w:ascii="Cambria Math"/>
            </w:rPr>
            <w:br/>
          </m:r>
        </m:oMath>
        <m:oMath>
          <m:f>
            <m:fPr>
              <m:ctrlPr>
                <w:rPr>
                  <w:rFonts w:ascii="Cambria Math" w:hAnsi="Cambria Math"/>
                  <w:i/>
                </w:rPr>
              </m:ctrlPr>
            </m:fPr>
            <m:num>
              <m:r>
                <w:rPr>
                  <w:rFonts w:ascii="Cambria Math"/>
                </w:rPr>
                <m:t>dz(a)</m:t>
              </m:r>
            </m:num>
            <m:den>
              <m:r>
                <w:rPr>
                  <w:rFonts w:ascii="Cambria Math"/>
                </w:rPr>
                <m:t>da</m:t>
              </m:r>
            </m:den>
          </m:f>
          <m:r>
            <w:rPr>
              <w:rFonts w:ascii="Cambria Math"/>
            </w:rPr>
            <m:t>=λs(a)</m:t>
          </m:r>
          <m:r>
            <w:rPr>
              <w:rFonts w:ascii="Cambria Math"/>
            </w:rPr>
            <m:t>-</m:t>
          </m:r>
          <m:sSub>
            <m:sSubPr>
              <m:ctrlPr>
                <w:rPr>
                  <w:rFonts w:ascii="Cambria Math" w:hAnsi="Cambria Math"/>
                  <w:i/>
                </w:rPr>
              </m:ctrlPr>
            </m:sSubPr>
            <m:e>
              <m:r>
                <w:rPr>
                  <w:rFonts w:ascii="Cambria Math"/>
                </w:rPr>
                <m:t>r</m:t>
              </m:r>
            </m:e>
            <m:sub>
              <m:r>
                <w:rPr>
                  <w:rFonts w:ascii="Cambria Math"/>
                </w:rPr>
                <m:t>s</m:t>
              </m:r>
            </m:sub>
          </m:sSub>
          <m:r>
            <w:rPr>
              <w:rFonts w:ascii="Cambria Math"/>
            </w:rPr>
            <m:t>z(a)</m:t>
          </m:r>
        </m:oMath>
      </m:oMathPara>
    </w:p>
    <w:p w14:paraId="3BB35BCC" w14:textId="77777777" w:rsidR="00CF7396" w:rsidRPr="00CF7396" w:rsidRDefault="00CF7396" w:rsidP="00CF7396"/>
    <w:p w14:paraId="6AD57F24" w14:textId="77777777" w:rsidR="00CF7396" w:rsidRPr="00CF7396" w:rsidRDefault="00CF7396" w:rsidP="00CF7396">
      <w:pPr>
        <w:jc w:val="both"/>
      </w:pPr>
      <w:r w:rsidRPr="00CF7396">
        <w:t xml:space="preserve">In this model, the proportion of individuals of age </w:t>
      </w:r>
      <w:r w:rsidRPr="00D81C5F">
        <w:rPr>
          <w:i/>
        </w:rPr>
        <w:t>a</w:t>
      </w:r>
      <w:r w:rsidRPr="00CF7396">
        <w:t xml:space="preserve"> that are currently susceptible </w:t>
      </w:r>
      <w:r w:rsidR="00D81C5F">
        <w:t xml:space="preserve">is given by </w:t>
      </w:r>
      <w:r w:rsidRPr="00CF7396">
        <w:t xml:space="preserve">1-proportion currently infected, i.e.  </w:t>
      </w:r>
      <w:r w:rsidRPr="00CF7396">
        <w:rPr>
          <w:i/>
        </w:rPr>
        <w:t>s(a)</w:t>
      </w:r>
      <w:r w:rsidR="00D81C5F">
        <w:rPr>
          <w:i/>
        </w:rPr>
        <w:t xml:space="preserve"> </w:t>
      </w:r>
      <w:r w:rsidRPr="00CF7396">
        <w:rPr>
          <w:i/>
        </w:rPr>
        <w:t>=</w:t>
      </w:r>
      <w:r w:rsidR="00D81C5F">
        <w:rPr>
          <w:i/>
        </w:rPr>
        <w:t xml:space="preserve"> </w:t>
      </w:r>
      <w:r w:rsidRPr="00CF7396">
        <w:rPr>
          <w:i/>
        </w:rPr>
        <w:t>1-z(a).</w:t>
      </w:r>
    </w:p>
    <w:p w14:paraId="1B7B86B6" w14:textId="77777777" w:rsidR="00CF7396" w:rsidRPr="00CF7396" w:rsidRDefault="00CF7396" w:rsidP="00CF7396">
      <w:pPr>
        <w:jc w:val="both"/>
      </w:pPr>
    </w:p>
    <w:p w14:paraId="6CEBA6B1" w14:textId="77777777" w:rsidR="00CF7396" w:rsidRDefault="00CF7396" w:rsidP="00CF7396">
      <w:pPr>
        <w:jc w:val="both"/>
      </w:pPr>
      <w:r w:rsidRPr="00CF7396">
        <w:t xml:space="preserve">Substituting this expression for </w:t>
      </w:r>
      <w:r w:rsidRPr="00CF7396">
        <w:rPr>
          <w:i/>
        </w:rPr>
        <w:t>s(a)</w:t>
      </w:r>
      <w:r w:rsidRPr="00CF7396">
        <w:t xml:space="preserve"> into the differential equation for </w:t>
      </w:r>
      <w:r w:rsidRPr="00CF7396">
        <w:rPr>
          <w:i/>
        </w:rPr>
        <w:t>z(a)</w:t>
      </w:r>
      <w:r w:rsidRPr="00CF7396">
        <w:t xml:space="preserve"> leads to the following equation: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8"/>
        <w:gridCol w:w="2352"/>
      </w:tblGrid>
      <w:tr w:rsidR="00CF7396" w:rsidRPr="00CF7396" w14:paraId="414292F9" w14:textId="77777777" w:rsidTr="00CF7396">
        <w:tc>
          <w:tcPr>
            <w:tcW w:w="6771" w:type="dxa"/>
          </w:tcPr>
          <w:p w14:paraId="2766C572" w14:textId="476A1209" w:rsidR="00CF7396" w:rsidRPr="00CF7396" w:rsidRDefault="00FB45D3" w:rsidP="00270801">
            <w:pPr>
              <w:jc w:val="right"/>
            </w:pPr>
            <m:oMathPara>
              <m:oMath>
                <m:f>
                  <m:fPr>
                    <m:ctrlPr>
                      <w:rPr>
                        <w:rFonts w:ascii="Cambria Math" w:hAnsi="Cambria Math"/>
                        <w:i/>
                      </w:rPr>
                    </m:ctrlPr>
                  </m:fPr>
                  <m:num>
                    <m:r>
                      <w:rPr>
                        <w:rFonts w:ascii="Cambria Math"/>
                      </w:rPr>
                      <m:t>dz(a)</m:t>
                    </m:r>
                  </m:num>
                  <m:den>
                    <m:r>
                      <w:rPr>
                        <w:rFonts w:ascii="Cambria Math"/>
                      </w:rPr>
                      <m:t>da</m:t>
                    </m:r>
                  </m:den>
                </m:f>
                <m:r>
                  <w:rPr>
                    <w:rFonts w:ascii="Cambria Math"/>
                  </w:rPr>
                  <m:t>=λ(1</m:t>
                </m:r>
                <m:r>
                  <w:rPr>
                    <w:rFonts w:ascii="Cambria Math"/>
                  </w:rPr>
                  <m:t>-</m:t>
                </m:r>
                <m:r>
                  <w:rPr>
                    <w:rFonts w:ascii="Cambria Math"/>
                  </w:rPr>
                  <m:t>z(a))</m:t>
                </m:r>
                <m:r>
                  <w:rPr>
                    <w:rFonts w:ascii="Cambria Math"/>
                  </w:rPr>
                  <m:t>-</m:t>
                </m:r>
                <m:sSub>
                  <m:sSubPr>
                    <m:ctrlPr>
                      <w:rPr>
                        <w:rFonts w:ascii="Cambria Math" w:hAnsi="Cambria Math"/>
                        <w:i/>
                      </w:rPr>
                    </m:ctrlPr>
                  </m:sSubPr>
                  <m:e>
                    <m:r>
                      <w:rPr>
                        <w:rFonts w:ascii="Cambria Math"/>
                      </w:rPr>
                      <m:t>r</m:t>
                    </m:r>
                  </m:e>
                  <m:sub>
                    <m:r>
                      <w:rPr>
                        <w:rFonts w:ascii="Cambria Math"/>
                      </w:rPr>
                      <m:t>s</m:t>
                    </m:r>
                  </m:sub>
                </m:sSub>
                <m:r>
                  <w:rPr>
                    <w:rFonts w:ascii="Cambria Math"/>
                  </w:rPr>
                  <m:t>z(a)</m:t>
                </m:r>
                <m:r>
                  <m:rPr>
                    <m:sty m:val="p"/>
                  </m:rPr>
                  <w:rPr>
                    <w:rFonts w:ascii="Cambria Math"/>
                  </w:rPr>
                  <w:br/>
                </m:r>
              </m:oMath>
              <m:oMath>
                <m:r>
                  <w:rPr>
                    <w:rFonts w:ascii="Cambria Math"/>
                  </w:rPr>
                  <m:t>=λ</m:t>
                </m:r>
                <m:r>
                  <w:rPr>
                    <w:rFonts w:ascii="Cambria Math"/>
                  </w:rPr>
                  <m:t>-</m:t>
                </m:r>
                <m:r>
                  <w:rPr>
                    <w:rFonts w:ascii="Cambria Math"/>
                  </w:rPr>
                  <m:t>(λ+</m:t>
                </m:r>
                <m:sSub>
                  <m:sSubPr>
                    <m:ctrlPr>
                      <w:rPr>
                        <w:rFonts w:ascii="Cambria Math" w:hAnsi="Cambria Math"/>
                        <w:i/>
                      </w:rPr>
                    </m:ctrlPr>
                  </m:sSubPr>
                  <m:e>
                    <m:r>
                      <w:rPr>
                        <w:rFonts w:ascii="Cambria Math"/>
                      </w:rPr>
                      <m:t>r</m:t>
                    </m:r>
                  </m:e>
                  <m:sub>
                    <m:r>
                      <w:rPr>
                        <w:rFonts w:ascii="Cambria Math"/>
                      </w:rPr>
                      <m:t>s</m:t>
                    </m:r>
                  </m:sub>
                </m:sSub>
                <m:r>
                  <w:rPr>
                    <w:rFonts w:ascii="Cambria Math"/>
                  </w:rPr>
                  <m:t>)z(a)</m:t>
                </m:r>
              </m:oMath>
            </m:oMathPara>
          </w:p>
        </w:tc>
        <w:tc>
          <w:tcPr>
            <w:tcW w:w="2471" w:type="dxa"/>
          </w:tcPr>
          <w:p w14:paraId="2CB164AE" w14:textId="77777777" w:rsidR="00CF7396" w:rsidRPr="00CF7396" w:rsidRDefault="00CF7396" w:rsidP="00CF7396">
            <w:pPr>
              <w:jc w:val="right"/>
            </w:pPr>
          </w:p>
          <w:p w14:paraId="65B73A40" w14:textId="77777777" w:rsidR="00CF7396" w:rsidRPr="00CF7396" w:rsidRDefault="00CF7396" w:rsidP="00CF7396">
            <w:pPr>
              <w:jc w:val="right"/>
            </w:pPr>
            <w:r w:rsidRPr="00CF7396">
              <w:t>S5.10</w:t>
            </w:r>
          </w:p>
        </w:tc>
      </w:tr>
    </w:tbl>
    <w:p w14:paraId="320D3F9D" w14:textId="77777777" w:rsidR="00CF7396" w:rsidRPr="00CF7396" w:rsidRDefault="00CF7396" w:rsidP="00CF7396">
      <w:pPr>
        <w:jc w:val="both"/>
      </w:pPr>
    </w:p>
    <w:p w14:paraId="414E25C1" w14:textId="22CCB282" w:rsidR="00CF7396" w:rsidRPr="00CF7396" w:rsidRDefault="00CF7396" w:rsidP="00270801">
      <w:pPr>
        <w:jc w:val="both"/>
      </w:pPr>
      <w:r w:rsidRPr="00CF7396">
        <w:t xml:space="preserve">At a given point on the plateau, </w:t>
      </w:r>
      <m:oMath>
        <m:f>
          <m:fPr>
            <m:ctrlPr>
              <w:rPr>
                <w:rFonts w:ascii="Cambria Math" w:hAnsi="Cambria Math"/>
                <w:i/>
              </w:rPr>
            </m:ctrlPr>
          </m:fPr>
          <m:num>
            <m:r>
              <w:rPr>
                <w:rFonts w:ascii="Cambria Math"/>
              </w:rPr>
              <m:t>dz(a)</m:t>
            </m:r>
          </m:num>
          <m:den>
            <m:r>
              <w:rPr>
                <w:rFonts w:ascii="Cambria Math"/>
              </w:rPr>
              <m:t>da</m:t>
            </m:r>
          </m:den>
        </m:f>
        <m:r>
          <w:rPr>
            <w:rFonts w:ascii="Cambria Math"/>
          </w:rPr>
          <m:t>=0</m:t>
        </m:r>
      </m:oMath>
      <w:r w:rsidRPr="00CF7396">
        <w:t>.  Equating equation S5.10 to zero, leads to the following result:</w:t>
      </w:r>
    </w:p>
    <w:p w14:paraId="6E0B2E09" w14:textId="75C1D6C2" w:rsidR="00CF7396" w:rsidRPr="00CF7396" w:rsidRDefault="00270801" w:rsidP="00270801">
      <w:pPr>
        <w:jc w:val="center"/>
      </w:pPr>
      <m:oMathPara>
        <m:oMath>
          <m:r>
            <w:rPr>
              <w:rFonts w:ascii="Cambria Math"/>
            </w:rPr>
            <m:t>λ</m:t>
          </m:r>
          <m:r>
            <w:rPr>
              <w:rFonts w:ascii="Cambria Math"/>
            </w:rPr>
            <m:t>-</m:t>
          </m:r>
          <m:r>
            <w:rPr>
              <w:rFonts w:ascii="Cambria Math"/>
            </w:rPr>
            <m:t>(λ+</m:t>
          </m:r>
          <m:sSub>
            <m:sSubPr>
              <m:ctrlPr>
                <w:rPr>
                  <w:rFonts w:ascii="Cambria Math" w:hAnsi="Cambria Math"/>
                  <w:i/>
                </w:rPr>
              </m:ctrlPr>
            </m:sSubPr>
            <m:e>
              <m:r>
                <w:rPr>
                  <w:rFonts w:ascii="Cambria Math"/>
                </w:rPr>
                <m:t>r</m:t>
              </m:r>
            </m:e>
            <m:sub>
              <m:r>
                <w:rPr>
                  <w:rFonts w:ascii="Cambria Math"/>
                </w:rPr>
                <m:t>s</m:t>
              </m:r>
            </m:sub>
          </m:sSub>
          <m:r>
            <w:rPr>
              <w:rFonts w:ascii="Cambria Math"/>
            </w:rPr>
            <m:t>)z(a)=0</m:t>
          </m:r>
        </m:oMath>
      </m:oMathPara>
    </w:p>
    <w:p w14:paraId="3DF1EFB4" w14:textId="77777777" w:rsidR="00CF7396" w:rsidRPr="00CF7396" w:rsidRDefault="00CF7396" w:rsidP="00CF7396"/>
    <w:p w14:paraId="05859D8B" w14:textId="2D335DB2" w:rsidR="00CF7396" w:rsidRPr="00CF7396" w:rsidRDefault="00CF7396" w:rsidP="00270801">
      <w:r w:rsidRPr="00CF7396">
        <w:t>After rearranging this equation, we obtain our intended result</w:t>
      </w:r>
      <w:r w:rsidR="00D81C5F">
        <w:t xml:space="preserve">, i.e. </w:t>
      </w:r>
      <w:r w:rsidRPr="00CF7396">
        <w:t xml:space="preserve"> </w:t>
      </w:r>
      <m:oMath>
        <m:r>
          <w:rPr>
            <w:rFonts w:ascii="Cambria Math"/>
          </w:rPr>
          <m:t>z(a)=</m:t>
        </m:r>
        <m:f>
          <m:fPr>
            <m:ctrlPr>
              <w:rPr>
                <w:rFonts w:ascii="Cambria Math" w:hAnsi="Cambria Math"/>
                <w:i/>
              </w:rPr>
            </m:ctrlPr>
          </m:fPr>
          <m:num>
            <m:r>
              <w:rPr>
                <w:rFonts w:ascii="Cambria Math"/>
              </w:rPr>
              <m:t>λ</m:t>
            </m:r>
          </m:num>
          <m:den>
            <m:r>
              <w:rPr>
                <w:rFonts w:ascii="Cambria Math"/>
              </w:rPr>
              <m:t>λ+</m:t>
            </m:r>
            <m:sSub>
              <m:sSubPr>
                <m:ctrlPr>
                  <w:rPr>
                    <w:rFonts w:ascii="Cambria Math" w:hAnsi="Cambria Math"/>
                    <w:i/>
                  </w:rPr>
                </m:ctrlPr>
              </m:sSubPr>
              <m:e>
                <m:r>
                  <w:rPr>
                    <w:rFonts w:ascii="Cambria Math"/>
                  </w:rPr>
                  <m:t>r</m:t>
                </m:r>
              </m:e>
              <m:sub>
                <m:r>
                  <w:rPr>
                    <w:rFonts w:ascii="Cambria Math"/>
                  </w:rPr>
                  <m:t>s</m:t>
                </m:r>
              </m:sub>
            </m:sSub>
          </m:den>
        </m:f>
      </m:oMath>
    </w:p>
    <w:p w14:paraId="71F9861B" w14:textId="77777777" w:rsidR="00CF7396" w:rsidRPr="00CF7396" w:rsidRDefault="00CF7396" w:rsidP="00CF7396"/>
    <w:p w14:paraId="0C9AA4E2" w14:textId="77777777" w:rsidR="00CF7396" w:rsidRPr="00CF7396" w:rsidRDefault="00CF7396" w:rsidP="00CF7396"/>
    <w:p w14:paraId="23B43B4F" w14:textId="28297204" w:rsidR="001F3504" w:rsidRDefault="00CF7396" w:rsidP="00270801">
      <w:pPr>
        <w:jc w:val="both"/>
      </w:pPr>
      <w:proofErr w:type="gramStart"/>
      <w:r w:rsidRPr="000E29FC">
        <w:rPr>
          <w:b/>
        </w:rPr>
        <w:t>5.</w:t>
      </w:r>
      <w:r w:rsidR="00137E37">
        <w:rPr>
          <w:b/>
        </w:rPr>
        <w:t>9</w:t>
      </w:r>
      <w:r w:rsidRPr="00CF7396">
        <w:t xml:space="preserve">  a</w:t>
      </w:r>
      <w:proofErr w:type="gramEnd"/>
      <w:r w:rsidRPr="00CF7396">
        <w:t xml:space="preserve"> </w:t>
      </w:r>
      <w:proofErr w:type="spellStart"/>
      <w:r w:rsidRPr="00CF7396">
        <w:t>i</w:t>
      </w:r>
      <w:proofErr w:type="spellEnd"/>
      <w:r w:rsidRPr="00CF7396">
        <w:t xml:space="preserve">) With the information provided, we can use the equation </w:t>
      </w:r>
      <m:oMath>
        <m:r>
          <w:rPr>
            <w:rFonts w:ascii="Cambria Math"/>
          </w:rPr>
          <m:t>A</m:t>
        </m:r>
        <m:r>
          <w:rPr>
            <w:rFonts w:ascii="Cambria Math"/>
          </w:rPr>
          <m:t>'</m:t>
        </m:r>
        <m:r>
          <w:rPr>
            <w:rFonts w:ascii="Cambria Math"/>
          </w:rPr>
          <m:t>=</m:t>
        </m:r>
        <m:f>
          <m:fPr>
            <m:ctrlPr>
              <w:rPr>
                <w:rFonts w:ascii="Cambria Math" w:hAnsi="Cambria Math"/>
                <w:i/>
              </w:rPr>
            </m:ctrlPr>
          </m:fPr>
          <m:num>
            <m:r>
              <w:rPr>
                <w:rFonts w:ascii="Cambria Math"/>
              </w:rPr>
              <m:t>A</m:t>
            </m:r>
          </m:num>
          <m:den>
            <m:r>
              <w:rPr>
                <w:rFonts w:ascii="Cambria Math"/>
              </w:rPr>
              <m:t>(1</m:t>
            </m:r>
            <m:r>
              <w:rPr>
                <w:rFonts w:ascii="Cambria Math"/>
              </w:rPr>
              <m:t>-</m:t>
            </m:r>
            <m:r>
              <w:rPr>
                <w:rFonts w:ascii="Cambria Math"/>
              </w:rPr>
              <m:t>v)</m:t>
            </m:r>
          </m:den>
        </m:f>
      </m:oMath>
      <w:r w:rsidRPr="00CF7396">
        <w:t xml:space="preserve"> (equation 5.34) to work out the long-term average age at infection for mumps following the introduction of vaccination.  Substituting for </w:t>
      </w:r>
      <w:r w:rsidRPr="00CF7396">
        <w:rPr>
          <w:i/>
        </w:rPr>
        <w:t>A</w:t>
      </w:r>
      <w:r w:rsidRPr="00CF7396">
        <w:t xml:space="preserve">=4 years and </w:t>
      </w:r>
      <w:r w:rsidRPr="00CF7396">
        <w:rPr>
          <w:i/>
        </w:rPr>
        <w:t>v</w:t>
      </w:r>
      <w:r w:rsidRPr="00CF7396">
        <w:t xml:space="preserve">=0.6 into this equation (assuming for now, that the </w:t>
      </w:r>
      <w:r w:rsidR="0013131F">
        <w:t xml:space="preserve">vaccine </w:t>
      </w:r>
      <w:r w:rsidRPr="00CF7396">
        <w:t xml:space="preserve">efficacy is 100%), the long-term average age at infection is given by </w:t>
      </w:r>
      <m:oMath>
        <m:r>
          <w:rPr>
            <w:rFonts w:ascii="Cambria Math"/>
          </w:rPr>
          <m:t>A</m:t>
        </m:r>
        <m:r>
          <w:rPr>
            <w:rFonts w:ascii="Cambria Math"/>
          </w:rPr>
          <m:t>'</m:t>
        </m:r>
        <m:r>
          <w:rPr>
            <w:rFonts w:ascii="Cambria Math"/>
          </w:rPr>
          <m:t>=</m:t>
        </m:r>
        <m:f>
          <m:fPr>
            <m:ctrlPr>
              <w:rPr>
                <w:rFonts w:ascii="Cambria Math" w:hAnsi="Cambria Math"/>
                <w:i/>
              </w:rPr>
            </m:ctrlPr>
          </m:fPr>
          <m:num>
            <m:r>
              <w:rPr>
                <w:rFonts w:ascii="Cambria Math"/>
              </w:rPr>
              <m:t>4</m:t>
            </m:r>
          </m:num>
          <m:den>
            <m:r>
              <w:rPr>
                <w:rFonts w:ascii="Cambria Math"/>
              </w:rPr>
              <m:t>(1</m:t>
            </m:r>
            <m:r>
              <w:rPr>
                <w:rFonts w:ascii="Cambria Math"/>
              </w:rPr>
              <m:t>-</m:t>
            </m:r>
            <m:r>
              <w:rPr>
                <w:rFonts w:ascii="Cambria Math"/>
              </w:rPr>
              <m:t>0.6)</m:t>
            </m:r>
          </m:den>
        </m:f>
        <m:r>
          <w:rPr>
            <w:rFonts w:ascii="Cambria Math"/>
          </w:rPr>
          <m:t>=10</m:t>
        </m:r>
      </m:oMath>
      <w:r w:rsidR="001C3DB7">
        <w:t xml:space="preserve"> </w:t>
      </w:r>
      <w:r w:rsidRPr="00CF7396">
        <w:t xml:space="preserve">years.  </w:t>
      </w:r>
    </w:p>
    <w:p w14:paraId="54540AEF" w14:textId="77777777" w:rsidR="001F3504" w:rsidRDefault="001F3504" w:rsidP="00CF7396">
      <w:pPr>
        <w:jc w:val="both"/>
      </w:pPr>
    </w:p>
    <w:p w14:paraId="3734465F" w14:textId="77777777" w:rsidR="000E29FC" w:rsidRPr="001F3504" w:rsidRDefault="00CF7396" w:rsidP="001F3504">
      <w:pPr>
        <w:jc w:val="both"/>
      </w:pPr>
      <w:r w:rsidRPr="00CF7396">
        <w:t xml:space="preserve">Given the debate about the efficacy of the mumps component of the MMR vaccine </w:t>
      </w:r>
      <w:r w:rsidR="00290354">
        <w:fldChar w:fldCharType="begin"/>
      </w:r>
      <w:r w:rsidR="00917813">
        <w:instrText xml:space="preserve"> ADDIN REFMGR.CITE &lt;Refman&gt;&lt;Cite&gt;&lt;Author&gt;Kim-Farley&lt;/Author&gt;&lt;Year&gt;1985&lt;/Year&gt;&lt;RecNum&gt;5146&lt;/RecNum&gt;&lt;IDText&gt;Clinical mumps vaccine efficacy&lt;/IDText&gt;&lt;MDL Ref_Type="Journal"&gt;&lt;Ref_Type&gt;Journal&lt;/Ref_Type&gt;&lt;Ref_ID&gt;5146&lt;/Ref_ID&gt;&lt;Title_Primary&gt;Clinical mumps vaccine efficacy&lt;/Title_Primary&gt;&lt;Authors_Primary&gt;Kim-Farley,R.&lt;/Authors_Primary&gt;&lt;Authors_Primary&gt;Bart,S.&lt;/Authors_Primary&gt;&lt;Authors_Primary&gt;Stetler,H.&lt;/Authors_Primary&gt;&lt;Authors_Primary&gt;Orenstein,W.&lt;/Authors_Primary&gt;&lt;Authors_Primary&gt;Bart,K.&lt;/Authors_Primary&gt;&lt;Authors_Primary&gt;Sullivan,K.&lt;/Authors_Primary&gt;&lt;Authors_Primary&gt;Halpin,T.&lt;/Authors_Primary&gt;&lt;Authors_Primary&gt;Sirotkin,B.&lt;/Authors_Primary&gt;&lt;Date_Primary&gt;1985/4&lt;/Date_Primary&gt;&lt;Keywords&gt;Adolescent&lt;/Keywords&gt;&lt;Keywords&gt;Disease Outbreaks&lt;/Keywords&gt;&lt;Keywords&gt;efficacy&lt;/Keywords&gt;&lt;Keywords&gt;Epidemiologic Methods&lt;/Keywords&gt;&lt;Keywords&gt;epidemiology&lt;/Keywords&gt;&lt;Keywords&gt;Evaluation Studies as Topic&lt;/Keywords&gt;&lt;Keywords&gt;Family&lt;/Keywords&gt;&lt;Keywords&gt;Humans&lt;/Keywords&gt;&lt;Keywords&gt;Immunization&lt;/Keywords&gt;&lt;Keywords&gt;immunology&lt;/Keywords&gt;&lt;Keywords&gt;methods&lt;/Keywords&gt;&lt;Keywords&gt;Mumps&lt;/Keywords&gt;&lt;Keywords&gt;Mumps Vaccine&lt;/Keywords&gt;&lt;Keywords&gt;Ohio&lt;/Keywords&gt;&lt;Keywords&gt;Questionnaires&lt;/Keywords&gt;&lt;Keywords&gt;Students&lt;/Keywords&gt;&lt;Keywords&gt;Surveillance&lt;/Keywords&gt;&lt;Keywords&gt;use&lt;/Keywords&gt;&lt;Keywords&gt;Vaccination&lt;/Keywords&gt;&lt;Keywords&gt;Vaccines&lt;/Keywords&gt;&lt;Reprint&gt;Not in File&lt;/Reprint&gt;&lt;Start_Page&gt;593&lt;/Start_Page&gt;&lt;End_Page&gt;597&lt;/End_Page&gt;&lt;Periodical&gt;Am J Epidemiol.&lt;/Periodical&gt;&lt;Volume&gt;121&lt;/Volume&gt;&lt;Issue&gt;4&lt;/Issue&gt;&lt;ZZ_JournalStdAbbrev&gt;&lt;f name="System"&gt;Am J Epidemiol.&lt;/f&gt;&lt;/ZZ_JournalStdAbbrev&gt;&lt;ZZ_WorkformID&gt;1&lt;/ZZ_WorkformID&gt;&lt;/MDL&gt;&lt;/Cite&gt;&lt;Cite&gt;&lt;Author&gt;Harling&lt;/Author&gt;&lt;Year&gt;2005&lt;/Year&gt;&lt;RecNum&gt;5148&lt;/RecNum&gt;&lt;IDText&gt;The effectiveness of the mumps component of the MMR vaccine: a case control study&lt;/IDText&gt;&lt;MDL Ref_Type="Journal"&gt;&lt;Ref_Type&gt;Journal&lt;/Ref_Type&gt;&lt;Ref_ID&gt;5148&lt;/Ref_ID&gt;&lt;Title_Primary&gt;The effectiveness of the mumps component of the MMR vaccine: a case control study&lt;/Title_Primary&gt;&lt;Authors_Primary&gt;Harling,R.&lt;/Authors_Primary&gt;&lt;Authors_Primary&gt;White,J.M.&lt;/Authors_Primary&gt;&lt;Authors_Primary&gt;Ramsay,M.E.&lt;/Authors_Primary&gt;&lt;Authors_Primary&gt;Macsween,K.F.&lt;/Authors_Primary&gt;&lt;Authors_Primary&gt;van den,Bosch C.&lt;/Authors_Primary&gt;&lt;Date_Primary&gt;2005/7/1&lt;/Date_Primary&gt;&lt;Keywords&gt;Adolescent&lt;/Keywords&gt;&lt;Keywords&gt;Case Control Studies&lt;/Keywords&gt;&lt;Keywords&gt;Case-Control Studies&lt;/Keywords&gt;&lt;Keywords&gt;Child&lt;/Keywords&gt;&lt;Keywords&gt;Child,Preschool&lt;/Keywords&gt;&lt;Keywords&gt;Clinical Trials&lt;/Keywords&gt;&lt;Keywords&gt;Community&lt;/Keywords&gt;&lt;Keywords&gt;control&lt;/Keywords&gt;&lt;Keywords&gt;epidemiology&lt;/Keywords&gt;&lt;Keywords&gt;history&lt;/Keywords&gt;&lt;Keywords&gt;Humans&lt;/Keywords&gt;&lt;Keywords&gt;immunology&lt;/Keywords&gt;&lt;Keywords&gt;Infant&lt;/Keywords&gt;&lt;Keywords&gt;Infection&lt;/Keywords&gt;&lt;Keywords&gt;London&lt;/Keywords&gt;&lt;Keywords&gt;Measles-Mumps-Rubella Vaccine&lt;/Keywords&gt;&lt;Keywords&gt;Mumps&lt;/Keywords&gt;&lt;Keywords&gt;Mumps Vaccine&lt;/Keywords&gt;&lt;Keywords&gt;prevention &amp;amp; control&lt;/Keywords&gt;&lt;Keywords&gt;Vaccination&lt;/Keywords&gt;&lt;Keywords&gt;Vaccines&lt;/Keywords&gt;&lt;Reprint&gt;Not in File&lt;/Reprint&gt;&lt;Start_Page&gt;4070&lt;/Start_Page&gt;&lt;End_Page&gt;4074&lt;/End_Page&gt;&lt;Periodical&gt;Vaccine.&lt;/Periodical&gt;&lt;Volume&gt;23&lt;/Volume&gt;&lt;Issue&gt;31&lt;/Issue&gt;&lt;ZZ_JournalStdAbbrev&gt;&lt;f name="System"&gt;Vaccine.&lt;/f&gt;&lt;/ZZ_JournalStdAbbrev&gt;&lt;ZZ_WorkformID&gt;1&lt;/ZZ_WorkformID&gt;&lt;/MDL&gt;&lt;/Cite&gt;&lt;Cite&gt;&lt;Author&gt;Cohen&lt;/Author&gt;&lt;Year&gt;2007&lt;/Year&gt;&lt;RecNum&gt;5147&lt;/RecNum&gt;&lt;IDText&gt;Vaccine effectiveness estimates, 2004-2005 mumps outbreak, England&lt;/IDText&gt;&lt;MDL Ref_Type="Journal"&gt;&lt;Ref_Type&gt;Journal&lt;/Ref_Type&gt;&lt;Ref_ID&gt;5147&lt;/Ref_ID&gt;&lt;Title_Primary&gt;Vaccine effectiveness estimates, 2004-2005 mumps outbreak, England&lt;/Title_Primary&gt;&lt;Authors_Primary&gt;Cohen,C.&lt;/Authors_Primary&gt;&lt;Authors_Primary&gt;White,J.M.&lt;/Authors_Primary&gt;&lt;Authors_Primary&gt;Savage,E.J.&lt;/Authors_Primary&gt;&lt;Authors_Primary&gt;Glynn,J.R.&lt;/Authors_Primary&gt;&lt;Authors_Primary&gt;Choi,Y.&lt;/Authors_Primary&gt;&lt;Authors_Primary&gt;Andrews,N.&lt;/Authors_Primary&gt;&lt;Authors_Primary&gt;Brown,D.&lt;/Authors_Primary&gt;&lt;Authors_Primary&gt;Ramsay,M.E.&lt;/Authors_Primary&gt;&lt;Date_Primary&gt;2007/1&lt;/Date_Primary&gt;&lt;Keywords&gt;95% confidence&lt;/Keywords&gt;&lt;Keywords&gt;administration &amp;amp; dosage&lt;/Keywords&gt;&lt;Keywords&gt;Africa&lt;/Keywords&gt;&lt;Keywords&gt;Child&lt;/Keywords&gt;&lt;Keywords&gt;Child,Preschool&lt;/Keywords&gt;&lt;Keywords&gt;Communicable Diseases&lt;/Keywords&gt;&lt;Keywords&gt;Confidence Interval&lt;/Keywords&gt;&lt;Keywords&gt;Disease&lt;/Keywords&gt;&lt;Keywords&gt;Disease Outbreaks&lt;/Keywords&gt;&lt;Keywords&gt;Drug Administration Schedule&lt;/Keywords&gt;&lt;Keywords&gt;England&lt;/Keywords&gt;&lt;Keywords&gt;epidemiology&lt;/Keywords&gt;&lt;Keywords&gt;Humans&lt;/Keywords&gt;&lt;Keywords&gt;Immunity&lt;/Keywords&gt;&lt;Keywords&gt;immunology&lt;/Keywords&gt;&lt;Keywords&gt;Measles&lt;/Keywords&gt;&lt;Keywords&gt;Measles-Mumps-Rubella Vaccine&lt;/Keywords&gt;&lt;Keywords&gt;Mumps&lt;/Keywords&gt;&lt;Keywords&gt;Population&lt;/Keywords&gt;&lt;Keywords&gt;prevention &amp;amp; control&lt;/Keywords&gt;&lt;Keywords&gt;Rubella&lt;/Keywords&gt;&lt;Keywords&gt;Screening&lt;/Keywords&gt;&lt;Keywords&gt;South Africa&lt;/Keywords&gt;&lt;Keywords&gt;United States&lt;/Keywords&gt;&lt;Keywords&gt;Vaccination&lt;/Keywords&gt;&lt;Reprint&gt;Not in File&lt;/Reprint&gt;&lt;Start_Page&gt;12&lt;/Start_Page&gt;&lt;End_Page&gt;17&lt;/End_Page&gt;&lt;Periodical&gt;Emerg.Infect.Dis.&lt;/Periodical&gt;&lt;Volume&gt;13&lt;/Volume&gt;&lt;Issue&gt;1&lt;/Issue&gt;&lt;ZZ_JournalStdAbbrev&gt;&lt;f name="System"&gt;Emerg.Infect.Dis.&lt;/f&gt;&lt;/ZZ_JournalStdAbbrev&gt;&lt;ZZ_WorkformID&gt;1&lt;/ZZ_WorkformID&gt;&lt;/MDL&gt;&lt;/Cite&gt;&lt;/Refman&gt;</w:instrText>
      </w:r>
      <w:r w:rsidR="00290354">
        <w:fldChar w:fldCharType="separate"/>
      </w:r>
      <w:r w:rsidR="00917813" w:rsidRPr="00917813">
        <w:rPr>
          <w:vertAlign w:val="superscript"/>
        </w:rPr>
        <w:t>4-6</w:t>
      </w:r>
      <w:r w:rsidR="00290354">
        <w:fldChar w:fldCharType="end"/>
      </w:r>
      <w:r w:rsidRPr="00CF7396">
        <w:t xml:space="preserve">, it would be sensible to assume a vaccine efficacy of &lt;100%.  </w:t>
      </w:r>
      <w:r w:rsidRPr="001F3504">
        <w:t>Assuming a vaccine efficacy of 85%, the long-term average age at infection equals</w:t>
      </w:r>
      <w:r w:rsidR="000E29FC" w:rsidRPr="001F3504">
        <w:t>:</w:t>
      </w:r>
      <w:r w:rsidRPr="001F3504">
        <w:t xml:space="preserve"> </w:t>
      </w:r>
    </w:p>
    <w:p w14:paraId="6B7C724A" w14:textId="0E463F53" w:rsidR="00CF7396" w:rsidRPr="00CF7396" w:rsidRDefault="00270801" w:rsidP="00270801">
      <w:pPr>
        <w:jc w:val="center"/>
      </w:pPr>
      <m:oMath>
        <m:r>
          <w:rPr>
            <w:rFonts w:ascii="Cambria Math"/>
          </w:rPr>
          <m:t>A</m:t>
        </m:r>
        <m:r>
          <w:rPr>
            <w:rFonts w:ascii="Cambria Math"/>
          </w:rPr>
          <m:t>'</m:t>
        </m:r>
        <m:r>
          <w:rPr>
            <w:rFonts w:ascii="Cambria Math"/>
          </w:rPr>
          <m:t>=</m:t>
        </m:r>
        <m:f>
          <m:fPr>
            <m:ctrlPr>
              <w:rPr>
                <w:rFonts w:ascii="Cambria Math" w:hAnsi="Cambria Math"/>
                <w:i/>
              </w:rPr>
            </m:ctrlPr>
          </m:fPr>
          <m:num>
            <m:r>
              <w:rPr>
                <w:rFonts w:ascii="Cambria Math"/>
              </w:rPr>
              <m:t>4</m:t>
            </m:r>
          </m:num>
          <m:den>
            <m:r>
              <w:rPr>
                <w:rFonts w:ascii="Cambria Math"/>
              </w:rPr>
              <m:t>(1</m:t>
            </m:r>
            <m:r>
              <w:rPr>
                <w:rFonts w:ascii="Cambria Math"/>
              </w:rPr>
              <m:t>-</m:t>
            </m:r>
            <m:r>
              <w:rPr>
                <w:rFonts w:ascii="Cambria Math"/>
              </w:rPr>
              <m:t>0.85</m:t>
            </m:r>
            <m:r>
              <w:rPr>
                <w:rFonts w:ascii="Cambria Math"/>
              </w:rPr>
              <m:t>×</m:t>
            </m:r>
            <m:r>
              <w:rPr>
                <w:rFonts w:ascii="Cambria Math"/>
              </w:rPr>
              <m:t>0.6)</m:t>
            </m:r>
          </m:den>
        </m:f>
        <m:r>
          <w:rPr>
            <w:rFonts w:ascii="Cambria Math"/>
          </w:rPr>
          <m:t>=</m:t>
        </m:r>
        <m:f>
          <m:fPr>
            <m:ctrlPr>
              <w:rPr>
                <w:rFonts w:ascii="Cambria Math" w:hAnsi="Cambria Math"/>
                <w:i/>
              </w:rPr>
            </m:ctrlPr>
          </m:fPr>
          <m:num>
            <m:r>
              <w:rPr>
                <w:rFonts w:ascii="Cambria Math"/>
              </w:rPr>
              <m:t>4</m:t>
            </m:r>
          </m:num>
          <m:den>
            <m:r>
              <w:rPr>
                <w:rFonts w:ascii="Cambria Math"/>
              </w:rPr>
              <m:t>(1</m:t>
            </m:r>
            <m:r>
              <w:rPr>
                <w:rFonts w:ascii="Cambria Math"/>
              </w:rPr>
              <m:t>-</m:t>
            </m:r>
            <m:r>
              <w:rPr>
                <w:rFonts w:ascii="Cambria Math"/>
              </w:rPr>
              <m:t>0.51)</m:t>
            </m:r>
          </m:den>
        </m:f>
        <m:r>
          <w:rPr>
            <w:rFonts w:ascii="Cambria Math"/>
          </w:rPr>
          <m:t>≈</m:t>
        </m:r>
        <m:r>
          <w:rPr>
            <w:rFonts w:ascii="Cambria Math"/>
          </w:rPr>
          <m:t>8.2</m:t>
        </m:r>
      </m:oMath>
      <w:r w:rsidR="00CF7396" w:rsidRPr="00CF7396">
        <w:rPr>
          <w:position w:val="-28"/>
        </w:rPr>
        <w:t xml:space="preserve"> </w:t>
      </w:r>
      <w:r w:rsidR="00CF7396" w:rsidRPr="00CF7396">
        <w:t>years</w:t>
      </w:r>
    </w:p>
    <w:p w14:paraId="20398189" w14:textId="77777777" w:rsidR="00CF7396" w:rsidRPr="00CF7396" w:rsidRDefault="00CF7396" w:rsidP="00CF7396"/>
    <w:p w14:paraId="592B39F6" w14:textId="5359358E" w:rsidR="00CF7396" w:rsidRPr="00CF7396" w:rsidRDefault="00CF7396" w:rsidP="00270801">
      <w:pPr>
        <w:jc w:val="both"/>
      </w:pPr>
      <w:proofErr w:type="spellStart"/>
      <w:r w:rsidRPr="00CF7396">
        <w:t>a</w:t>
      </w:r>
      <w:proofErr w:type="spellEnd"/>
      <w:r w:rsidRPr="00CF7396">
        <w:t xml:space="preserve"> ii) The long-term average force of infection </w:t>
      </w:r>
      <w:r w:rsidRPr="00CF7396">
        <w:rPr>
          <w:rFonts w:cs="Arial"/>
          <w:i/>
        </w:rPr>
        <w:t>λ</w:t>
      </w:r>
      <w:r w:rsidRPr="00CF7396">
        <w:rPr>
          <w:i/>
        </w:rPr>
        <w:t>’</w:t>
      </w:r>
      <w:r w:rsidRPr="00CF7396">
        <w:t xml:space="preserve"> can be obtained after rearranging </w:t>
      </w:r>
      <w:proofErr w:type="gramStart"/>
      <w:r w:rsidRPr="00CF7396">
        <w:t xml:space="preserve">the </w:t>
      </w:r>
      <w:r w:rsidRPr="00CF7396">
        <w:rPr>
          <w:position w:val="-28"/>
        </w:rPr>
        <w:t xml:space="preserve"> </w:t>
      </w:r>
      <w:r w:rsidRPr="00CF7396">
        <w:t>expression</w:t>
      </w:r>
      <w:proofErr w:type="gramEnd"/>
      <w:r w:rsidRPr="00CF7396">
        <w:t xml:space="preserve"> </w:t>
      </w:r>
      <m:oMath>
        <m:r>
          <w:rPr>
            <w:rFonts w:ascii="Cambria Math"/>
          </w:rPr>
          <m:t>A</m:t>
        </m:r>
        <m:r>
          <w:rPr>
            <w:rFonts w:ascii="Cambria Math"/>
          </w:rPr>
          <m:t>'</m:t>
        </m:r>
        <m:r>
          <w:rPr>
            <w:rFonts w:ascii="Cambria Math"/>
          </w:rPr>
          <m:t>=</m:t>
        </m:r>
        <m:f>
          <m:fPr>
            <m:ctrlPr>
              <w:rPr>
                <w:rFonts w:ascii="Cambria Math" w:hAnsi="Cambria Math"/>
                <w:i/>
              </w:rPr>
            </m:ctrlPr>
          </m:fPr>
          <m:num>
            <m:r>
              <w:rPr>
                <w:rFonts w:ascii="Cambria Math"/>
              </w:rPr>
              <m:t>1</m:t>
            </m:r>
          </m:num>
          <m:den>
            <m:r>
              <w:rPr>
                <w:rFonts w:ascii="Cambria Math"/>
              </w:rPr>
              <m:t>λ</m:t>
            </m:r>
            <m:r>
              <w:rPr>
                <w:rFonts w:ascii="Cambria Math"/>
              </w:rPr>
              <m:t>'</m:t>
            </m:r>
            <m:r>
              <w:rPr>
                <w:rFonts w:ascii="Cambria Math"/>
              </w:rPr>
              <m:t>+m</m:t>
            </m:r>
          </m:den>
        </m:f>
      </m:oMath>
      <w:r w:rsidRPr="00CF7396">
        <w:t xml:space="preserve"> (equation 5.33) and substituting our estimate of </w:t>
      </w:r>
      <w:r w:rsidRPr="00CF7396">
        <w:rPr>
          <w:i/>
        </w:rPr>
        <w:t>A’</w:t>
      </w:r>
      <w:r w:rsidRPr="00CF7396">
        <w:t xml:space="preserve"> that we obtained in part </w:t>
      </w:r>
      <w:proofErr w:type="spellStart"/>
      <w:r w:rsidRPr="00CF7396">
        <w:t>i</w:t>
      </w:r>
      <w:proofErr w:type="spellEnd"/>
      <w:r w:rsidRPr="00CF7396">
        <w:t xml:space="preserve">) into the resulting expression.  </w:t>
      </w:r>
    </w:p>
    <w:p w14:paraId="6A5B805C" w14:textId="77777777" w:rsidR="00CF7396" w:rsidRPr="00CF7396" w:rsidRDefault="00CF7396" w:rsidP="00CF7396">
      <w:pPr>
        <w:rPr>
          <w:position w:val="-24"/>
        </w:rPr>
      </w:pPr>
    </w:p>
    <w:p w14:paraId="53583C23" w14:textId="2D2EE038" w:rsidR="00CF7396" w:rsidRPr="00CF7396" w:rsidRDefault="00CF7396" w:rsidP="00270801">
      <w:pPr>
        <w:jc w:val="both"/>
      </w:pPr>
      <w:r w:rsidRPr="00CF7396">
        <w:t xml:space="preserve">For example, the expression </w:t>
      </w:r>
      <m:oMath>
        <m:r>
          <w:rPr>
            <w:rFonts w:ascii="Cambria Math"/>
          </w:rPr>
          <m:t>A</m:t>
        </m:r>
        <m:r>
          <w:rPr>
            <w:rFonts w:ascii="Cambria Math"/>
          </w:rPr>
          <m:t>'</m:t>
        </m:r>
        <m:r>
          <w:rPr>
            <w:rFonts w:ascii="Cambria Math"/>
          </w:rPr>
          <m:t>=</m:t>
        </m:r>
        <m:f>
          <m:fPr>
            <m:ctrlPr>
              <w:rPr>
                <w:rFonts w:ascii="Cambria Math" w:hAnsi="Cambria Math"/>
                <w:i/>
              </w:rPr>
            </m:ctrlPr>
          </m:fPr>
          <m:num>
            <m:r>
              <w:rPr>
                <w:rFonts w:ascii="Cambria Math"/>
              </w:rPr>
              <m:t>1</m:t>
            </m:r>
          </m:num>
          <m:den>
            <m:r>
              <w:rPr>
                <w:rFonts w:ascii="Cambria Math"/>
              </w:rPr>
              <m:t>λ</m:t>
            </m:r>
            <m:r>
              <w:rPr>
                <w:rFonts w:ascii="Cambria Math"/>
              </w:rPr>
              <m:t>'</m:t>
            </m:r>
            <m:r>
              <w:rPr>
                <w:rFonts w:ascii="Cambria Math"/>
              </w:rPr>
              <m:t>+m</m:t>
            </m:r>
          </m:den>
        </m:f>
      </m:oMath>
      <w:r w:rsidRPr="00CF7396">
        <w:t xml:space="preserve"> can be rearranged to give the following expression for </w:t>
      </w:r>
      <w:r w:rsidRPr="00CF7396">
        <w:rPr>
          <w:rFonts w:cs="Arial"/>
          <w:i/>
        </w:rPr>
        <w:t>λ</w:t>
      </w:r>
      <w:r w:rsidRPr="00CF7396">
        <w:rPr>
          <w:i/>
        </w:rPr>
        <w:t>’</w:t>
      </w:r>
      <w:r w:rsidRPr="00CF7396">
        <w:t>:</w:t>
      </w:r>
    </w:p>
    <w:p w14:paraId="7B07E812" w14:textId="2EF88DFF" w:rsidR="00CF7396" w:rsidRPr="00CF7396" w:rsidRDefault="00270801" w:rsidP="00270801">
      <w:pPr>
        <w:jc w:val="center"/>
      </w:pPr>
      <m:oMathPara>
        <m:oMath>
          <m:r>
            <w:rPr>
              <w:rFonts w:ascii="Cambria Math"/>
            </w:rPr>
            <m:t>λ</m:t>
          </m:r>
          <m:r>
            <w:rPr>
              <w:rFonts w:ascii="Cambria Math"/>
            </w:rPr>
            <m:t>'</m:t>
          </m:r>
          <m:r>
            <w:rPr>
              <w:rFonts w:ascii="Cambria Math"/>
            </w:rPr>
            <m:t>=</m:t>
          </m:r>
          <m:f>
            <m:fPr>
              <m:ctrlPr>
                <w:rPr>
                  <w:rFonts w:ascii="Cambria Math" w:hAnsi="Cambria Math"/>
                  <w:i/>
                </w:rPr>
              </m:ctrlPr>
            </m:fPr>
            <m:num>
              <m:r>
                <w:rPr>
                  <w:rFonts w:ascii="Cambria Math"/>
                </w:rPr>
                <m:t>1</m:t>
              </m:r>
            </m:num>
            <m:den>
              <m:r>
                <w:rPr>
                  <w:rFonts w:ascii="Cambria Math"/>
                </w:rPr>
                <m:t>A</m:t>
              </m:r>
              <m:r>
                <w:rPr>
                  <w:rFonts w:ascii="Cambria Math"/>
                </w:rPr>
                <m:t>'</m:t>
              </m:r>
            </m:den>
          </m:f>
          <m:r>
            <w:rPr>
              <w:rFonts w:ascii="Cambria Math"/>
            </w:rPr>
            <m:t>-</m:t>
          </m:r>
          <m:r>
            <w:rPr>
              <w:rFonts w:ascii="Cambria Math"/>
            </w:rPr>
            <m:t>m</m:t>
          </m:r>
        </m:oMath>
      </m:oMathPara>
    </w:p>
    <w:p w14:paraId="795F072D" w14:textId="77777777" w:rsidR="000E29FC" w:rsidRDefault="000E29FC" w:rsidP="00CF7396"/>
    <w:p w14:paraId="4DA3474D" w14:textId="77777777" w:rsidR="00CF7396" w:rsidRPr="00CF7396" w:rsidRDefault="00CF7396" w:rsidP="00CF7396">
      <w:r w:rsidRPr="00CF7396">
        <w:t xml:space="preserve">Substituting for </w:t>
      </w:r>
      <w:r w:rsidRPr="00CF7396">
        <w:rPr>
          <w:i/>
        </w:rPr>
        <w:t>A’</w:t>
      </w:r>
      <w:r w:rsidRPr="00CF7396">
        <w:t xml:space="preserve"> = 10 years (based on a vaccine efficacy of 100%), and </w:t>
      </w:r>
      <w:r w:rsidRPr="00CF7396">
        <w:rPr>
          <w:i/>
        </w:rPr>
        <w:t>m</w:t>
      </w:r>
      <w:r w:rsidRPr="00CF7396">
        <w:t>=1/60 per year into this e</w:t>
      </w:r>
      <w:r w:rsidR="000E29FC">
        <w:t xml:space="preserve">quation </w:t>
      </w:r>
      <w:r w:rsidRPr="00CF7396">
        <w:t xml:space="preserve">leads to the following value for </w:t>
      </w:r>
      <w:r w:rsidRPr="00CF7396">
        <w:rPr>
          <w:rFonts w:cs="Arial"/>
          <w:i/>
        </w:rPr>
        <w:t>λ</w:t>
      </w:r>
      <w:r w:rsidRPr="00CF7396">
        <w:rPr>
          <w:i/>
        </w:rPr>
        <w:t>’</w:t>
      </w:r>
      <w:r w:rsidRPr="00CF7396">
        <w:t>:</w:t>
      </w:r>
    </w:p>
    <w:p w14:paraId="0BF33BDA" w14:textId="77777777" w:rsidR="00CF7396" w:rsidRPr="00CF7396" w:rsidRDefault="00CF7396" w:rsidP="00CF7396"/>
    <w:p w14:paraId="0D4BDCBC" w14:textId="5F36B44F" w:rsidR="00CF7396" w:rsidRPr="00CF7396" w:rsidRDefault="00270801" w:rsidP="00270801">
      <w:pPr>
        <w:jc w:val="center"/>
      </w:pPr>
      <m:oMath>
        <m:r>
          <w:rPr>
            <w:rFonts w:ascii="Cambria Math"/>
          </w:rPr>
          <m:t>λ</m:t>
        </m:r>
        <m:r>
          <w:rPr>
            <w:rFonts w:ascii="Cambria Math"/>
          </w:rPr>
          <m:t>'</m:t>
        </m:r>
        <m:r>
          <w:rPr>
            <w:rFonts w:ascii="Cambria Math"/>
          </w:rPr>
          <m:t>=</m:t>
        </m:r>
        <m:f>
          <m:fPr>
            <m:ctrlPr>
              <w:rPr>
                <w:rFonts w:ascii="Cambria Math" w:hAnsi="Cambria Math"/>
                <w:i/>
              </w:rPr>
            </m:ctrlPr>
          </m:fPr>
          <m:num>
            <m:r>
              <w:rPr>
                <w:rFonts w:ascii="Cambria Math"/>
              </w:rPr>
              <m:t>1</m:t>
            </m:r>
          </m:num>
          <m:den>
            <m:r>
              <w:rPr>
                <w:rFonts w:ascii="Cambria Math"/>
              </w:rPr>
              <m:t>10</m:t>
            </m:r>
          </m:den>
        </m:f>
        <m:r>
          <w:rPr>
            <w:rFonts w:ascii="Cambria Math"/>
          </w:rPr>
          <m:t>-</m:t>
        </m:r>
        <m:f>
          <m:fPr>
            <m:ctrlPr>
              <w:rPr>
                <w:rFonts w:ascii="Cambria Math" w:hAnsi="Cambria Math"/>
                <w:i/>
              </w:rPr>
            </m:ctrlPr>
          </m:fPr>
          <m:num>
            <m:r>
              <w:rPr>
                <w:rFonts w:ascii="Cambria Math"/>
              </w:rPr>
              <m:t>1</m:t>
            </m:r>
          </m:num>
          <m:den>
            <m:r>
              <w:rPr>
                <w:rFonts w:ascii="Cambria Math"/>
              </w:rPr>
              <m:t>60</m:t>
            </m:r>
          </m:den>
        </m:f>
        <m:r>
          <w:rPr>
            <w:rFonts w:ascii="Cambria Math"/>
          </w:rPr>
          <m:t>=</m:t>
        </m:r>
        <m:f>
          <m:fPr>
            <m:ctrlPr>
              <w:rPr>
                <w:rFonts w:ascii="Cambria Math" w:hAnsi="Cambria Math"/>
                <w:i/>
              </w:rPr>
            </m:ctrlPr>
          </m:fPr>
          <m:num>
            <m:r>
              <w:rPr>
                <w:rFonts w:ascii="Cambria Math"/>
              </w:rPr>
              <m:t>5</m:t>
            </m:r>
          </m:num>
          <m:den>
            <m:r>
              <w:rPr>
                <w:rFonts w:ascii="Cambria Math"/>
              </w:rPr>
              <m:t>60</m:t>
            </m:r>
          </m:den>
        </m:f>
        <m:r>
          <w:rPr>
            <w:rFonts w:ascii="Cambria Math"/>
          </w:rPr>
          <m:t>=0.0833</m:t>
        </m:r>
      </m:oMath>
      <w:r w:rsidR="00CF7396" w:rsidRPr="00CF7396">
        <w:rPr>
          <w:position w:val="6"/>
        </w:rPr>
        <w:t xml:space="preserve"> </w:t>
      </w:r>
      <w:r w:rsidR="00CF7396" w:rsidRPr="00CF7396">
        <w:t>per year</w:t>
      </w:r>
      <w:r w:rsidR="00CF7396" w:rsidRPr="00CF7396">
        <w:rPr>
          <w:position w:val="6"/>
        </w:rPr>
        <w:t xml:space="preserve">. </w:t>
      </w:r>
    </w:p>
    <w:p w14:paraId="325FD72A" w14:textId="77777777" w:rsidR="00CF7396" w:rsidRPr="00CF7396" w:rsidRDefault="00CF7396" w:rsidP="00CF7396">
      <w:pPr>
        <w:rPr>
          <w:position w:val="-24"/>
        </w:rPr>
      </w:pPr>
    </w:p>
    <w:p w14:paraId="21CE28F2" w14:textId="77777777" w:rsidR="00CF7396" w:rsidRPr="00CF7396" w:rsidRDefault="00CF7396" w:rsidP="001F3504">
      <w:pPr>
        <w:jc w:val="both"/>
        <w:rPr>
          <w:position w:val="-28"/>
        </w:rPr>
      </w:pPr>
      <w:r w:rsidRPr="00CF7396">
        <w:t xml:space="preserve">Substituting for </w:t>
      </w:r>
      <w:r w:rsidRPr="00CF7396">
        <w:rPr>
          <w:i/>
        </w:rPr>
        <w:t xml:space="preserve">A’ </w:t>
      </w:r>
      <w:r w:rsidRPr="00CF7396">
        <w:t xml:space="preserve">= 8.2 years (based on a vaccine efficacy of 85%) leads to an estimate for the average force of infection </w:t>
      </w:r>
      <w:proofErr w:type="gramStart"/>
      <w:r w:rsidRPr="00CF7396">
        <w:t>of :</w:t>
      </w:r>
      <w:proofErr w:type="gramEnd"/>
    </w:p>
    <w:p w14:paraId="7D0598B6" w14:textId="0DCEEB06" w:rsidR="00CF7396" w:rsidRPr="00CF7396" w:rsidRDefault="00270801" w:rsidP="00270801">
      <w:pPr>
        <w:jc w:val="center"/>
      </w:pPr>
      <m:oMath>
        <m:r>
          <w:rPr>
            <w:rFonts w:ascii="Cambria Math"/>
          </w:rPr>
          <m:t>λ</m:t>
        </m:r>
        <m:r>
          <w:rPr>
            <w:rFonts w:ascii="Cambria Math"/>
          </w:rPr>
          <m:t>'</m:t>
        </m:r>
        <m:r>
          <w:rPr>
            <w:rFonts w:ascii="Cambria Math"/>
          </w:rPr>
          <m:t>=</m:t>
        </m:r>
        <m:f>
          <m:fPr>
            <m:ctrlPr>
              <w:rPr>
                <w:rFonts w:ascii="Cambria Math" w:hAnsi="Cambria Math"/>
                <w:i/>
              </w:rPr>
            </m:ctrlPr>
          </m:fPr>
          <m:num>
            <m:r>
              <w:rPr>
                <w:rFonts w:ascii="Cambria Math"/>
              </w:rPr>
              <m:t>1</m:t>
            </m:r>
          </m:num>
          <m:den>
            <m:r>
              <w:rPr>
                <w:rFonts w:ascii="Cambria Math"/>
              </w:rPr>
              <m:t>8.2</m:t>
            </m:r>
          </m:den>
        </m:f>
        <m:r>
          <w:rPr>
            <w:rFonts w:ascii="Cambria Math"/>
          </w:rPr>
          <m:t>-</m:t>
        </m:r>
        <m:f>
          <m:fPr>
            <m:ctrlPr>
              <w:rPr>
                <w:rFonts w:ascii="Cambria Math" w:hAnsi="Cambria Math"/>
                <w:i/>
              </w:rPr>
            </m:ctrlPr>
          </m:fPr>
          <m:num>
            <m:r>
              <w:rPr>
                <w:rFonts w:ascii="Cambria Math"/>
              </w:rPr>
              <m:t>1</m:t>
            </m:r>
          </m:num>
          <m:den>
            <m:r>
              <w:rPr>
                <w:rFonts w:ascii="Cambria Math"/>
              </w:rPr>
              <m:t>60</m:t>
            </m:r>
          </m:den>
        </m:f>
        <m:r>
          <w:rPr>
            <w:rFonts w:ascii="Cambria Math"/>
          </w:rPr>
          <m:t>=0.106</m:t>
        </m:r>
      </m:oMath>
      <w:r w:rsidR="00CF7396" w:rsidRPr="00CF7396">
        <w:t>per year.</w:t>
      </w:r>
    </w:p>
    <w:p w14:paraId="5AC08549" w14:textId="77777777" w:rsidR="00CF7396" w:rsidRPr="00CF7396" w:rsidRDefault="00CF7396" w:rsidP="00CF7396"/>
    <w:p w14:paraId="26C6356F" w14:textId="77777777" w:rsidR="00CF7396" w:rsidRDefault="00CF7396" w:rsidP="001F3504">
      <w:pPr>
        <w:jc w:val="both"/>
        <w:rPr>
          <w:position w:val="-24"/>
        </w:rPr>
      </w:pPr>
      <w:proofErr w:type="spellStart"/>
      <w:r w:rsidRPr="00CF7396">
        <w:rPr>
          <w:position w:val="-24"/>
        </w:rPr>
        <w:t>a</w:t>
      </w:r>
      <w:proofErr w:type="spellEnd"/>
      <w:r w:rsidRPr="00CF7396">
        <w:rPr>
          <w:position w:val="-24"/>
        </w:rPr>
        <w:t xml:space="preserve"> iii) and </w:t>
      </w:r>
      <w:proofErr w:type="gramStart"/>
      <w:r w:rsidRPr="00CF7396">
        <w:rPr>
          <w:position w:val="-24"/>
        </w:rPr>
        <w:t>a</w:t>
      </w:r>
      <w:proofErr w:type="gramEnd"/>
      <w:r w:rsidRPr="00CF7396">
        <w:rPr>
          <w:position w:val="-24"/>
        </w:rPr>
        <w:t xml:space="preserve"> iv) The proportion susceptible and the infection incidence in the long-term can be calculated using equations 5.31 and 5.36, leading to the following values:</w:t>
      </w:r>
    </w:p>
    <w:p w14:paraId="1CFCBD17" w14:textId="77777777" w:rsidR="001F3504" w:rsidRPr="00CF7396" w:rsidRDefault="001F3504" w:rsidP="001F3504">
      <w:pPr>
        <w:jc w:val="both"/>
        <w:rPr>
          <w:position w:val="-24"/>
        </w:rPr>
      </w:pPr>
    </w:p>
    <w:tbl>
      <w:tblPr>
        <w:tblStyle w:val="TableGrid1"/>
        <w:tblW w:w="8755" w:type="dxa"/>
        <w:tblLook w:val="04A0" w:firstRow="1" w:lastRow="0" w:firstColumn="1" w:lastColumn="0" w:noHBand="0" w:noVBand="1"/>
      </w:tblPr>
      <w:tblGrid>
        <w:gridCol w:w="1098"/>
        <w:gridCol w:w="1620"/>
        <w:gridCol w:w="2160"/>
        <w:gridCol w:w="1620"/>
        <w:gridCol w:w="2257"/>
      </w:tblGrid>
      <w:tr w:rsidR="00CF7396" w:rsidRPr="00CF7396" w14:paraId="1E65CC9F" w14:textId="77777777" w:rsidTr="001F3504">
        <w:tc>
          <w:tcPr>
            <w:tcW w:w="1098" w:type="dxa"/>
          </w:tcPr>
          <w:p w14:paraId="26EEE610" w14:textId="77777777" w:rsidR="00CF7396" w:rsidRPr="00CF7396" w:rsidRDefault="00CF7396" w:rsidP="00CF7396">
            <w:pPr>
              <w:jc w:val="center"/>
              <w:rPr>
                <w:rFonts w:cs="Arial"/>
                <w:b/>
                <w:position w:val="-24"/>
              </w:rPr>
            </w:pPr>
          </w:p>
        </w:tc>
        <w:tc>
          <w:tcPr>
            <w:tcW w:w="3780" w:type="dxa"/>
            <w:gridSpan w:val="2"/>
          </w:tcPr>
          <w:p w14:paraId="35FCAAF6" w14:textId="77777777" w:rsidR="00CF7396" w:rsidRPr="00CF7396" w:rsidRDefault="00CF7396" w:rsidP="00CF7396">
            <w:pPr>
              <w:jc w:val="center"/>
              <w:rPr>
                <w:rFonts w:cs="Arial"/>
                <w:b/>
                <w:position w:val="-24"/>
              </w:rPr>
            </w:pPr>
            <w:r w:rsidRPr="00CF7396">
              <w:rPr>
                <w:rFonts w:cs="Arial"/>
                <w:b/>
                <w:position w:val="-24"/>
              </w:rPr>
              <w:t>100% vaccine efficacy</w:t>
            </w:r>
          </w:p>
        </w:tc>
        <w:tc>
          <w:tcPr>
            <w:tcW w:w="3877" w:type="dxa"/>
            <w:gridSpan w:val="2"/>
          </w:tcPr>
          <w:p w14:paraId="39376D38" w14:textId="77777777" w:rsidR="00CF7396" w:rsidRPr="00CF7396" w:rsidRDefault="00CF7396" w:rsidP="00CF7396">
            <w:pPr>
              <w:jc w:val="center"/>
              <w:rPr>
                <w:rFonts w:cs="Arial"/>
                <w:b/>
                <w:position w:val="-24"/>
              </w:rPr>
            </w:pPr>
            <w:r w:rsidRPr="00CF7396">
              <w:rPr>
                <w:rFonts w:cs="Arial"/>
                <w:b/>
                <w:position w:val="-24"/>
              </w:rPr>
              <w:t>85% vaccine efficacy</w:t>
            </w:r>
          </w:p>
        </w:tc>
      </w:tr>
      <w:tr w:rsidR="00CF7396" w:rsidRPr="00CF7396" w14:paraId="454A243F" w14:textId="77777777" w:rsidTr="001F3504">
        <w:tc>
          <w:tcPr>
            <w:tcW w:w="1098" w:type="dxa"/>
          </w:tcPr>
          <w:p w14:paraId="4267A9FB" w14:textId="77777777" w:rsidR="00CF7396" w:rsidRPr="00CF7396" w:rsidRDefault="00CF7396" w:rsidP="00CF7396">
            <w:pPr>
              <w:jc w:val="center"/>
              <w:rPr>
                <w:rFonts w:cs="Arial"/>
                <w:b/>
                <w:position w:val="-24"/>
              </w:rPr>
            </w:pPr>
            <w:r w:rsidRPr="00CF7396">
              <w:rPr>
                <w:rFonts w:cs="Arial"/>
                <w:b/>
                <w:position w:val="-24"/>
              </w:rPr>
              <w:t>Age (years)</w:t>
            </w:r>
          </w:p>
        </w:tc>
        <w:tc>
          <w:tcPr>
            <w:tcW w:w="1620" w:type="dxa"/>
          </w:tcPr>
          <w:p w14:paraId="1DF0E132" w14:textId="77777777" w:rsidR="00CF7396" w:rsidRPr="00CF7396" w:rsidRDefault="00CF7396" w:rsidP="00CF7396">
            <w:pPr>
              <w:jc w:val="center"/>
              <w:rPr>
                <w:rFonts w:cs="Arial"/>
                <w:b/>
                <w:position w:val="-24"/>
              </w:rPr>
            </w:pPr>
            <w:r w:rsidRPr="00CF7396">
              <w:rPr>
                <w:rFonts w:cs="Arial"/>
                <w:b/>
                <w:position w:val="-24"/>
              </w:rPr>
              <w:t>Prop</w:t>
            </w:r>
            <w:r w:rsidR="000E29FC">
              <w:rPr>
                <w:rFonts w:cs="Arial"/>
                <w:b/>
                <w:position w:val="-24"/>
              </w:rPr>
              <w:t>ortio</w:t>
            </w:r>
            <w:r w:rsidRPr="00CF7396">
              <w:rPr>
                <w:rFonts w:cs="Arial"/>
                <w:b/>
                <w:position w:val="-24"/>
              </w:rPr>
              <w:t>n susceptible</w:t>
            </w:r>
          </w:p>
          <w:p w14:paraId="2669C716" w14:textId="77777777" w:rsidR="00270801" w:rsidRDefault="00CF7396" w:rsidP="00270801">
            <w:pPr>
              <w:jc w:val="center"/>
              <w:rPr>
                <w:rFonts w:cs="Arial"/>
                <w:b/>
              </w:rPr>
            </w:pPr>
            <w:r w:rsidRPr="00CF7396">
              <w:rPr>
                <w:rFonts w:cs="Arial"/>
                <w:b/>
              </w:rPr>
              <w:t>(s(a)’=</w:t>
            </w:r>
          </w:p>
          <w:p w14:paraId="3CFBFAEE" w14:textId="19D89F73" w:rsidR="00CF7396" w:rsidRPr="00CF7396" w:rsidRDefault="00270801" w:rsidP="00270801">
            <w:pPr>
              <w:jc w:val="center"/>
              <w:rPr>
                <w:rFonts w:cs="Arial"/>
                <w:b/>
              </w:rPr>
            </w:pPr>
            <m:oMathPara>
              <m:oMath>
                <m:r>
                  <m:rPr>
                    <m:sty m:val="bi"/>
                  </m:rPr>
                  <w:rPr>
                    <w:rFonts w:ascii="Cambria Math" w:cs="Arial"/>
                  </w:rPr>
                  <m:t>(1</m:t>
                </m:r>
                <m:r>
                  <m:rPr>
                    <m:sty m:val="bi"/>
                  </m:rPr>
                  <w:rPr>
                    <w:rFonts w:ascii="Cambria Math" w:cs="Arial"/>
                  </w:rPr>
                  <m:t>-</m:t>
                </m:r>
                <m:r>
                  <m:rPr>
                    <m:sty m:val="bi"/>
                  </m:rPr>
                  <w:rPr>
                    <w:rFonts w:ascii="Cambria Math" w:cs="Arial"/>
                  </w:rPr>
                  <m:t>v)</m:t>
                </m:r>
                <m:sSup>
                  <m:sSupPr>
                    <m:ctrlPr>
                      <w:rPr>
                        <w:rFonts w:ascii="Cambria Math" w:hAnsi="Cambria Math" w:cs="Arial"/>
                        <w:b/>
                        <w:i/>
                      </w:rPr>
                    </m:ctrlPr>
                  </m:sSupPr>
                  <m:e>
                    <m:r>
                      <m:rPr>
                        <m:sty m:val="bi"/>
                      </m:rPr>
                      <w:rPr>
                        <w:rFonts w:ascii="Cambria Math" w:cs="Arial"/>
                      </w:rPr>
                      <m:t>e</m:t>
                    </m:r>
                  </m:e>
                  <m:sup>
                    <m:r>
                      <m:rPr>
                        <m:sty m:val="bi"/>
                      </m:rPr>
                      <w:rPr>
                        <w:rFonts w:ascii="Cambria Math" w:cs="Arial"/>
                      </w:rPr>
                      <m:t>-</m:t>
                    </m:r>
                    <m:r>
                      <m:rPr>
                        <m:sty m:val="bi"/>
                      </m:rPr>
                      <w:rPr>
                        <w:rFonts w:ascii="Cambria Math" w:cs="Arial"/>
                      </w:rPr>
                      <m:t>λ</m:t>
                    </m:r>
                    <m:r>
                      <m:rPr>
                        <m:sty m:val="bi"/>
                      </m:rPr>
                      <w:rPr>
                        <w:rFonts w:ascii="Cambria Math" w:cs="Arial"/>
                      </w:rPr>
                      <m:t>'</m:t>
                    </m:r>
                    <m:r>
                      <m:rPr>
                        <m:sty m:val="bi"/>
                      </m:rPr>
                      <w:rPr>
                        <w:rFonts w:ascii="Cambria Math" w:cs="Arial"/>
                      </w:rPr>
                      <m:t>a</m:t>
                    </m:r>
                  </m:sup>
                </m:sSup>
              </m:oMath>
            </m:oMathPara>
          </w:p>
        </w:tc>
        <w:tc>
          <w:tcPr>
            <w:tcW w:w="2160" w:type="dxa"/>
          </w:tcPr>
          <w:p w14:paraId="29D6460B" w14:textId="77777777" w:rsidR="00CF7396" w:rsidRPr="00CF7396" w:rsidRDefault="00CF7396" w:rsidP="00CF7396">
            <w:pPr>
              <w:jc w:val="center"/>
              <w:rPr>
                <w:rFonts w:cs="Arial"/>
                <w:b/>
                <w:position w:val="-24"/>
              </w:rPr>
            </w:pPr>
            <w:r w:rsidRPr="00CF7396">
              <w:rPr>
                <w:rFonts w:cs="Arial"/>
                <w:b/>
                <w:position w:val="-24"/>
              </w:rPr>
              <w:t xml:space="preserve">Average annual </w:t>
            </w:r>
            <w:r w:rsidR="001F3504">
              <w:rPr>
                <w:rFonts w:cs="Arial"/>
                <w:b/>
                <w:position w:val="-24"/>
              </w:rPr>
              <w:t xml:space="preserve">number of new infections </w:t>
            </w:r>
            <w:r w:rsidRPr="00CF7396">
              <w:rPr>
                <w:rFonts w:cs="Arial"/>
                <w:b/>
                <w:position w:val="-24"/>
              </w:rPr>
              <w:t>per 100,000</w:t>
            </w:r>
          </w:p>
          <w:p w14:paraId="1C49D5B6" w14:textId="0C2A873C" w:rsidR="00CF7396" w:rsidRPr="00CF7396" w:rsidRDefault="00CF7396" w:rsidP="00270801">
            <w:pPr>
              <w:jc w:val="center"/>
              <w:rPr>
                <w:rFonts w:cs="Arial"/>
                <w:b/>
                <w:position w:val="-24"/>
              </w:rPr>
            </w:pPr>
            <w:r w:rsidRPr="00CF7396">
              <w:rPr>
                <w:rFonts w:cs="Arial"/>
                <w:b/>
              </w:rPr>
              <w:t>(</w:t>
            </w:r>
            <m:oMath>
              <m:r>
                <m:rPr>
                  <m:sty m:val="bi"/>
                </m:rPr>
                <w:rPr>
                  <w:rFonts w:ascii="Cambria Math" w:cs="Arial"/>
                </w:rPr>
                <m:t>λ</m:t>
              </m:r>
              <m:r>
                <m:rPr>
                  <m:sty m:val="bi"/>
                </m:rPr>
                <w:rPr>
                  <w:rFonts w:ascii="Cambria Math" w:cs="Arial"/>
                </w:rPr>
                <m:t>'</m:t>
              </m:r>
              <m:r>
                <m:rPr>
                  <m:sty m:val="bi"/>
                </m:rPr>
                <w:rPr>
                  <w:rFonts w:ascii="Cambria Math" w:cs="Arial"/>
                </w:rPr>
                <m:t>s(a)</m:t>
              </m:r>
              <m:r>
                <m:rPr>
                  <m:sty m:val="bi"/>
                </m:rPr>
                <w:rPr>
                  <w:rFonts w:ascii="Cambria Math" w:cs="Arial"/>
                </w:rPr>
                <m:t>'×</m:t>
              </m:r>
              <m:r>
                <m:rPr>
                  <m:sty m:val="bi"/>
                </m:rPr>
                <w:rPr>
                  <w:rFonts w:ascii="Cambria Math" w:cs="Arial"/>
                </w:rPr>
                <m:t>100,000</m:t>
              </m:r>
            </m:oMath>
            <w:r w:rsidRPr="00CF7396">
              <w:rPr>
                <w:rFonts w:cs="Arial"/>
                <w:b/>
              </w:rPr>
              <w:t>)</w:t>
            </w:r>
          </w:p>
        </w:tc>
        <w:tc>
          <w:tcPr>
            <w:tcW w:w="1620" w:type="dxa"/>
          </w:tcPr>
          <w:p w14:paraId="5798660E" w14:textId="77777777" w:rsidR="00CF7396" w:rsidRPr="00CF7396" w:rsidRDefault="00CF7396" w:rsidP="00CF7396">
            <w:pPr>
              <w:jc w:val="center"/>
              <w:rPr>
                <w:rFonts w:cs="Arial"/>
                <w:b/>
                <w:position w:val="-24"/>
              </w:rPr>
            </w:pPr>
            <w:r w:rsidRPr="00CF7396">
              <w:rPr>
                <w:rFonts w:cs="Arial"/>
                <w:b/>
                <w:position w:val="-24"/>
              </w:rPr>
              <w:t>Prop</w:t>
            </w:r>
            <w:r w:rsidR="000E29FC">
              <w:rPr>
                <w:rFonts w:cs="Arial"/>
                <w:b/>
                <w:position w:val="-24"/>
              </w:rPr>
              <w:t>ortio</w:t>
            </w:r>
            <w:r w:rsidRPr="00CF7396">
              <w:rPr>
                <w:rFonts w:cs="Arial"/>
                <w:b/>
                <w:position w:val="-24"/>
              </w:rPr>
              <w:t>n susceptible</w:t>
            </w:r>
          </w:p>
          <w:p w14:paraId="0B617C84" w14:textId="77777777" w:rsidR="00270801" w:rsidRDefault="00CF7396" w:rsidP="00270801">
            <w:pPr>
              <w:jc w:val="center"/>
              <w:rPr>
                <w:rFonts w:cs="Arial"/>
                <w:b/>
              </w:rPr>
            </w:pPr>
            <w:r w:rsidRPr="00CF7396">
              <w:rPr>
                <w:rFonts w:cs="Arial"/>
                <w:b/>
              </w:rPr>
              <w:t>(s(a)’=</w:t>
            </w:r>
          </w:p>
          <w:p w14:paraId="0C90171B" w14:textId="43075555" w:rsidR="00CF7396" w:rsidRPr="00CF7396" w:rsidRDefault="00270801" w:rsidP="00270801">
            <w:pPr>
              <w:jc w:val="center"/>
              <w:rPr>
                <w:rFonts w:cs="Arial"/>
                <w:b/>
              </w:rPr>
            </w:pPr>
            <m:oMathPara>
              <m:oMath>
                <m:r>
                  <m:rPr>
                    <m:sty m:val="bi"/>
                  </m:rPr>
                  <w:rPr>
                    <w:rFonts w:ascii="Cambria Math" w:cs="Arial"/>
                  </w:rPr>
                  <m:t>(1</m:t>
                </m:r>
                <m:r>
                  <m:rPr>
                    <m:sty m:val="bi"/>
                  </m:rPr>
                  <w:rPr>
                    <w:rFonts w:ascii="Cambria Math" w:cs="Arial"/>
                  </w:rPr>
                  <m:t>-</m:t>
                </m:r>
                <m:r>
                  <m:rPr>
                    <m:sty m:val="bi"/>
                  </m:rPr>
                  <w:rPr>
                    <w:rFonts w:ascii="Cambria Math" w:cs="Arial"/>
                  </w:rPr>
                  <m:t>v)</m:t>
                </m:r>
                <m:sSup>
                  <m:sSupPr>
                    <m:ctrlPr>
                      <w:rPr>
                        <w:rFonts w:ascii="Cambria Math" w:hAnsi="Cambria Math" w:cs="Arial"/>
                        <w:b/>
                        <w:i/>
                      </w:rPr>
                    </m:ctrlPr>
                  </m:sSupPr>
                  <m:e>
                    <m:r>
                      <m:rPr>
                        <m:sty m:val="bi"/>
                      </m:rPr>
                      <w:rPr>
                        <w:rFonts w:ascii="Cambria Math" w:cs="Arial"/>
                      </w:rPr>
                      <m:t>e</m:t>
                    </m:r>
                  </m:e>
                  <m:sup>
                    <m:r>
                      <m:rPr>
                        <m:sty m:val="bi"/>
                      </m:rPr>
                      <w:rPr>
                        <w:rFonts w:ascii="Cambria Math" w:cs="Arial"/>
                      </w:rPr>
                      <m:t>-</m:t>
                    </m:r>
                    <m:r>
                      <m:rPr>
                        <m:sty m:val="bi"/>
                      </m:rPr>
                      <w:rPr>
                        <w:rFonts w:ascii="Cambria Math" w:cs="Arial"/>
                      </w:rPr>
                      <m:t>λ</m:t>
                    </m:r>
                    <m:r>
                      <m:rPr>
                        <m:sty m:val="bi"/>
                      </m:rPr>
                      <w:rPr>
                        <w:rFonts w:ascii="Cambria Math" w:cs="Arial"/>
                      </w:rPr>
                      <m:t>'</m:t>
                    </m:r>
                    <m:r>
                      <m:rPr>
                        <m:sty m:val="bi"/>
                      </m:rPr>
                      <w:rPr>
                        <w:rFonts w:ascii="Cambria Math" w:cs="Arial"/>
                      </w:rPr>
                      <m:t>a</m:t>
                    </m:r>
                  </m:sup>
                </m:sSup>
              </m:oMath>
            </m:oMathPara>
          </w:p>
        </w:tc>
        <w:tc>
          <w:tcPr>
            <w:tcW w:w="2257" w:type="dxa"/>
          </w:tcPr>
          <w:p w14:paraId="0ED32F7E" w14:textId="77777777" w:rsidR="001F3504" w:rsidRPr="00CF7396" w:rsidRDefault="001F3504" w:rsidP="001F3504">
            <w:pPr>
              <w:jc w:val="center"/>
              <w:rPr>
                <w:rFonts w:cs="Arial"/>
                <w:b/>
                <w:position w:val="-24"/>
              </w:rPr>
            </w:pPr>
            <w:r w:rsidRPr="00CF7396">
              <w:rPr>
                <w:rFonts w:cs="Arial"/>
                <w:b/>
                <w:position w:val="-24"/>
              </w:rPr>
              <w:t xml:space="preserve">Average annual </w:t>
            </w:r>
            <w:r>
              <w:rPr>
                <w:rFonts w:cs="Arial"/>
                <w:b/>
                <w:position w:val="-24"/>
              </w:rPr>
              <w:t xml:space="preserve">number of new infections </w:t>
            </w:r>
            <w:r w:rsidRPr="00CF7396">
              <w:rPr>
                <w:rFonts w:cs="Arial"/>
                <w:b/>
                <w:position w:val="-24"/>
              </w:rPr>
              <w:t>per 100,000</w:t>
            </w:r>
          </w:p>
          <w:p w14:paraId="56D1AF97" w14:textId="5A589246" w:rsidR="00CF7396" w:rsidRPr="00CF7396" w:rsidRDefault="001F3504" w:rsidP="00270801">
            <w:pPr>
              <w:jc w:val="center"/>
              <w:rPr>
                <w:rFonts w:cs="Arial"/>
                <w:b/>
                <w:position w:val="-24"/>
              </w:rPr>
            </w:pPr>
            <w:r w:rsidRPr="00CF7396">
              <w:rPr>
                <w:rFonts w:cs="Arial"/>
                <w:b/>
              </w:rPr>
              <w:t xml:space="preserve"> </w:t>
            </w:r>
            <w:r w:rsidR="00CF7396" w:rsidRPr="00CF7396">
              <w:rPr>
                <w:rFonts w:cs="Arial"/>
                <w:b/>
              </w:rPr>
              <w:t>(</w:t>
            </w:r>
            <m:oMath>
              <m:r>
                <m:rPr>
                  <m:sty m:val="bi"/>
                </m:rPr>
                <w:rPr>
                  <w:rFonts w:ascii="Cambria Math" w:cs="Arial"/>
                </w:rPr>
                <m:t>λ</m:t>
              </m:r>
              <m:r>
                <m:rPr>
                  <m:sty m:val="bi"/>
                </m:rPr>
                <w:rPr>
                  <w:rFonts w:ascii="Cambria Math" w:cs="Arial"/>
                </w:rPr>
                <m:t>'</m:t>
              </m:r>
              <m:r>
                <m:rPr>
                  <m:sty m:val="bi"/>
                </m:rPr>
                <w:rPr>
                  <w:rFonts w:ascii="Cambria Math" w:cs="Arial"/>
                </w:rPr>
                <m:t>s(a)</m:t>
              </m:r>
              <m:r>
                <m:rPr>
                  <m:sty m:val="bi"/>
                </m:rPr>
                <w:rPr>
                  <w:rFonts w:ascii="Cambria Math" w:cs="Arial"/>
                </w:rPr>
                <m:t>'×</m:t>
              </m:r>
              <m:r>
                <m:rPr>
                  <m:sty m:val="bi"/>
                </m:rPr>
                <w:rPr>
                  <w:rFonts w:ascii="Cambria Math" w:cs="Arial"/>
                </w:rPr>
                <m:t>100,000</m:t>
              </m:r>
            </m:oMath>
            <w:r w:rsidR="00CF7396" w:rsidRPr="00CF7396">
              <w:rPr>
                <w:rFonts w:cs="Arial"/>
                <w:b/>
              </w:rPr>
              <w:t>)</w:t>
            </w:r>
          </w:p>
        </w:tc>
      </w:tr>
      <w:tr w:rsidR="00CF7396" w:rsidRPr="00CF7396" w14:paraId="480EED1F" w14:textId="77777777" w:rsidTr="001F3504">
        <w:tc>
          <w:tcPr>
            <w:tcW w:w="1098" w:type="dxa"/>
          </w:tcPr>
          <w:p w14:paraId="485D7069" w14:textId="77777777" w:rsidR="00CF7396" w:rsidRPr="00CF7396" w:rsidRDefault="00CF7396" w:rsidP="00CF7396">
            <w:pPr>
              <w:jc w:val="center"/>
              <w:rPr>
                <w:rFonts w:cs="Arial"/>
                <w:b/>
                <w:position w:val="-24"/>
              </w:rPr>
            </w:pPr>
            <w:r w:rsidRPr="00CF7396">
              <w:rPr>
                <w:rFonts w:cs="Arial"/>
                <w:b/>
                <w:position w:val="-24"/>
              </w:rPr>
              <w:t>15</w:t>
            </w:r>
          </w:p>
        </w:tc>
        <w:tc>
          <w:tcPr>
            <w:tcW w:w="1620" w:type="dxa"/>
            <w:vAlign w:val="bottom"/>
          </w:tcPr>
          <w:p w14:paraId="43AE38B9" w14:textId="77777777" w:rsidR="00CF7396" w:rsidRPr="00CF7396" w:rsidRDefault="00CF7396" w:rsidP="00CF7396">
            <w:pPr>
              <w:jc w:val="center"/>
              <w:rPr>
                <w:rFonts w:cs="Arial"/>
                <w:color w:val="000000"/>
              </w:rPr>
            </w:pPr>
            <w:r w:rsidRPr="00CF7396">
              <w:rPr>
                <w:rFonts w:cs="Arial"/>
                <w:color w:val="000000"/>
              </w:rPr>
              <w:t>0.115</w:t>
            </w:r>
          </w:p>
        </w:tc>
        <w:tc>
          <w:tcPr>
            <w:tcW w:w="2160" w:type="dxa"/>
            <w:vAlign w:val="bottom"/>
          </w:tcPr>
          <w:p w14:paraId="0DC2DD1D" w14:textId="77777777" w:rsidR="00CF7396" w:rsidRPr="00CF7396" w:rsidRDefault="00CF7396" w:rsidP="00CF7396">
            <w:pPr>
              <w:jc w:val="center"/>
              <w:rPr>
                <w:rFonts w:cs="Arial"/>
                <w:color w:val="000000"/>
              </w:rPr>
            </w:pPr>
            <w:r w:rsidRPr="00CF7396">
              <w:rPr>
                <w:rFonts w:cs="Arial"/>
                <w:color w:val="000000"/>
              </w:rPr>
              <w:t>955</w:t>
            </w:r>
          </w:p>
        </w:tc>
        <w:tc>
          <w:tcPr>
            <w:tcW w:w="1620" w:type="dxa"/>
            <w:vAlign w:val="bottom"/>
          </w:tcPr>
          <w:p w14:paraId="07A95517" w14:textId="77777777" w:rsidR="00CF7396" w:rsidRPr="00CF7396" w:rsidRDefault="00CF7396" w:rsidP="00CF7396">
            <w:pPr>
              <w:jc w:val="center"/>
              <w:rPr>
                <w:rFonts w:cs="Arial"/>
                <w:color w:val="000000"/>
              </w:rPr>
            </w:pPr>
            <w:r w:rsidRPr="00CF7396">
              <w:rPr>
                <w:rFonts w:cs="Arial"/>
                <w:color w:val="000000"/>
              </w:rPr>
              <w:t>0.1</w:t>
            </w:r>
          </w:p>
        </w:tc>
        <w:tc>
          <w:tcPr>
            <w:tcW w:w="2257" w:type="dxa"/>
            <w:vAlign w:val="bottom"/>
          </w:tcPr>
          <w:p w14:paraId="063205A3" w14:textId="77777777" w:rsidR="00CF7396" w:rsidRPr="00CF7396" w:rsidRDefault="00CF7396" w:rsidP="00CF7396">
            <w:pPr>
              <w:jc w:val="center"/>
              <w:rPr>
                <w:rFonts w:cs="Arial"/>
                <w:color w:val="000000"/>
              </w:rPr>
            </w:pPr>
            <w:r w:rsidRPr="00CF7396">
              <w:rPr>
                <w:rFonts w:cs="Arial"/>
                <w:color w:val="000000"/>
              </w:rPr>
              <w:t>1060</w:t>
            </w:r>
          </w:p>
        </w:tc>
      </w:tr>
      <w:tr w:rsidR="00CF7396" w:rsidRPr="00CF7396" w14:paraId="10F21301" w14:textId="77777777" w:rsidTr="001F3504">
        <w:tc>
          <w:tcPr>
            <w:tcW w:w="1098" w:type="dxa"/>
          </w:tcPr>
          <w:p w14:paraId="7FAB8CDC" w14:textId="77777777" w:rsidR="00CF7396" w:rsidRPr="00CF7396" w:rsidRDefault="00CF7396" w:rsidP="00CF7396">
            <w:pPr>
              <w:jc w:val="center"/>
              <w:rPr>
                <w:rFonts w:cs="Arial"/>
                <w:b/>
                <w:position w:val="-24"/>
              </w:rPr>
            </w:pPr>
            <w:r w:rsidRPr="00CF7396">
              <w:rPr>
                <w:rFonts w:cs="Arial"/>
                <w:b/>
                <w:position w:val="-24"/>
              </w:rPr>
              <w:t>25</w:t>
            </w:r>
          </w:p>
        </w:tc>
        <w:tc>
          <w:tcPr>
            <w:tcW w:w="1620" w:type="dxa"/>
            <w:vAlign w:val="bottom"/>
          </w:tcPr>
          <w:p w14:paraId="7347C283" w14:textId="77777777" w:rsidR="00CF7396" w:rsidRPr="00CF7396" w:rsidRDefault="00CF7396" w:rsidP="00CF7396">
            <w:pPr>
              <w:jc w:val="center"/>
              <w:rPr>
                <w:rFonts w:cs="Arial"/>
                <w:color w:val="000000"/>
              </w:rPr>
            </w:pPr>
            <w:r w:rsidRPr="00CF7396">
              <w:rPr>
                <w:rFonts w:cs="Arial"/>
                <w:color w:val="000000"/>
              </w:rPr>
              <w:t>0.05</w:t>
            </w:r>
          </w:p>
        </w:tc>
        <w:tc>
          <w:tcPr>
            <w:tcW w:w="2160" w:type="dxa"/>
            <w:vAlign w:val="bottom"/>
          </w:tcPr>
          <w:p w14:paraId="22FE1FB1" w14:textId="77777777" w:rsidR="00CF7396" w:rsidRPr="00CF7396" w:rsidRDefault="00CF7396" w:rsidP="00CF7396">
            <w:pPr>
              <w:jc w:val="center"/>
              <w:rPr>
                <w:rFonts w:cs="Arial"/>
                <w:color w:val="000000"/>
              </w:rPr>
            </w:pPr>
            <w:r w:rsidRPr="00CF7396">
              <w:rPr>
                <w:rFonts w:cs="Arial"/>
                <w:color w:val="000000"/>
              </w:rPr>
              <w:t>415</w:t>
            </w:r>
          </w:p>
        </w:tc>
        <w:tc>
          <w:tcPr>
            <w:tcW w:w="1620" w:type="dxa"/>
            <w:vAlign w:val="bottom"/>
          </w:tcPr>
          <w:p w14:paraId="0A1285C6" w14:textId="77777777" w:rsidR="00CF7396" w:rsidRPr="00CF7396" w:rsidRDefault="00CF7396" w:rsidP="00CF7396">
            <w:pPr>
              <w:jc w:val="center"/>
              <w:rPr>
                <w:rFonts w:cs="Arial"/>
                <w:color w:val="000000"/>
              </w:rPr>
            </w:pPr>
            <w:r w:rsidRPr="00CF7396">
              <w:rPr>
                <w:rFonts w:cs="Arial"/>
                <w:color w:val="000000"/>
              </w:rPr>
              <w:t>0.035</w:t>
            </w:r>
          </w:p>
        </w:tc>
        <w:tc>
          <w:tcPr>
            <w:tcW w:w="2257" w:type="dxa"/>
            <w:vAlign w:val="bottom"/>
          </w:tcPr>
          <w:p w14:paraId="03A2A073" w14:textId="77777777" w:rsidR="00CF7396" w:rsidRPr="00CF7396" w:rsidRDefault="00CF7396" w:rsidP="00CF7396">
            <w:pPr>
              <w:jc w:val="center"/>
              <w:rPr>
                <w:rFonts w:cs="Arial"/>
                <w:color w:val="000000"/>
              </w:rPr>
            </w:pPr>
            <w:r w:rsidRPr="00CF7396">
              <w:rPr>
                <w:rFonts w:cs="Arial"/>
                <w:color w:val="000000"/>
              </w:rPr>
              <w:t>368</w:t>
            </w:r>
          </w:p>
        </w:tc>
      </w:tr>
      <w:tr w:rsidR="00CF7396" w:rsidRPr="00CF7396" w14:paraId="42ADDD51" w14:textId="77777777" w:rsidTr="001F3504">
        <w:tc>
          <w:tcPr>
            <w:tcW w:w="1098" w:type="dxa"/>
          </w:tcPr>
          <w:p w14:paraId="31CFBBD2" w14:textId="77777777" w:rsidR="00CF7396" w:rsidRPr="00CF7396" w:rsidRDefault="00CF7396" w:rsidP="00CF7396">
            <w:pPr>
              <w:jc w:val="center"/>
              <w:rPr>
                <w:rFonts w:cs="Arial"/>
                <w:b/>
                <w:position w:val="-24"/>
              </w:rPr>
            </w:pPr>
            <w:r w:rsidRPr="00CF7396">
              <w:rPr>
                <w:rFonts w:cs="Arial"/>
                <w:b/>
                <w:position w:val="-24"/>
              </w:rPr>
              <w:t>35</w:t>
            </w:r>
          </w:p>
        </w:tc>
        <w:tc>
          <w:tcPr>
            <w:tcW w:w="1620" w:type="dxa"/>
            <w:vAlign w:val="bottom"/>
          </w:tcPr>
          <w:p w14:paraId="09653272" w14:textId="77777777" w:rsidR="00CF7396" w:rsidRPr="00CF7396" w:rsidRDefault="00CF7396" w:rsidP="00CF7396">
            <w:pPr>
              <w:jc w:val="center"/>
              <w:rPr>
                <w:rFonts w:cs="Arial"/>
                <w:color w:val="000000"/>
              </w:rPr>
            </w:pPr>
            <w:r w:rsidRPr="00CF7396">
              <w:rPr>
                <w:rFonts w:cs="Arial"/>
                <w:color w:val="000000"/>
              </w:rPr>
              <w:t>0.022</w:t>
            </w:r>
          </w:p>
        </w:tc>
        <w:tc>
          <w:tcPr>
            <w:tcW w:w="2160" w:type="dxa"/>
            <w:vAlign w:val="bottom"/>
          </w:tcPr>
          <w:p w14:paraId="0A4CFA03" w14:textId="77777777" w:rsidR="00CF7396" w:rsidRPr="00CF7396" w:rsidRDefault="00CF7396" w:rsidP="00CF7396">
            <w:pPr>
              <w:jc w:val="center"/>
              <w:rPr>
                <w:rFonts w:cs="Arial"/>
                <w:color w:val="000000"/>
              </w:rPr>
            </w:pPr>
            <w:r w:rsidRPr="00CF7396">
              <w:rPr>
                <w:rFonts w:cs="Arial"/>
                <w:color w:val="000000"/>
              </w:rPr>
              <w:t>180</w:t>
            </w:r>
          </w:p>
        </w:tc>
        <w:tc>
          <w:tcPr>
            <w:tcW w:w="1620" w:type="dxa"/>
            <w:vAlign w:val="bottom"/>
          </w:tcPr>
          <w:p w14:paraId="461FFA37" w14:textId="77777777" w:rsidR="00CF7396" w:rsidRPr="00CF7396" w:rsidRDefault="00CF7396" w:rsidP="00CF7396">
            <w:pPr>
              <w:jc w:val="center"/>
              <w:rPr>
                <w:rFonts w:cs="Arial"/>
                <w:color w:val="000000"/>
              </w:rPr>
            </w:pPr>
            <w:r w:rsidRPr="00CF7396">
              <w:rPr>
                <w:rFonts w:cs="Arial"/>
                <w:color w:val="000000"/>
              </w:rPr>
              <w:t>0.012</w:t>
            </w:r>
          </w:p>
        </w:tc>
        <w:tc>
          <w:tcPr>
            <w:tcW w:w="2257" w:type="dxa"/>
            <w:vAlign w:val="bottom"/>
          </w:tcPr>
          <w:p w14:paraId="53CEE180" w14:textId="77777777" w:rsidR="00CF7396" w:rsidRPr="00CF7396" w:rsidRDefault="00CF7396" w:rsidP="00CF7396">
            <w:pPr>
              <w:jc w:val="center"/>
              <w:rPr>
                <w:rFonts w:cs="Arial"/>
                <w:color w:val="000000"/>
              </w:rPr>
            </w:pPr>
            <w:r w:rsidRPr="00CF7396">
              <w:rPr>
                <w:rFonts w:cs="Arial"/>
                <w:color w:val="000000"/>
              </w:rPr>
              <w:t>128</w:t>
            </w:r>
          </w:p>
        </w:tc>
      </w:tr>
    </w:tbl>
    <w:p w14:paraId="231042E5" w14:textId="77777777" w:rsidR="00CF7396" w:rsidRPr="00CF7396" w:rsidRDefault="00CF7396" w:rsidP="00CF7396">
      <w:pPr>
        <w:rPr>
          <w:position w:val="-24"/>
        </w:rPr>
      </w:pPr>
    </w:p>
    <w:p w14:paraId="41E31632" w14:textId="77777777" w:rsidR="00541CAB" w:rsidRDefault="00CF7396" w:rsidP="00CF7396">
      <w:pPr>
        <w:jc w:val="both"/>
        <w:rPr>
          <w:position w:val="-24"/>
        </w:rPr>
      </w:pPr>
      <w:r w:rsidRPr="00CF7396">
        <w:rPr>
          <w:position w:val="-24"/>
        </w:rPr>
        <w:t xml:space="preserve">b) As shown by the calculations below, the </w:t>
      </w:r>
      <w:r w:rsidR="001F3504">
        <w:rPr>
          <w:position w:val="-24"/>
        </w:rPr>
        <w:t xml:space="preserve">average annual number of mumps infections per 100,000 population </w:t>
      </w:r>
      <w:r w:rsidRPr="00CF7396">
        <w:rPr>
          <w:position w:val="-24"/>
        </w:rPr>
        <w:t xml:space="preserve">among </w:t>
      </w:r>
      <w:proofErr w:type="gramStart"/>
      <w:r w:rsidRPr="00CF7396">
        <w:rPr>
          <w:position w:val="-24"/>
        </w:rPr>
        <w:t>15-35 year olds</w:t>
      </w:r>
      <w:proofErr w:type="gramEnd"/>
      <w:r w:rsidRPr="00CF7396">
        <w:rPr>
          <w:position w:val="-24"/>
        </w:rPr>
        <w:t xml:space="preserve"> in the long-term following the introduction of vaccination is somewhat higher than that before the introduction of vaccination.  You might therefore advise the govern</w:t>
      </w:r>
      <w:r w:rsidR="001F3504">
        <w:rPr>
          <w:position w:val="-24"/>
        </w:rPr>
        <w:t>m</w:t>
      </w:r>
      <w:r w:rsidRPr="00CF7396">
        <w:rPr>
          <w:position w:val="-24"/>
        </w:rPr>
        <w:t>ent to aim to attain a coverage which is much higher than 60% (</w:t>
      </w:r>
      <w:proofErr w:type="gramStart"/>
      <w:r w:rsidRPr="00CF7396">
        <w:rPr>
          <w:position w:val="-24"/>
        </w:rPr>
        <w:t>e.g.</w:t>
      </w:r>
      <w:proofErr w:type="gramEnd"/>
      <w:r w:rsidRPr="00CF7396">
        <w:rPr>
          <w:position w:val="-24"/>
        </w:rPr>
        <w:t xml:space="preserve"> 95%) and to proceed with caution when introducing MMR vaccination if it thinks that a coverage of only 60% can be achieved.  </w:t>
      </w:r>
    </w:p>
    <w:p w14:paraId="3FD74F2F" w14:textId="77777777" w:rsidR="00541CAB" w:rsidRDefault="00541CAB" w:rsidP="00CF7396">
      <w:pPr>
        <w:jc w:val="both"/>
        <w:rPr>
          <w:position w:val="-24"/>
        </w:rPr>
      </w:pPr>
    </w:p>
    <w:p w14:paraId="4205A1CE" w14:textId="77777777" w:rsidR="00CF7396" w:rsidRPr="00CF7396" w:rsidRDefault="00CF7396" w:rsidP="00CF7396">
      <w:pPr>
        <w:jc w:val="both"/>
        <w:rPr>
          <w:position w:val="-24"/>
        </w:rPr>
      </w:pPr>
      <w:r w:rsidRPr="00CF7396">
        <w:rPr>
          <w:position w:val="-24"/>
        </w:rPr>
        <w:t xml:space="preserve">It might want to consider having a catch-up campaign covering the birth cohorts at greatest </w:t>
      </w:r>
      <w:proofErr w:type="gramStart"/>
      <w:r w:rsidRPr="00CF7396">
        <w:rPr>
          <w:position w:val="-24"/>
        </w:rPr>
        <w:t>risk</w:t>
      </w:r>
      <w:r w:rsidR="001F3504">
        <w:rPr>
          <w:position w:val="-24"/>
        </w:rPr>
        <w:t>,</w:t>
      </w:r>
      <w:r w:rsidRPr="00CF7396">
        <w:rPr>
          <w:position w:val="-24"/>
        </w:rPr>
        <w:t xml:space="preserve"> and</w:t>
      </w:r>
      <w:proofErr w:type="gramEnd"/>
      <w:r w:rsidRPr="00CF7396">
        <w:rPr>
          <w:position w:val="-24"/>
        </w:rPr>
        <w:t xml:space="preserve"> monitor the age-specific proportion susceptible in the population through seroprevalence surveys.   Most importantly, before proceeding, it should also consider the effect that 60% coverage of MMR vaccination would have on the burden of measles, </w:t>
      </w:r>
      <w:proofErr w:type="gramStart"/>
      <w:r w:rsidRPr="00CF7396">
        <w:rPr>
          <w:position w:val="-24"/>
        </w:rPr>
        <w:t>rubella</w:t>
      </w:r>
      <w:proofErr w:type="gramEnd"/>
      <w:r w:rsidRPr="00CF7396">
        <w:rPr>
          <w:position w:val="-24"/>
        </w:rPr>
        <w:t xml:space="preserve"> and Congenital Rubella Syndrome. </w:t>
      </w:r>
    </w:p>
    <w:p w14:paraId="6D1D2C9B" w14:textId="77777777" w:rsidR="00CF7396" w:rsidRPr="00CF7396" w:rsidRDefault="00CF7396" w:rsidP="00CF7396">
      <w:pPr>
        <w:jc w:val="both"/>
        <w:rPr>
          <w:position w:val="-24"/>
        </w:rPr>
      </w:pPr>
    </w:p>
    <w:p w14:paraId="13452F2C" w14:textId="77777777" w:rsidR="00CF7396" w:rsidRPr="00CF7396" w:rsidRDefault="00CF7396" w:rsidP="00CF7396">
      <w:pPr>
        <w:jc w:val="both"/>
        <w:rPr>
          <w:b/>
          <w:i/>
          <w:position w:val="-24"/>
        </w:rPr>
      </w:pPr>
      <w:r w:rsidRPr="00CF7396">
        <w:rPr>
          <w:b/>
          <w:i/>
          <w:position w:val="-24"/>
        </w:rPr>
        <w:t xml:space="preserve">Calculations of the </w:t>
      </w:r>
      <w:r w:rsidR="001F3504">
        <w:rPr>
          <w:b/>
          <w:i/>
          <w:position w:val="-24"/>
        </w:rPr>
        <w:t xml:space="preserve">number of mumps infections per 100,000 population </w:t>
      </w:r>
      <w:r w:rsidRPr="00CF7396">
        <w:rPr>
          <w:b/>
          <w:i/>
          <w:position w:val="-24"/>
        </w:rPr>
        <w:t>before the introduction of vaccination:</w:t>
      </w:r>
    </w:p>
    <w:p w14:paraId="602F5E02" w14:textId="5BD0FDDC" w:rsidR="00CF7396" w:rsidRPr="00CF7396" w:rsidRDefault="001F3504" w:rsidP="00270801">
      <w:pPr>
        <w:jc w:val="both"/>
      </w:pPr>
      <w:r>
        <w:t xml:space="preserve">For these calculations, </w:t>
      </w:r>
      <w:r w:rsidR="00CF7396" w:rsidRPr="00CF7396">
        <w:t>we first need to estimate the force of</w:t>
      </w:r>
      <w:r w:rsidR="00CF7396" w:rsidRPr="00CF7396">
        <w:rPr>
          <w:position w:val="-24"/>
        </w:rPr>
        <w:t xml:space="preserve"> </w:t>
      </w:r>
      <w:r w:rsidR="00CF7396" w:rsidRPr="00CF7396">
        <w:t xml:space="preserve">infection </w:t>
      </w:r>
      <w:r w:rsidR="000E29FC">
        <w:t xml:space="preserve">that is predicted </w:t>
      </w:r>
      <w:r w:rsidR="00CF7396" w:rsidRPr="00CF7396">
        <w:t>in the absence of</w:t>
      </w:r>
      <w:r w:rsidR="00CF7396" w:rsidRPr="00CF7396">
        <w:rPr>
          <w:position w:val="-24"/>
        </w:rPr>
        <w:t xml:space="preserve"> </w:t>
      </w:r>
      <w:r w:rsidR="00CF7396" w:rsidRPr="00CF7396">
        <w:t xml:space="preserve">vaccination. Rearranging the equation </w:t>
      </w:r>
      <m:oMath>
        <m:r>
          <w:rPr>
            <w:rFonts w:ascii="Cambria Math"/>
          </w:rPr>
          <m:t>A=</m:t>
        </m:r>
        <m:f>
          <m:fPr>
            <m:ctrlPr>
              <w:rPr>
                <w:rFonts w:ascii="Cambria Math" w:hAnsi="Cambria Math"/>
                <w:i/>
              </w:rPr>
            </m:ctrlPr>
          </m:fPr>
          <m:num>
            <m:r>
              <w:rPr>
                <w:rFonts w:ascii="Cambria Math"/>
              </w:rPr>
              <m:t>1</m:t>
            </m:r>
          </m:num>
          <m:den>
            <m:r>
              <w:rPr>
                <w:rFonts w:ascii="Cambria Math"/>
              </w:rPr>
              <m:t>λ+m</m:t>
            </m:r>
          </m:den>
        </m:f>
      </m:oMath>
      <w:r w:rsidR="00CF7396" w:rsidRPr="00CF7396">
        <w:t xml:space="preserve"> (equation 5.10) we obtain the following equation for the force of infection in the absence of vaccination: </w:t>
      </w:r>
      <m:oMath>
        <m:r>
          <w:rPr>
            <w:rFonts w:ascii="Cambria Math"/>
          </w:rPr>
          <m:t>λ=</m:t>
        </m:r>
        <m:f>
          <m:fPr>
            <m:ctrlPr>
              <w:rPr>
                <w:rFonts w:ascii="Cambria Math" w:hAnsi="Cambria Math"/>
                <w:i/>
              </w:rPr>
            </m:ctrlPr>
          </m:fPr>
          <m:num>
            <m:r>
              <w:rPr>
                <w:rFonts w:ascii="Cambria Math"/>
              </w:rPr>
              <m:t>1</m:t>
            </m:r>
          </m:num>
          <m:den>
            <m:r>
              <w:rPr>
                <w:rFonts w:ascii="Cambria Math"/>
              </w:rPr>
              <m:t>A</m:t>
            </m:r>
          </m:den>
        </m:f>
        <m:r>
          <w:rPr>
            <w:rFonts w:ascii="Cambria Math"/>
          </w:rPr>
          <m:t>-</m:t>
        </m:r>
        <m:r>
          <w:rPr>
            <w:rFonts w:ascii="Cambria Math"/>
          </w:rPr>
          <m:t>m</m:t>
        </m:r>
      </m:oMath>
      <w:r w:rsidR="00CF7396" w:rsidRPr="00CF7396">
        <w:t xml:space="preserve">.  Substituting for </w:t>
      </w:r>
      <w:r w:rsidR="00CF7396" w:rsidRPr="00CF7396">
        <w:rPr>
          <w:i/>
        </w:rPr>
        <w:t>A</w:t>
      </w:r>
      <w:r w:rsidR="00CF7396" w:rsidRPr="00CF7396">
        <w:t xml:space="preserve">=4 years (the average age at infection before the introduction of vaccination) and </w:t>
      </w:r>
      <w:r w:rsidR="00CF7396" w:rsidRPr="00CF7396">
        <w:rPr>
          <w:i/>
        </w:rPr>
        <w:t>m</w:t>
      </w:r>
      <w:r w:rsidR="00CF7396" w:rsidRPr="00CF7396">
        <w:t xml:space="preserve">=1/60 per year into this equation, we obtain the following for </w:t>
      </w:r>
      <w:r w:rsidR="00CF7396" w:rsidRPr="00CF7396">
        <w:rPr>
          <w:rFonts w:cs="Arial"/>
          <w:i/>
        </w:rPr>
        <w:t>λ</w:t>
      </w:r>
      <w:r w:rsidR="00CF7396" w:rsidRPr="00CF7396">
        <w:t>:</w:t>
      </w:r>
    </w:p>
    <w:p w14:paraId="14366751" w14:textId="3D655A5A" w:rsidR="00CF7396" w:rsidRPr="00CF7396" w:rsidRDefault="00270801" w:rsidP="00270801">
      <w:pPr>
        <w:jc w:val="center"/>
      </w:pPr>
      <m:oMath>
        <m:r>
          <w:rPr>
            <w:rFonts w:ascii="Cambria Math"/>
          </w:rPr>
          <m:t>λ=</m:t>
        </m:r>
        <m:f>
          <m:fPr>
            <m:ctrlPr>
              <w:rPr>
                <w:rFonts w:ascii="Cambria Math" w:hAnsi="Cambria Math"/>
                <w:i/>
              </w:rPr>
            </m:ctrlPr>
          </m:fPr>
          <m:num>
            <m:r>
              <w:rPr>
                <w:rFonts w:ascii="Cambria Math"/>
              </w:rPr>
              <m:t>1</m:t>
            </m:r>
          </m:num>
          <m:den>
            <m:r>
              <w:rPr>
                <w:rFonts w:ascii="Cambria Math"/>
              </w:rPr>
              <m:t>4</m:t>
            </m:r>
          </m:den>
        </m:f>
        <m:r>
          <w:rPr>
            <w:rFonts w:ascii="Cambria Math"/>
          </w:rPr>
          <m:t>-</m:t>
        </m:r>
        <m:f>
          <m:fPr>
            <m:ctrlPr>
              <w:rPr>
                <w:rFonts w:ascii="Cambria Math" w:hAnsi="Cambria Math"/>
                <w:i/>
              </w:rPr>
            </m:ctrlPr>
          </m:fPr>
          <m:num>
            <m:r>
              <w:rPr>
                <w:rFonts w:ascii="Cambria Math"/>
              </w:rPr>
              <m:t>1</m:t>
            </m:r>
          </m:num>
          <m:den>
            <m:r>
              <w:rPr>
                <w:rFonts w:ascii="Cambria Math"/>
              </w:rPr>
              <m:t>60</m:t>
            </m:r>
          </m:den>
        </m:f>
        <m:r>
          <w:rPr>
            <w:rFonts w:ascii="Cambria Math"/>
          </w:rPr>
          <m:t>=0.233</m:t>
        </m:r>
      </m:oMath>
      <w:r w:rsidR="00CF7396" w:rsidRPr="00CF7396">
        <w:t xml:space="preserve">per year. </w:t>
      </w:r>
    </w:p>
    <w:p w14:paraId="06265A2F" w14:textId="77777777" w:rsidR="00CF7396" w:rsidRPr="00CF7396" w:rsidRDefault="00CF7396" w:rsidP="00CF7396">
      <w:pPr>
        <w:jc w:val="center"/>
      </w:pPr>
    </w:p>
    <w:p w14:paraId="085E62B1" w14:textId="77777777" w:rsidR="00CF7396" w:rsidRPr="00CF7396" w:rsidRDefault="00CF7396" w:rsidP="00CF7396">
      <w:pPr>
        <w:jc w:val="both"/>
      </w:pPr>
      <w:r w:rsidRPr="00CF7396">
        <w:t xml:space="preserve">Using this estimate for the force of infection, we obtain the following </w:t>
      </w:r>
      <w:r w:rsidR="001F3504">
        <w:t>values</w:t>
      </w:r>
      <w:r w:rsidRPr="00CF7396">
        <w:t xml:space="preserve"> for the proportion susceptible and the </w:t>
      </w:r>
      <w:r w:rsidR="001F3504">
        <w:t xml:space="preserve">average annual numbers of infections per 100,000 population </w:t>
      </w:r>
      <w:r w:rsidRPr="00CF7396">
        <w:t xml:space="preserve">in different age groups before the introduction of vaccination: </w:t>
      </w:r>
    </w:p>
    <w:p w14:paraId="27FCDAD2" w14:textId="77777777" w:rsidR="00CF7396" w:rsidRPr="00CF7396" w:rsidRDefault="00CF7396" w:rsidP="00CF7396">
      <w:pPr>
        <w:jc w:val="center"/>
      </w:pPr>
    </w:p>
    <w:tbl>
      <w:tblPr>
        <w:tblStyle w:val="TableGrid1"/>
        <w:tblW w:w="6142" w:type="dxa"/>
        <w:jc w:val="center"/>
        <w:tblLook w:val="04A0" w:firstRow="1" w:lastRow="0" w:firstColumn="1" w:lastColumn="0" w:noHBand="0" w:noVBand="1"/>
      </w:tblPr>
      <w:tblGrid>
        <w:gridCol w:w="1709"/>
        <w:gridCol w:w="1427"/>
        <w:gridCol w:w="3006"/>
      </w:tblGrid>
      <w:tr w:rsidR="00CF7396" w:rsidRPr="00CF7396" w14:paraId="4B96F533" w14:textId="77777777" w:rsidTr="001F3504">
        <w:trPr>
          <w:jc w:val="center"/>
        </w:trPr>
        <w:tc>
          <w:tcPr>
            <w:tcW w:w="1709" w:type="dxa"/>
          </w:tcPr>
          <w:p w14:paraId="2A637ECF" w14:textId="77777777" w:rsidR="00CF7396" w:rsidRPr="00CF7396" w:rsidRDefault="00CF7396" w:rsidP="00CF7396">
            <w:pPr>
              <w:jc w:val="center"/>
              <w:rPr>
                <w:rFonts w:cs="Arial"/>
                <w:b/>
                <w:position w:val="-24"/>
              </w:rPr>
            </w:pPr>
            <w:r w:rsidRPr="00CF7396">
              <w:rPr>
                <w:rFonts w:cs="Arial"/>
                <w:b/>
                <w:position w:val="-24"/>
              </w:rPr>
              <w:t>Age (years)</w:t>
            </w:r>
          </w:p>
        </w:tc>
        <w:tc>
          <w:tcPr>
            <w:tcW w:w="1427" w:type="dxa"/>
          </w:tcPr>
          <w:p w14:paraId="4604A0D8" w14:textId="77777777" w:rsidR="00CF7396" w:rsidRPr="00CF7396" w:rsidRDefault="00CF7396" w:rsidP="00CF7396">
            <w:pPr>
              <w:jc w:val="center"/>
              <w:rPr>
                <w:rFonts w:cs="Arial"/>
                <w:b/>
                <w:position w:val="-24"/>
              </w:rPr>
            </w:pPr>
            <w:r w:rsidRPr="00CF7396">
              <w:rPr>
                <w:rFonts w:cs="Arial"/>
                <w:b/>
                <w:position w:val="-24"/>
              </w:rPr>
              <w:t>Prop</w:t>
            </w:r>
            <w:r w:rsidR="000E29FC">
              <w:rPr>
                <w:rFonts w:cs="Arial"/>
                <w:b/>
                <w:position w:val="-24"/>
              </w:rPr>
              <w:t>ortio</w:t>
            </w:r>
            <w:r w:rsidRPr="00CF7396">
              <w:rPr>
                <w:rFonts w:cs="Arial"/>
                <w:b/>
                <w:position w:val="-24"/>
              </w:rPr>
              <w:t>n susceptible</w:t>
            </w:r>
          </w:p>
          <w:p w14:paraId="3A9B498C" w14:textId="2E9CCF7F" w:rsidR="00CF7396" w:rsidRPr="00CF7396" w:rsidRDefault="00CF7396" w:rsidP="00270801">
            <w:pPr>
              <w:jc w:val="center"/>
              <w:rPr>
                <w:rFonts w:cs="Arial"/>
                <w:b/>
              </w:rPr>
            </w:pPr>
            <w:r w:rsidRPr="00CF7396">
              <w:rPr>
                <w:rFonts w:cs="Arial"/>
                <w:b/>
              </w:rPr>
              <w:t>(s(a)=</w:t>
            </w:r>
            <m:oMath>
              <m:sSup>
                <m:sSupPr>
                  <m:ctrlPr>
                    <w:rPr>
                      <w:rFonts w:ascii="Cambria Math" w:hAnsi="Cambria Math" w:cs="Arial"/>
                      <w:b/>
                      <w:i/>
                    </w:rPr>
                  </m:ctrlPr>
                </m:sSupPr>
                <m:e>
                  <m:r>
                    <m:rPr>
                      <m:sty m:val="bi"/>
                    </m:rPr>
                    <w:rPr>
                      <w:rFonts w:ascii="Cambria Math" w:cs="Arial"/>
                    </w:rPr>
                    <m:t>e</m:t>
                  </m:r>
                </m:e>
                <m:sup>
                  <m:r>
                    <m:rPr>
                      <m:sty m:val="bi"/>
                    </m:rPr>
                    <w:rPr>
                      <w:rFonts w:ascii="Cambria Math" w:cs="Arial"/>
                    </w:rPr>
                    <m:t>-</m:t>
                  </m:r>
                  <m:r>
                    <m:rPr>
                      <m:sty m:val="bi"/>
                    </m:rPr>
                    <w:rPr>
                      <w:rFonts w:ascii="Cambria Math" w:cs="Arial"/>
                    </w:rPr>
                    <m:t>λa</m:t>
                  </m:r>
                </m:sup>
              </m:sSup>
            </m:oMath>
            <w:r w:rsidRPr="00CF7396">
              <w:rPr>
                <w:rFonts w:cs="Arial"/>
                <w:b/>
              </w:rPr>
              <w:t>)</w:t>
            </w:r>
          </w:p>
        </w:tc>
        <w:tc>
          <w:tcPr>
            <w:tcW w:w="3006" w:type="dxa"/>
          </w:tcPr>
          <w:p w14:paraId="726159D8" w14:textId="77777777" w:rsidR="001F3504" w:rsidRPr="00CF7396" w:rsidRDefault="001F3504" w:rsidP="001F3504">
            <w:pPr>
              <w:jc w:val="center"/>
              <w:rPr>
                <w:rFonts w:cs="Arial"/>
                <w:b/>
                <w:position w:val="-24"/>
              </w:rPr>
            </w:pPr>
            <w:r w:rsidRPr="00CF7396">
              <w:rPr>
                <w:rFonts w:cs="Arial"/>
                <w:b/>
                <w:position w:val="-24"/>
              </w:rPr>
              <w:t xml:space="preserve">Average annual </w:t>
            </w:r>
            <w:r>
              <w:rPr>
                <w:rFonts w:cs="Arial"/>
                <w:b/>
                <w:position w:val="-24"/>
              </w:rPr>
              <w:t xml:space="preserve">number of new infections </w:t>
            </w:r>
            <w:r w:rsidRPr="00CF7396">
              <w:rPr>
                <w:rFonts w:cs="Arial"/>
                <w:b/>
                <w:position w:val="-24"/>
              </w:rPr>
              <w:t>per 100,000</w:t>
            </w:r>
          </w:p>
          <w:p w14:paraId="1BC0B971" w14:textId="793D50E6" w:rsidR="00CF7396" w:rsidRPr="00CF7396" w:rsidRDefault="001F3504" w:rsidP="00270801">
            <w:pPr>
              <w:jc w:val="center"/>
              <w:rPr>
                <w:rFonts w:cs="Arial"/>
                <w:b/>
                <w:position w:val="-24"/>
              </w:rPr>
            </w:pPr>
            <w:r w:rsidRPr="00CF7396">
              <w:rPr>
                <w:rFonts w:cs="Arial"/>
                <w:b/>
              </w:rPr>
              <w:t xml:space="preserve"> </w:t>
            </w:r>
            <w:r w:rsidR="00CF7396" w:rsidRPr="00CF7396">
              <w:rPr>
                <w:rFonts w:cs="Arial"/>
                <w:b/>
              </w:rPr>
              <w:t>(</w:t>
            </w:r>
            <m:oMath>
              <m:r>
                <m:rPr>
                  <m:sty m:val="bi"/>
                </m:rPr>
                <w:rPr>
                  <w:rFonts w:ascii="Cambria Math" w:cs="Arial"/>
                </w:rPr>
                <m:t>λs(a)</m:t>
              </m:r>
              <m:r>
                <m:rPr>
                  <m:sty m:val="bi"/>
                </m:rPr>
                <w:rPr>
                  <w:rFonts w:ascii="Cambria Math" w:cs="Arial"/>
                </w:rPr>
                <m:t>×</m:t>
              </m:r>
              <m:r>
                <m:rPr>
                  <m:sty m:val="bi"/>
                </m:rPr>
                <w:rPr>
                  <w:rFonts w:ascii="Cambria Math" w:cs="Arial"/>
                </w:rPr>
                <m:t>100000</m:t>
              </m:r>
            </m:oMath>
            <w:r w:rsidR="00CF7396" w:rsidRPr="00CF7396">
              <w:rPr>
                <w:rFonts w:cs="Arial"/>
                <w:b/>
              </w:rPr>
              <w:t>)</w:t>
            </w:r>
          </w:p>
        </w:tc>
      </w:tr>
      <w:tr w:rsidR="00CF7396" w:rsidRPr="00CF7396" w14:paraId="24619AE8" w14:textId="77777777" w:rsidTr="001F3504">
        <w:trPr>
          <w:jc w:val="center"/>
        </w:trPr>
        <w:tc>
          <w:tcPr>
            <w:tcW w:w="1709" w:type="dxa"/>
          </w:tcPr>
          <w:p w14:paraId="79497480" w14:textId="77777777" w:rsidR="00CF7396" w:rsidRPr="00CF7396" w:rsidRDefault="00CF7396" w:rsidP="00CF7396">
            <w:pPr>
              <w:jc w:val="center"/>
              <w:rPr>
                <w:rFonts w:cs="Arial"/>
                <w:b/>
                <w:position w:val="-24"/>
              </w:rPr>
            </w:pPr>
            <w:r w:rsidRPr="00CF7396">
              <w:rPr>
                <w:rFonts w:cs="Arial"/>
                <w:b/>
                <w:position w:val="-24"/>
              </w:rPr>
              <w:t>15</w:t>
            </w:r>
          </w:p>
        </w:tc>
        <w:tc>
          <w:tcPr>
            <w:tcW w:w="1427" w:type="dxa"/>
            <w:vAlign w:val="bottom"/>
          </w:tcPr>
          <w:p w14:paraId="12073D93" w14:textId="77777777" w:rsidR="00CF7396" w:rsidRPr="00CF7396" w:rsidRDefault="00CF7396" w:rsidP="00CF7396">
            <w:pPr>
              <w:jc w:val="center"/>
              <w:rPr>
                <w:rFonts w:cs="Arial"/>
                <w:color w:val="000000"/>
              </w:rPr>
            </w:pPr>
            <w:r w:rsidRPr="00CF7396">
              <w:rPr>
                <w:rFonts w:cs="Arial"/>
                <w:color w:val="000000"/>
              </w:rPr>
              <w:t>0.03</w:t>
            </w:r>
          </w:p>
        </w:tc>
        <w:tc>
          <w:tcPr>
            <w:tcW w:w="3006" w:type="dxa"/>
            <w:vAlign w:val="bottom"/>
          </w:tcPr>
          <w:p w14:paraId="3AD1F99C" w14:textId="77777777" w:rsidR="00CF7396" w:rsidRPr="00CF7396" w:rsidRDefault="00CF7396" w:rsidP="00CF7396">
            <w:pPr>
              <w:jc w:val="center"/>
              <w:rPr>
                <w:rFonts w:cs="Arial"/>
                <w:color w:val="000000"/>
              </w:rPr>
            </w:pPr>
            <w:r w:rsidRPr="00CF7396">
              <w:rPr>
                <w:rFonts w:cs="Arial"/>
                <w:color w:val="000000"/>
              </w:rPr>
              <w:t>705</w:t>
            </w:r>
          </w:p>
        </w:tc>
      </w:tr>
      <w:tr w:rsidR="00CF7396" w:rsidRPr="00CF7396" w14:paraId="7CCAF32B" w14:textId="77777777" w:rsidTr="001F3504">
        <w:trPr>
          <w:jc w:val="center"/>
        </w:trPr>
        <w:tc>
          <w:tcPr>
            <w:tcW w:w="1709" w:type="dxa"/>
          </w:tcPr>
          <w:p w14:paraId="4F8089D3" w14:textId="77777777" w:rsidR="00CF7396" w:rsidRPr="00CF7396" w:rsidRDefault="00CF7396" w:rsidP="00CF7396">
            <w:pPr>
              <w:jc w:val="center"/>
              <w:rPr>
                <w:rFonts w:cs="Arial"/>
                <w:b/>
                <w:position w:val="-24"/>
              </w:rPr>
            </w:pPr>
            <w:r w:rsidRPr="00CF7396">
              <w:rPr>
                <w:rFonts w:cs="Arial"/>
                <w:b/>
                <w:position w:val="-24"/>
              </w:rPr>
              <w:t>25</w:t>
            </w:r>
          </w:p>
        </w:tc>
        <w:tc>
          <w:tcPr>
            <w:tcW w:w="1427" w:type="dxa"/>
            <w:vAlign w:val="bottom"/>
          </w:tcPr>
          <w:p w14:paraId="113451CD" w14:textId="77777777" w:rsidR="00CF7396" w:rsidRPr="00CF7396" w:rsidRDefault="00CF7396" w:rsidP="00CF7396">
            <w:pPr>
              <w:jc w:val="center"/>
              <w:rPr>
                <w:rFonts w:cs="Arial"/>
                <w:color w:val="000000"/>
              </w:rPr>
            </w:pPr>
            <w:r w:rsidRPr="00CF7396">
              <w:rPr>
                <w:rFonts w:cs="Arial"/>
                <w:color w:val="000000"/>
              </w:rPr>
              <w:t>0.003</w:t>
            </w:r>
          </w:p>
        </w:tc>
        <w:tc>
          <w:tcPr>
            <w:tcW w:w="3006" w:type="dxa"/>
            <w:vAlign w:val="bottom"/>
          </w:tcPr>
          <w:p w14:paraId="1F32D966" w14:textId="77777777" w:rsidR="00CF7396" w:rsidRPr="00CF7396" w:rsidRDefault="00CF7396" w:rsidP="00CF7396">
            <w:pPr>
              <w:jc w:val="center"/>
              <w:rPr>
                <w:rFonts w:cs="Arial"/>
                <w:color w:val="000000"/>
              </w:rPr>
            </w:pPr>
            <w:r w:rsidRPr="00CF7396">
              <w:rPr>
                <w:rFonts w:cs="Arial"/>
                <w:color w:val="000000"/>
              </w:rPr>
              <w:t>68</w:t>
            </w:r>
          </w:p>
        </w:tc>
      </w:tr>
      <w:tr w:rsidR="00CF7396" w:rsidRPr="00CF7396" w14:paraId="5F973D72" w14:textId="77777777" w:rsidTr="001F3504">
        <w:trPr>
          <w:jc w:val="center"/>
        </w:trPr>
        <w:tc>
          <w:tcPr>
            <w:tcW w:w="1709" w:type="dxa"/>
          </w:tcPr>
          <w:p w14:paraId="10DFC604" w14:textId="77777777" w:rsidR="00CF7396" w:rsidRPr="00CF7396" w:rsidRDefault="00CF7396" w:rsidP="00CF7396">
            <w:pPr>
              <w:jc w:val="center"/>
              <w:rPr>
                <w:rFonts w:cs="Arial"/>
                <w:b/>
                <w:position w:val="-24"/>
              </w:rPr>
            </w:pPr>
            <w:r w:rsidRPr="00CF7396">
              <w:rPr>
                <w:rFonts w:cs="Arial"/>
                <w:b/>
                <w:position w:val="-24"/>
              </w:rPr>
              <w:t>35</w:t>
            </w:r>
          </w:p>
        </w:tc>
        <w:tc>
          <w:tcPr>
            <w:tcW w:w="1427" w:type="dxa"/>
            <w:vAlign w:val="bottom"/>
          </w:tcPr>
          <w:p w14:paraId="73BC31A3" w14:textId="77777777" w:rsidR="00CF7396" w:rsidRPr="00CF7396" w:rsidRDefault="00CF7396" w:rsidP="00CF7396">
            <w:pPr>
              <w:jc w:val="center"/>
              <w:rPr>
                <w:rFonts w:cs="Arial"/>
                <w:color w:val="000000"/>
              </w:rPr>
            </w:pPr>
            <w:r w:rsidRPr="00CF7396">
              <w:rPr>
                <w:rFonts w:cs="Arial"/>
                <w:color w:val="000000"/>
              </w:rPr>
              <w:t>(0)</w:t>
            </w:r>
          </w:p>
        </w:tc>
        <w:tc>
          <w:tcPr>
            <w:tcW w:w="3006" w:type="dxa"/>
            <w:vAlign w:val="bottom"/>
          </w:tcPr>
          <w:p w14:paraId="15C91E2C" w14:textId="77777777" w:rsidR="00CF7396" w:rsidRPr="00CF7396" w:rsidRDefault="00CF7396" w:rsidP="00CF7396">
            <w:pPr>
              <w:jc w:val="center"/>
              <w:rPr>
                <w:rFonts w:cs="Arial"/>
                <w:color w:val="000000"/>
              </w:rPr>
            </w:pPr>
            <w:r w:rsidRPr="00CF7396">
              <w:rPr>
                <w:rFonts w:cs="Arial"/>
                <w:color w:val="000000"/>
              </w:rPr>
              <w:t>7</w:t>
            </w:r>
          </w:p>
        </w:tc>
      </w:tr>
    </w:tbl>
    <w:p w14:paraId="481D38D9" w14:textId="77777777" w:rsidR="00CF7396" w:rsidRPr="00CF7396" w:rsidRDefault="00CF7396" w:rsidP="00CF7396">
      <w:pPr>
        <w:jc w:val="center"/>
      </w:pPr>
    </w:p>
    <w:p w14:paraId="241AAF08" w14:textId="77777777" w:rsidR="00CF7396" w:rsidRPr="00CF7396" w:rsidRDefault="00CF7396" w:rsidP="00BB7CF4">
      <w:pPr>
        <w:jc w:val="both"/>
      </w:pPr>
      <w:r w:rsidRPr="00CF7396">
        <w:t xml:space="preserve">c)  </w:t>
      </w:r>
      <w:r w:rsidR="00BB7CF4">
        <w:t xml:space="preserve"> </w:t>
      </w:r>
      <w:r w:rsidRPr="00CF7396">
        <w:t xml:space="preserve">If the herd immunity effects of vaccination are not accounted for, the proportion susceptible and the </w:t>
      </w:r>
      <w:r w:rsidR="001F3504">
        <w:t xml:space="preserve">number of infections per 100,000 population </w:t>
      </w:r>
      <w:r w:rsidRPr="00CF7396">
        <w:t>in the long-term following the introduction of vaccination would be given by the values calculated in part b) but multiplied by (1-</w:t>
      </w:r>
      <w:r w:rsidRPr="00CF7396">
        <w:rPr>
          <w:i/>
        </w:rPr>
        <w:t>v</w:t>
      </w:r>
      <w:r w:rsidRPr="00CF7396">
        <w:t>)</w:t>
      </w:r>
      <w:r w:rsidR="006253E6">
        <w:t>,</w:t>
      </w:r>
      <w:r w:rsidRPr="00CF7396">
        <w:t xml:space="preserve"> where </w:t>
      </w:r>
      <w:r w:rsidRPr="006253E6">
        <w:rPr>
          <w:i/>
        </w:rPr>
        <w:t>v</w:t>
      </w:r>
      <w:r w:rsidRPr="00CF7396">
        <w:t xml:space="preserve"> is the proportion of individuals that are effectively vaccinated</w:t>
      </w:r>
      <w:r w:rsidR="006253E6">
        <w:t xml:space="preserve">.  </w:t>
      </w:r>
      <w:r w:rsidR="006253E6" w:rsidRPr="006253E6">
        <w:rPr>
          <w:i/>
        </w:rPr>
        <w:t>v</w:t>
      </w:r>
      <w:r w:rsidR="006253E6">
        <w:t xml:space="preserve"> is given by </w:t>
      </w:r>
      <w:r w:rsidRPr="00CF7396">
        <w:t xml:space="preserve">the </w:t>
      </w:r>
      <w:r w:rsidR="001D73D5">
        <w:t xml:space="preserve">expression </w:t>
      </w:r>
      <w:r w:rsidRPr="00CF7396">
        <w:t xml:space="preserve">vaccine </w:t>
      </w:r>
      <w:proofErr w:type="spellStart"/>
      <w:r w:rsidRPr="00CF7396">
        <w:t>coverage</w:t>
      </w:r>
      <w:r w:rsidRPr="00CF7396">
        <w:rPr>
          <w:rFonts w:cs="Arial"/>
        </w:rPr>
        <w:t>×</w:t>
      </w:r>
      <w:r w:rsidRPr="00CF7396">
        <w:t>vaccine</w:t>
      </w:r>
      <w:proofErr w:type="spellEnd"/>
      <w:r w:rsidRPr="00CF7396">
        <w:t xml:space="preserve"> efficacy.  The values obtain</w:t>
      </w:r>
      <w:r w:rsidR="001F3504">
        <w:t>ed</w:t>
      </w:r>
      <w:r w:rsidRPr="00CF7396">
        <w:t xml:space="preserve"> assuming </w:t>
      </w:r>
      <w:r w:rsidR="001F3504">
        <w:t xml:space="preserve">that the vaccine efficacy is </w:t>
      </w:r>
      <w:r w:rsidRPr="00CF7396">
        <w:t xml:space="preserve">100% and 85% are </w:t>
      </w:r>
      <w:r w:rsidR="006253E6">
        <w:t>provided</w:t>
      </w:r>
      <w:r w:rsidRPr="00CF7396">
        <w:t xml:space="preserve"> below. These show that the static model greatly underestimates the long-term </w:t>
      </w:r>
      <w:r w:rsidR="001F3504">
        <w:t xml:space="preserve">numbers of mumps infections per 100,000 population </w:t>
      </w:r>
      <w:r w:rsidRPr="00CF7396">
        <w:t xml:space="preserve">in </w:t>
      </w:r>
      <w:proofErr w:type="gramStart"/>
      <w:r w:rsidRPr="00CF7396">
        <w:t>15-35 year olds</w:t>
      </w:r>
      <w:proofErr w:type="gramEnd"/>
      <w:r w:rsidRPr="00CF7396">
        <w:t xml:space="preserve"> following the introduction of vaccination.</w:t>
      </w:r>
    </w:p>
    <w:p w14:paraId="2EB98359" w14:textId="77777777" w:rsidR="00CF7396" w:rsidRPr="00CF7396" w:rsidRDefault="00CF7396" w:rsidP="00CF7396"/>
    <w:tbl>
      <w:tblPr>
        <w:tblStyle w:val="TableGrid1"/>
        <w:tblW w:w="8928" w:type="dxa"/>
        <w:tblLayout w:type="fixed"/>
        <w:tblLook w:val="04A0" w:firstRow="1" w:lastRow="0" w:firstColumn="1" w:lastColumn="0" w:noHBand="0" w:noVBand="1"/>
      </w:tblPr>
      <w:tblGrid>
        <w:gridCol w:w="938"/>
        <w:gridCol w:w="1427"/>
        <w:gridCol w:w="2603"/>
        <w:gridCol w:w="1440"/>
        <w:gridCol w:w="2520"/>
      </w:tblGrid>
      <w:tr w:rsidR="00CF7396" w:rsidRPr="00CF7396" w14:paraId="6466B9C8" w14:textId="77777777" w:rsidTr="006253E6">
        <w:tc>
          <w:tcPr>
            <w:tcW w:w="938" w:type="dxa"/>
          </w:tcPr>
          <w:p w14:paraId="1DF0C513" w14:textId="77777777" w:rsidR="00CF7396" w:rsidRPr="00CF7396" w:rsidRDefault="00CF7396" w:rsidP="00CF7396">
            <w:pPr>
              <w:jc w:val="center"/>
              <w:rPr>
                <w:rFonts w:cs="Arial"/>
                <w:b/>
                <w:position w:val="-24"/>
              </w:rPr>
            </w:pPr>
          </w:p>
        </w:tc>
        <w:tc>
          <w:tcPr>
            <w:tcW w:w="4030" w:type="dxa"/>
            <w:gridSpan w:val="2"/>
          </w:tcPr>
          <w:p w14:paraId="38C53847" w14:textId="77777777" w:rsidR="00CF7396" w:rsidRPr="00CF7396" w:rsidRDefault="00CF7396" w:rsidP="00CF7396">
            <w:pPr>
              <w:jc w:val="center"/>
              <w:rPr>
                <w:rFonts w:cs="Arial"/>
                <w:b/>
                <w:position w:val="-24"/>
              </w:rPr>
            </w:pPr>
            <w:r w:rsidRPr="00CF7396">
              <w:rPr>
                <w:rFonts w:cs="Arial"/>
                <w:b/>
                <w:position w:val="-24"/>
              </w:rPr>
              <w:t>100% vaccine efficacy</w:t>
            </w:r>
          </w:p>
        </w:tc>
        <w:tc>
          <w:tcPr>
            <w:tcW w:w="3960" w:type="dxa"/>
            <w:gridSpan w:val="2"/>
          </w:tcPr>
          <w:p w14:paraId="010CD57C" w14:textId="77777777" w:rsidR="00CF7396" w:rsidRPr="00CF7396" w:rsidRDefault="00CF7396" w:rsidP="00CF7396">
            <w:pPr>
              <w:jc w:val="center"/>
              <w:rPr>
                <w:rFonts w:cs="Arial"/>
                <w:b/>
                <w:position w:val="-24"/>
              </w:rPr>
            </w:pPr>
            <w:r w:rsidRPr="00CF7396">
              <w:rPr>
                <w:rFonts w:cs="Arial"/>
                <w:b/>
                <w:position w:val="-24"/>
              </w:rPr>
              <w:t>85% vaccine efficacy</w:t>
            </w:r>
          </w:p>
        </w:tc>
      </w:tr>
      <w:tr w:rsidR="00CF7396" w:rsidRPr="00CF7396" w14:paraId="08EC0F4F" w14:textId="77777777" w:rsidTr="006253E6">
        <w:tc>
          <w:tcPr>
            <w:tcW w:w="938" w:type="dxa"/>
          </w:tcPr>
          <w:p w14:paraId="53F20F4A" w14:textId="77777777" w:rsidR="00CF7396" w:rsidRPr="00CF7396" w:rsidRDefault="00CF7396" w:rsidP="00CF7396">
            <w:pPr>
              <w:jc w:val="center"/>
              <w:rPr>
                <w:rFonts w:cs="Arial"/>
                <w:b/>
                <w:position w:val="-24"/>
              </w:rPr>
            </w:pPr>
            <w:r w:rsidRPr="00CF7396">
              <w:rPr>
                <w:rFonts w:cs="Arial"/>
                <w:b/>
                <w:position w:val="-24"/>
              </w:rPr>
              <w:t>Age (years)</w:t>
            </w:r>
          </w:p>
        </w:tc>
        <w:tc>
          <w:tcPr>
            <w:tcW w:w="1427" w:type="dxa"/>
          </w:tcPr>
          <w:p w14:paraId="084162D4" w14:textId="77777777" w:rsidR="00CF7396" w:rsidRPr="00CF7396" w:rsidRDefault="00CF7396" w:rsidP="00CF7396">
            <w:pPr>
              <w:jc w:val="center"/>
              <w:rPr>
                <w:rFonts w:cs="Arial"/>
                <w:b/>
              </w:rPr>
            </w:pPr>
            <w:r w:rsidRPr="00CF7396">
              <w:rPr>
                <w:rFonts w:cs="Arial"/>
                <w:b/>
                <w:position w:val="-24"/>
              </w:rPr>
              <w:t>Prop</w:t>
            </w:r>
            <w:r w:rsidR="00541CAB">
              <w:rPr>
                <w:rFonts w:cs="Arial"/>
                <w:b/>
                <w:position w:val="-24"/>
              </w:rPr>
              <w:t>ortio</w:t>
            </w:r>
            <w:r w:rsidRPr="00CF7396">
              <w:rPr>
                <w:rFonts w:cs="Arial"/>
                <w:b/>
                <w:position w:val="-24"/>
              </w:rPr>
              <w:t>n susceptible</w:t>
            </w:r>
          </w:p>
        </w:tc>
        <w:tc>
          <w:tcPr>
            <w:tcW w:w="2603" w:type="dxa"/>
          </w:tcPr>
          <w:p w14:paraId="4F79036E" w14:textId="77777777" w:rsidR="00CF7396" w:rsidRPr="00CF7396" w:rsidRDefault="001F3504" w:rsidP="00CF7396">
            <w:pPr>
              <w:jc w:val="center"/>
              <w:rPr>
                <w:rFonts w:cs="Arial"/>
                <w:b/>
                <w:position w:val="-24"/>
              </w:rPr>
            </w:pPr>
            <w:r w:rsidRPr="00CF7396">
              <w:rPr>
                <w:rFonts w:cs="Arial"/>
                <w:b/>
                <w:position w:val="-24"/>
              </w:rPr>
              <w:t xml:space="preserve">Average annual </w:t>
            </w:r>
            <w:r>
              <w:rPr>
                <w:rFonts w:cs="Arial"/>
                <w:b/>
                <w:position w:val="-24"/>
              </w:rPr>
              <w:t xml:space="preserve">number of new infections </w:t>
            </w:r>
            <w:r w:rsidRPr="00CF7396">
              <w:rPr>
                <w:rFonts w:cs="Arial"/>
                <w:b/>
                <w:position w:val="-24"/>
              </w:rPr>
              <w:t>per 100,000</w:t>
            </w:r>
          </w:p>
        </w:tc>
        <w:tc>
          <w:tcPr>
            <w:tcW w:w="1440" w:type="dxa"/>
          </w:tcPr>
          <w:p w14:paraId="70857770" w14:textId="77777777" w:rsidR="00CF7396" w:rsidRPr="00CF7396" w:rsidRDefault="00CF7396" w:rsidP="006253E6">
            <w:pPr>
              <w:jc w:val="center"/>
              <w:rPr>
                <w:rFonts w:cs="Arial"/>
                <w:b/>
              </w:rPr>
            </w:pPr>
            <w:r w:rsidRPr="00CF7396">
              <w:rPr>
                <w:rFonts w:cs="Arial"/>
                <w:b/>
                <w:position w:val="-24"/>
              </w:rPr>
              <w:t>Prop</w:t>
            </w:r>
            <w:r w:rsidR="00541CAB">
              <w:rPr>
                <w:rFonts w:cs="Arial"/>
                <w:b/>
                <w:position w:val="-24"/>
              </w:rPr>
              <w:t>ortio</w:t>
            </w:r>
            <w:r w:rsidRPr="00CF7396">
              <w:rPr>
                <w:rFonts w:cs="Arial"/>
                <w:b/>
                <w:position w:val="-24"/>
              </w:rPr>
              <w:t>n susceptible</w:t>
            </w:r>
          </w:p>
        </w:tc>
        <w:tc>
          <w:tcPr>
            <w:tcW w:w="2520" w:type="dxa"/>
          </w:tcPr>
          <w:p w14:paraId="4B43F3C8" w14:textId="77777777" w:rsidR="00CF7396" w:rsidRPr="00CF7396" w:rsidRDefault="00CF7396" w:rsidP="001F3504">
            <w:pPr>
              <w:jc w:val="center"/>
              <w:rPr>
                <w:rFonts w:cs="Arial"/>
                <w:b/>
                <w:position w:val="-24"/>
              </w:rPr>
            </w:pPr>
            <w:r w:rsidRPr="00CF7396">
              <w:rPr>
                <w:rFonts w:cs="Arial"/>
                <w:b/>
                <w:position w:val="-24"/>
              </w:rPr>
              <w:t xml:space="preserve">Average annual </w:t>
            </w:r>
            <w:r w:rsidR="001F3504">
              <w:rPr>
                <w:rFonts w:cs="Arial"/>
                <w:b/>
                <w:position w:val="-24"/>
              </w:rPr>
              <w:t xml:space="preserve">number of new infections </w:t>
            </w:r>
            <w:r w:rsidR="001F3504" w:rsidRPr="00CF7396">
              <w:rPr>
                <w:rFonts w:cs="Arial"/>
                <w:b/>
                <w:position w:val="-24"/>
              </w:rPr>
              <w:t>per 100,000</w:t>
            </w:r>
          </w:p>
        </w:tc>
      </w:tr>
      <w:tr w:rsidR="00CF7396" w:rsidRPr="00CF7396" w14:paraId="6F8DA0A4" w14:textId="77777777" w:rsidTr="006253E6">
        <w:tc>
          <w:tcPr>
            <w:tcW w:w="938" w:type="dxa"/>
          </w:tcPr>
          <w:p w14:paraId="63140065" w14:textId="77777777" w:rsidR="00CF7396" w:rsidRPr="00CF7396" w:rsidRDefault="00CF7396" w:rsidP="00CF7396">
            <w:pPr>
              <w:jc w:val="center"/>
              <w:rPr>
                <w:rFonts w:cs="Arial"/>
                <w:b/>
                <w:position w:val="-24"/>
              </w:rPr>
            </w:pPr>
            <w:r w:rsidRPr="00CF7396">
              <w:rPr>
                <w:rFonts w:cs="Arial"/>
                <w:b/>
                <w:position w:val="-24"/>
              </w:rPr>
              <w:t>15</w:t>
            </w:r>
          </w:p>
        </w:tc>
        <w:tc>
          <w:tcPr>
            <w:tcW w:w="1427" w:type="dxa"/>
            <w:vAlign w:val="bottom"/>
          </w:tcPr>
          <w:p w14:paraId="11601376" w14:textId="77777777" w:rsidR="00CF7396" w:rsidRPr="00CF7396" w:rsidRDefault="00CF7396" w:rsidP="00CF7396">
            <w:pPr>
              <w:jc w:val="center"/>
              <w:rPr>
                <w:rFonts w:cs="Arial"/>
                <w:color w:val="000000"/>
              </w:rPr>
            </w:pPr>
            <w:r w:rsidRPr="00CF7396">
              <w:rPr>
                <w:rFonts w:cs="Arial"/>
                <w:color w:val="000000"/>
              </w:rPr>
              <w:t>0.012</w:t>
            </w:r>
          </w:p>
        </w:tc>
        <w:tc>
          <w:tcPr>
            <w:tcW w:w="2603" w:type="dxa"/>
            <w:vAlign w:val="bottom"/>
          </w:tcPr>
          <w:p w14:paraId="2DD75781" w14:textId="77777777" w:rsidR="00CF7396" w:rsidRPr="00CF7396" w:rsidRDefault="00CF7396" w:rsidP="00CF7396">
            <w:pPr>
              <w:jc w:val="center"/>
              <w:rPr>
                <w:rFonts w:cs="Arial"/>
                <w:color w:val="000000"/>
              </w:rPr>
            </w:pPr>
            <w:r w:rsidRPr="00CF7396">
              <w:rPr>
                <w:rFonts w:cs="Arial"/>
                <w:color w:val="000000"/>
              </w:rPr>
              <w:t>282</w:t>
            </w:r>
          </w:p>
        </w:tc>
        <w:tc>
          <w:tcPr>
            <w:tcW w:w="1440" w:type="dxa"/>
            <w:vAlign w:val="bottom"/>
          </w:tcPr>
          <w:p w14:paraId="3944CE33" w14:textId="77777777" w:rsidR="00CF7396" w:rsidRPr="00CF7396" w:rsidRDefault="00CF7396" w:rsidP="00CF7396">
            <w:pPr>
              <w:jc w:val="center"/>
              <w:rPr>
                <w:rFonts w:cs="Arial"/>
                <w:color w:val="000000"/>
              </w:rPr>
            </w:pPr>
            <w:r w:rsidRPr="00CF7396">
              <w:rPr>
                <w:rFonts w:cs="Arial"/>
                <w:color w:val="000000"/>
              </w:rPr>
              <w:t>0.015</w:t>
            </w:r>
          </w:p>
        </w:tc>
        <w:tc>
          <w:tcPr>
            <w:tcW w:w="2520" w:type="dxa"/>
            <w:vAlign w:val="bottom"/>
          </w:tcPr>
          <w:p w14:paraId="1FA7484E" w14:textId="77777777" w:rsidR="00CF7396" w:rsidRPr="00CF7396" w:rsidRDefault="00CF7396" w:rsidP="00CF7396">
            <w:pPr>
              <w:jc w:val="center"/>
              <w:rPr>
                <w:rFonts w:cs="Arial"/>
                <w:color w:val="000000"/>
              </w:rPr>
            </w:pPr>
            <w:r w:rsidRPr="00CF7396">
              <w:rPr>
                <w:rFonts w:cs="Arial"/>
                <w:color w:val="000000"/>
              </w:rPr>
              <w:t>345</w:t>
            </w:r>
          </w:p>
        </w:tc>
      </w:tr>
      <w:tr w:rsidR="00CF7396" w:rsidRPr="00CF7396" w14:paraId="1DD75A80" w14:textId="77777777" w:rsidTr="006253E6">
        <w:tc>
          <w:tcPr>
            <w:tcW w:w="938" w:type="dxa"/>
          </w:tcPr>
          <w:p w14:paraId="27589849" w14:textId="77777777" w:rsidR="00CF7396" w:rsidRPr="00CF7396" w:rsidRDefault="00CF7396" w:rsidP="00CF7396">
            <w:pPr>
              <w:jc w:val="center"/>
              <w:rPr>
                <w:rFonts w:cs="Arial"/>
                <w:b/>
                <w:position w:val="-24"/>
              </w:rPr>
            </w:pPr>
            <w:r w:rsidRPr="00CF7396">
              <w:rPr>
                <w:rFonts w:cs="Arial"/>
                <w:b/>
                <w:position w:val="-24"/>
              </w:rPr>
              <w:t>25</w:t>
            </w:r>
          </w:p>
        </w:tc>
        <w:tc>
          <w:tcPr>
            <w:tcW w:w="1427" w:type="dxa"/>
            <w:vAlign w:val="bottom"/>
          </w:tcPr>
          <w:p w14:paraId="0CD6E0CB" w14:textId="77777777" w:rsidR="00CF7396" w:rsidRPr="00CF7396" w:rsidRDefault="00CF7396" w:rsidP="00CF7396">
            <w:pPr>
              <w:jc w:val="center"/>
              <w:rPr>
                <w:rFonts w:cs="Arial"/>
                <w:color w:val="000000"/>
              </w:rPr>
            </w:pPr>
            <w:r w:rsidRPr="00CF7396">
              <w:rPr>
                <w:rFonts w:cs="Arial"/>
                <w:color w:val="000000"/>
              </w:rPr>
              <w:t>0.001</w:t>
            </w:r>
          </w:p>
        </w:tc>
        <w:tc>
          <w:tcPr>
            <w:tcW w:w="2603" w:type="dxa"/>
            <w:vAlign w:val="bottom"/>
          </w:tcPr>
          <w:p w14:paraId="2A7A8F09" w14:textId="77777777" w:rsidR="00CF7396" w:rsidRPr="00CF7396" w:rsidRDefault="00CF7396" w:rsidP="00CF7396">
            <w:pPr>
              <w:jc w:val="center"/>
              <w:rPr>
                <w:rFonts w:cs="Arial"/>
                <w:color w:val="000000"/>
              </w:rPr>
            </w:pPr>
            <w:r w:rsidRPr="00CF7396">
              <w:rPr>
                <w:rFonts w:cs="Arial"/>
                <w:color w:val="000000"/>
              </w:rPr>
              <w:t>27</w:t>
            </w:r>
          </w:p>
        </w:tc>
        <w:tc>
          <w:tcPr>
            <w:tcW w:w="1440" w:type="dxa"/>
            <w:vAlign w:val="bottom"/>
          </w:tcPr>
          <w:p w14:paraId="3ACE0417" w14:textId="77777777" w:rsidR="00CF7396" w:rsidRPr="00CF7396" w:rsidRDefault="00CF7396" w:rsidP="00CF7396">
            <w:pPr>
              <w:jc w:val="center"/>
              <w:rPr>
                <w:rFonts w:cs="Arial"/>
                <w:color w:val="000000"/>
              </w:rPr>
            </w:pPr>
            <w:r w:rsidRPr="00CF7396">
              <w:rPr>
                <w:rFonts w:cs="Arial"/>
                <w:color w:val="000000"/>
              </w:rPr>
              <w:t>0.001</w:t>
            </w:r>
          </w:p>
        </w:tc>
        <w:tc>
          <w:tcPr>
            <w:tcW w:w="2520" w:type="dxa"/>
            <w:vAlign w:val="bottom"/>
          </w:tcPr>
          <w:p w14:paraId="0C7FCC90" w14:textId="77777777" w:rsidR="00CF7396" w:rsidRPr="00CF7396" w:rsidRDefault="00CF7396" w:rsidP="00CF7396">
            <w:pPr>
              <w:jc w:val="center"/>
              <w:rPr>
                <w:rFonts w:cs="Arial"/>
                <w:color w:val="000000"/>
              </w:rPr>
            </w:pPr>
            <w:r w:rsidRPr="00CF7396">
              <w:rPr>
                <w:rFonts w:cs="Arial"/>
                <w:color w:val="000000"/>
              </w:rPr>
              <w:t>33</w:t>
            </w:r>
          </w:p>
        </w:tc>
      </w:tr>
      <w:tr w:rsidR="00CF7396" w:rsidRPr="00CF7396" w14:paraId="48D4D3D2" w14:textId="77777777" w:rsidTr="006253E6">
        <w:tc>
          <w:tcPr>
            <w:tcW w:w="938" w:type="dxa"/>
          </w:tcPr>
          <w:p w14:paraId="69B79E17" w14:textId="77777777" w:rsidR="00CF7396" w:rsidRPr="00CF7396" w:rsidRDefault="00CF7396" w:rsidP="00CF7396">
            <w:pPr>
              <w:jc w:val="center"/>
              <w:rPr>
                <w:rFonts w:cs="Arial"/>
                <w:b/>
                <w:position w:val="-24"/>
              </w:rPr>
            </w:pPr>
            <w:r w:rsidRPr="00CF7396">
              <w:rPr>
                <w:rFonts w:cs="Arial"/>
                <w:b/>
                <w:position w:val="-24"/>
              </w:rPr>
              <w:t>35</w:t>
            </w:r>
          </w:p>
        </w:tc>
        <w:tc>
          <w:tcPr>
            <w:tcW w:w="1427" w:type="dxa"/>
            <w:vAlign w:val="bottom"/>
          </w:tcPr>
          <w:p w14:paraId="4438BE09" w14:textId="77777777" w:rsidR="00CF7396" w:rsidRPr="00CF7396" w:rsidRDefault="00CF7396" w:rsidP="00CF7396">
            <w:pPr>
              <w:jc w:val="center"/>
              <w:rPr>
                <w:rFonts w:cs="Arial"/>
                <w:color w:val="000000"/>
              </w:rPr>
            </w:pPr>
            <w:r w:rsidRPr="00CF7396">
              <w:rPr>
                <w:rFonts w:cs="Arial"/>
                <w:color w:val="000000"/>
              </w:rPr>
              <w:t>0</w:t>
            </w:r>
          </w:p>
        </w:tc>
        <w:tc>
          <w:tcPr>
            <w:tcW w:w="2603" w:type="dxa"/>
            <w:vAlign w:val="bottom"/>
          </w:tcPr>
          <w:p w14:paraId="4FDF2567" w14:textId="77777777" w:rsidR="00CF7396" w:rsidRPr="00CF7396" w:rsidRDefault="00CF7396" w:rsidP="00CF7396">
            <w:pPr>
              <w:jc w:val="center"/>
              <w:rPr>
                <w:rFonts w:cs="Arial"/>
                <w:color w:val="000000"/>
              </w:rPr>
            </w:pPr>
            <w:r w:rsidRPr="00CF7396">
              <w:rPr>
                <w:rFonts w:cs="Arial"/>
                <w:color w:val="000000"/>
              </w:rPr>
              <w:t>3</w:t>
            </w:r>
          </w:p>
        </w:tc>
        <w:tc>
          <w:tcPr>
            <w:tcW w:w="1440" w:type="dxa"/>
            <w:vAlign w:val="bottom"/>
          </w:tcPr>
          <w:p w14:paraId="3EAABADB" w14:textId="77777777" w:rsidR="00CF7396" w:rsidRPr="00CF7396" w:rsidRDefault="00CF7396" w:rsidP="00CF7396">
            <w:pPr>
              <w:jc w:val="center"/>
              <w:rPr>
                <w:rFonts w:cs="Arial"/>
                <w:color w:val="000000"/>
              </w:rPr>
            </w:pPr>
            <w:r w:rsidRPr="00CF7396">
              <w:rPr>
                <w:rFonts w:cs="Arial"/>
                <w:color w:val="000000"/>
              </w:rPr>
              <w:t>0</w:t>
            </w:r>
          </w:p>
        </w:tc>
        <w:tc>
          <w:tcPr>
            <w:tcW w:w="2520" w:type="dxa"/>
            <w:vAlign w:val="bottom"/>
          </w:tcPr>
          <w:p w14:paraId="36CF469D" w14:textId="77777777" w:rsidR="00CF7396" w:rsidRPr="00CF7396" w:rsidRDefault="00CF7396" w:rsidP="00CF7396">
            <w:pPr>
              <w:jc w:val="center"/>
              <w:rPr>
                <w:rFonts w:cs="Arial"/>
                <w:color w:val="000000"/>
              </w:rPr>
            </w:pPr>
            <w:r w:rsidRPr="00CF7396">
              <w:rPr>
                <w:rFonts w:cs="Arial"/>
                <w:color w:val="000000"/>
              </w:rPr>
              <w:t>3</w:t>
            </w:r>
          </w:p>
        </w:tc>
      </w:tr>
    </w:tbl>
    <w:p w14:paraId="27CEF083" w14:textId="77777777" w:rsidR="00CF7396" w:rsidRPr="00CF7396" w:rsidRDefault="00CF7396" w:rsidP="00CF7396">
      <w:pPr>
        <w:jc w:val="center"/>
      </w:pPr>
    </w:p>
    <w:p w14:paraId="48EDA788" w14:textId="77777777" w:rsidR="00CF7396" w:rsidRPr="00CF7396" w:rsidRDefault="00CF7396" w:rsidP="00CF7396">
      <w:pPr>
        <w:jc w:val="center"/>
      </w:pPr>
    </w:p>
    <w:p w14:paraId="6040F35B" w14:textId="77777777" w:rsidR="00CF7396" w:rsidRPr="00CF7396" w:rsidRDefault="00CF7396" w:rsidP="00CF7396"/>
    <w:p w14:paraId="36C4D9ED" w14:textId="77777777" w:rsidR="00CF7396" w:rsidRPr="00CF7396" w:rsidRDefault="00CF7396" w:rsidP="00CF7396">
      <w:proofErr w:type="gramStart"/>
      <w:r w:rsidRPr="00BB7CF4">
        <w:rPr>
          <w:b/>
        </w:rPr>
        <w:t>5.</w:t>
      </w:r>
      <w:r w:rsidR="00137E37">
        <w:rPr>
          <w:b/>
        </w:rPr>
        <w:t xml:space="preserve">10 </w:t>
      </w:r>
      <w:r>
        <w:t xml:space="preserve"> </w:t>
      </w:r>
      <w:r w:rsidRPr="00CF7396">
        <w:t>a</w:t>
      </w:r>
      <w:proofErr w:type="gramEnd"/>
      <w:r w:rsidRPr="00CF7396">
        <w:t>) Multiplying both sides of equation 5.29 by (1-</w:t>
      </w:r>
      <w:r w:rsidRPr="00CF7396">
        <w:rPr>
          <w:i/>
        </w:rPr>
        <w:t>v</w:t>
      </w:r>
      <w:r w:rsidRPr="00CF7396">
        <w:t>), we obtain the following:</w:t>
      </w:r>
    </w:p>
    <w:p w14:paraId="38E93A35" w14:textId="53B6FE79" w:rsidR="00CF7396" w:rsidRPr="00CF7396" w:rsidRDefault="00FB45D3" w:rsidP="00270801">
      <w:pPr>
        <w:jc w:val="center"/>
      </w:pPr>
      <m:oMathPara>
        <m:oMath>
          <m:sSub>
            <m:sSubPr>
              <m:ctrlPr>
                <w:rPr>
                  <w:rFonts w:ascii="Cambria Math" w:hAnsi="Cambria Math"/>
                  <w:i/>
                </w:rPr>
              </m:ctrlPr>
            </m:sSubPr>
            <m:e>
              <m:r>
                <w:rPr>
                  <w:rFonts w:ascii="Cambria Math"/>
                </w:rPr>
                <m:t>R</m:t>
              </m:r>
            </m:e>
            <m:sub>
              <m:r>
                <w:rPr>
                  <w:rFonts w:ascii="Cambria Math"/>
                </w:rPr>
                <m:t>0</m:t>
              </m:r>
            </m:sub>
          </m:sSub>
          <m:r>
            <w:rPr>
              <w:rFonts w:ascii="Cambria Math"/>
            </w:rPr>
            <m:t>(1</m:t>
          </m:r>
          <m:r>
            <w:rPr>
              <w:rFonts w:ascii="Cambria Math"/>
            </w:rPr>
            <m:t>-</m:t>
          </m:r>
          <m:r>
            <w:rPr>
              <w:rFonts w:ascii="Cambria Math"/>
            </w:rPr>
            <m:t>v)=λ</m:t>
          </m:r>
          <m:r>
            <w:rPr>
              <w:rFonts w:ascii="Cambria Math"/>
            </w:rPr>
            <m:t>'</m:t>
          </m:r>
          <m:r>
            <w:rPr>
              <w:rFonts w:ascii="Cambria Math"/>
            </w:rPr>
            <m:t>L+1</m:t>
          </m:r>
        </m:oMath>
      </m:oMathPara>
    </w:p>
    <w:p w14:paraId="666AC650" w14:textId="77777777" w:rsidR="00CF7396" w:rsidRPr="00CF7396" w:rsidRDefault="00CF7396" w:rsidP="00CF7396"/>
    <w:p w14:paraId="2946DAB5" w14:textId="77777777" w:rsidR="00CF7396" w:rsidRPr="00CF7396" w:rsidRDefault="00CF7396" w:rsidP="00CF7396">
      <w:pPr>
        <w:jc w:val="both"/>
      </w:pPr>
      <w:r w:rsidRPr="00CF7396">
        <w:t>Subtracting both sides of this equation by 1 and dividing by L, we obtain the following equation:</w:t>
      </w:r>
    </w:p>
    <w:tbl>
      <w:tblPr>
        <w:tblStyle w:val="TableGrid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4621"/>
      </w:tblGrid>
      <w:tr w:rsidR="00CF7396" w:rsidRPr="00CF7396" w14:paraId="0D88D0AB" w14:textId="77777777" w:rsidTr="00CF7AD5">
        <w:trPr>
          <w:jc w:val="right"/>
        </w:trPr>
        <w:tc>
          <w:tcPr>
            <w:tcW w:w="2078" w:type="dxa"/>
          </w:tcPr>
          <w:p w14:paraId="1E411DF5" w14:textId="5392BE38" w:rsidR="00CF7396" w:rsidRPr="00CF7396" w:rsidRDefault="00FB45D3" w:rsidP="00270801">
            <w:pPr>
              <w:jc w:val="both"/>
            </w:pPr>
            <m:oMathPara>
              <m:oMath>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r>
                      <w:rPr>
                        <w:rFonts w:ascii="Cambria Math"/>
                      </w:rPr>
                      <m:t>(1</m:t>
                    </m:r>
                    <m:r>
                      <w:rPr>
                        <w:rFonts w:ascii="Cambria Math"/>
                      </w:rPr>
                      <m:t>-</m:t>
                    </m:r>
                    <m:r>
                      <w:rPr>
                        <w:rFonts w:ascii="Cambria Math"/>
                      </w:rPr>
                      <m:t>v)</m:t>
                    </m:r>
                    <m:r>
                      <w:rPr>
                        <w:rFonts w:ascii="Cambria Math"/>
                      </w:rPr>
                      <m:t>-</m:t>
                    </m:r>
                    <m:r>
                      <w:rPr>
                        <w:rFonts w:ascii="Cambria Math"/>
                      </w:rPr>
                      <m:t>1</m:t>
                    </m:r>
                  </m:num>
                  <m:den>
                    <m:r>
                      <w:rPr>
                        <w:rFonts w:ascii="Cambria Math"/>
                      </w:rPr>
                      <m:t>L</m:t>
                    </m:r>
                  </m:den>
                </m:f>
                <m:r>
                  <w:rPr>
                    <w:rFonts w:ascii="Cambria Math"/>
                  </w:rPr>
                  <m:t>=λ</m:t>
                </m:r>
                <m:r>
                  <w:rPr>
                    <w:rFonts w:ascii="Cambria Math"/>
                  </w:rPr>
                  <m:t>'</m:t>
                </m:r>
              </m:oMath>
            </m:oMathPara>
          </w:p>
        </w:tc>
        <w:tc>
          <w:tcPr>
            <w:tcW w:w="4621" w:type="dxa"/>
          </w:tcPr>
          <w:p w14:paraId="43270F6E" w14:textId="77777777" w:rsidR="00CF7396" w:rsidRPr="00CF7396" w:rsidRDefault="00CF7396" w:rsidP="00CF7396">
            <w:pPr>
              <w:jc w:val="right"/>
            </w:pPr>
          </w:p>
          <w:p w14:paraId="4C87B71E" w14:textId="77777777" w:rsidR="00CF7396" w:rsidRPr="00CF7396" w:rsidRDefault="00CF7396" w:rsidP="00CF7396">
            <w:pPr>
              <w:jc w:val="right"/>
            </w:pPr>
            <w:r w:rsidRPr="00CF7396">
              <w:t>S5.11</w:t>
            </w:r>
          </w:p>
        </w:tc>
      </w:tr>
    </w:tbl>
    <w:p w14:paraId="54B9F0A2" w14:textId="77777777" w:rsidR="00CF7396" w:rsidRPr="00CF7396" w:rsidRDefault="00CF7396" w:rsidP="00CF7396"/>
    <w:p w14:paraId="7C515FBF" w14:textId="3C9E88BD" w:rsidR="00CF7396" w:rsidRPr="00CF7396" w:rsidRDefault="00CF7396" w:rsidP="00270801">
      <w:pPr>
        <w:jc w:val="both"/>
      </w:pPr>
      <w:r w:rsidRPr="00CF7396">
        <w:t xml:space="preserve">b) and d) Figure S5.5 compares the plot of </w:t>
      </w:r>
      <m:oMath>
        <m:r>
          <w:rPr>
            <w:rFonts w:ascii="Cambria Math"/>
          </w:rPr>
          <m:t>λ</m:t>
        </m:r>
        <m:r>
          <w:rPr>
            <w:rFonts w:ascii="Cambria Math"/>
          </w:rPr>
          <m: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r>
              <w:rPr>
                <w:rFonts w:ascii="Cambria Math"/>
              </w:rPr>
              <m:t>(1</m:t>
            </m:r>
            <m:r>
              <w:rPr>
                <w:rFonts w:ascii="Cambria Math"/>
              </w:rPr>
              <m:t>-</m:t>
            </m:r>
            <m:r>
              <w:rPr>
                <w:rFonts w:ascii="Cambria Math"/>
              </w:rPr>
              <m:t>v)</m:t>
            </m:r>
            <m:r>
              <w:rPr>
                <w:rFonts w:ascii="Cambria Math"/>
              </w:rPr>
              <m:t>-</m:t>
            </m:r>
            <m:r>
              <w:rPr>
                <w:rFonts w:ascii="Cambria Math"/>
              </w:rPr>
              <m:t>1</m:t>
            </m:r>
          </m:num>
          <m:den>
            <m:r>
              <w:rPr>
                <w:rFonts w:ascii="Cambria Math"/>
              </w:rPr>
              <m:t>L</m:t>
            </m:r>
          </m:den>
        </m:f>
      </m:oMath>
      <w:r w:rsidRPr="00CF7396">
        <w:t xml:space="preserve"> against that of </w:t>
      </w:r>
      <m:oMath>
        <m:r>
          <w:rPr>
            <w:rFonts w:ascii="Cambria Math"/>
          </w:rPr>
          <m:t>λ</m:t>
        </m:r>
        <m:r>
          <w:rPr>
            <w:rFonts w:ascii="Cambria Math"/>
          </w:rPr>
          <m:t>'</m:t>
        </m:r>
        <m:r>
          <w:rPr>
            <w:rFonts w:ascii="Cambria Math"/>
          </w:rPr>
          <m:t>=λ(1</m:t>
        </m:r>
        <m:r>
          <w:rPr>
            <w:rFonts w:ascii="Cambria Math"/>
          </w:rPr>
          <m:t>-</m:t>
        </m:r>
        <m:r>
          <w:rPr>
            <w:rFonts w:ascii="Cambria Math"/>
          </w:rPr>
          <m:t>v)</m:t>
        </m:r>
      </m:oMath>
      <w:r w:rsidRPr="00CF7396">
        <w:t xml:space="preserve">.  </w:t>
      </w:r>
    </w:p>
    <w:p w14:paraId="58D32DFA" w14:textId="77777777" w:rsidR="00CF7396" w:rsidRPr="00CF7396" w:rsidRDefault="00CF7396" w:rsidP="00CF7396">
      <w:r w:rsidRPr="00CF7396">
        <w:rPr>
          <w:noProof/>
          <w:lang w:eastAsia="en-GB"/>
        </w:rPr>
        <w:drawing>
          <wp:inline distT="0" distB="0" distL="0" distR="0" wp14:anchorId="06CD431F" wp14:editId="0B94B835">
            <wp:extent cx="5472000" cy="2328913"/>
            <wp:effectExtent l="0" t="0" r="0" b="0"/>
            <wp:docPr id="1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cstate="print"/>
                    <a:srcRect/>
                    <a:stretch>
                      <a:fillRect/>
                    </a:stretch>
                  </pic:blipFill>
                  <pic:spPr bwMode="auto">
                    <a:xfrm>
                      <a:off x="0" y="0"/>
                      <a:ext cx="5472000" cy="2328913"/>
                    </a:xfrm>
                    <a:prstGeom prst="rect">
                      <a:avLst/>
                    </a:prstGeom>
                    <a:noFill/>
                    <a:ln w="9525">
                      <a:noFill/>
                      <a:miter lim="800000"/>
                      <a:headEnd/>
                      <a:tailEnd/>
                    </a:ln>
                  </pic:spPr>
                </pic:pic>
              </a:graphicData>
            </a:graphic>
          </wp:inline>
        </w:drawing>
      </w:r>
    </w:p>
    <w:p w14:paraId="3897B8F2" w14:textId="3F213FB4" w:rsidR="00CF7396" w:rsidRPr="00CF7396" w:rsidRDefault="00541CAB" w:rsidP="00270801">
      <w:pPr>
        <w:spacing w:after="120"/>
        <w:jc w:val="both"/>
        <w:rPr>
          <w:bCs/>
          <w:szCs w:val="20"/>
        </w:rPr>
      </w:pPr>
      <w:r w:rsidRPr="00541CAB">
        <w:rPr>
          <w:b/>
          <w:bCs/>
          <w:szCs w:val="20"/>
        </w:rPr>
        <w:t>Figure S5.5:</w:t>
      </w:r>
      <w:r w:rsidR="00CF7396" w:rsidRPr="00CF7396">
        <w:rPr>
          <w:bCs/>
          <w:szCs w:val="20"/>
        </w:rPr>
        <w:t xml:space="preserve"> Predictions of the average annual long-term force of infection following the introduction of vaccination, calculated using </w:t>
      </w:r>
      <m:oMath>
        <m:r>
          <w:rPr>
            <w:rFonts w:ascii="Cambria Math"/>
            <w:szCs w:val="20"/>
          </w:rPr>
          <m:t>λ</m:t>
        </m:r>
        <m:r>
          <w:rPr>
            <w:rFonts w:ascii="Cambria Math"/>
            <w:szCs w:val="20"/>
          </w:rPr>
          <m:t>'</m:t>
        </m:r>
        <m:r>
          <w:rPr>
            <w:rFonts w:ascii="Cambria Math"/>
            <w:szCs w:val="20"/>
          </w:rPr>
          <m:t>=</m:t>
        </m:r>
        <m:f>
          <m:fPr>
            <m:ctrlPr>
              <w:rPr>
                <w:rFonts w:ascii="Cambria Math" w:hAnsi="Cambria Math"/>
                <w:bCs/>
                <w:i/>
                <w:szCs w:val="20"/>
              </w:rPr>
            </m:ctrlPr>
          </m:fPr>
          <m:num>
            <m:sSub>
              <m:sSubPr>
                <m:ctrlPr>
                  <w:rPr>
                    <w:rFonts w:ascii="Cambria Math" w:hAnsi="Cambria Math"/>
                    <w:bCs/>
                    <w:i/>
                    <w:szCs w:val="20"/>
                  </w:rPr>
                </m:ctrlPr>
              </m:sSubPr>
              <m:e>
                <m:r>
                  <w:rPr>
                    <w:rFonts w:ascii="Cambria Math"/>
                    <w:szCs w:val="20"/>
                  </w:rPr>
                  <m:t>R</m:t>
                </m:r>
              </m:e>
              <m:sub>
                <m:r>
                  <w:rPr>
                    <w:rFonts w:ascii="Cambria Math"/>
                    <w:szCs w:val="20"/>
                  </w:rPr>
                  <m:t>0</m:t>
                </m:r>
              </m:sub>
            </m:sSub>
            <m:r>
              <w:rPr>
                <w:rFonts w:ascii="Cambria Math"/>
                <w:szCs w:val="20"/>
              </w:rPr>
              <m:t>(1</m:t>
            </m:r>
            <m:r>
              <w:rPr>
                <w:rFonts w:ascii="Cambria Math"/>
                <w:szCs w:val="20"/>
              </w:rPr>
              <m:t>-</m:t>
            </m:r>
            <m:r>
              <w:rPr>
                <w:rFonts w:ascii="Cambria Math"/>
                <w:szCs w:val="20"/>
              </w:rPr>
              <m:t>v)</m:t>
            </m:r>
            <m:r>
              <w:rPr>
                <w:rFonts w:ascii="Cambria Math"/>
                <w:szCs w:val="20"/>
              </w:rPr>
              <m:t>-</m:t>
            </m:r>
            <m:r>
              <w:rPr>
                <w:rFonts w:ascii="Cambria Math"/>
                <w:szCs w:val="20"/>
              </w:rPr>
              <m:t>1</m:t>
            </m:r>
          </m:num>
          <m:den>
            <m:r>
              <w:rPr>
                <w:rFonts w:ascii="Cambria Math"/>
                <w:szCs w:val="20"/>
              </w:rPr>
              <m:t>L</m:t>
            </m:r>
          </m:den>
        </m:f>
      </m:oMath>
      <w:r w:rsidR="00CF7396" w:rsidRPr="00CF7396">
        <w:rPr>
          <w:bCs/>
          <w:szCs w:val="20"/>
        </w:rPr>
        <w:t xml:space="preserve"> (dotted line) for different levels of the immunization coverage among </w:t>
      </w:r>
      <w:proofErr w:type="spellStart"/>
      <w:r w:rsidR="00CF7396" w:rsidRPr="00CF7396">
        <w:rPr>
          <w:bCs/>
          <w:szCs w:val="20"/>
        </w:rPr>
        <w:t>newborns</w:t>
      </w:r>
      <w:proofErr w:type="spellEnd"/>
      <w:r w:rsidR="00CF7396" w:rsidRPr="00CF7396">
        <w:rPr>
          <w:bCs/>
          <w:szCs w:val="20"/>
        </w:rPr>
        <w:t xml:space="preserve">, in a </w:t>
      </w:r>
      <w:proofErr w:type="spellStart"/>
      <w:r w:rsidR="00CF7396" w:rsidRPr="00CF7396">
        <w:rPr>
          <w:bCs/>
          <w:szCs w:val="20"/>
        </w:rPr>
        <w:t>A</w:t>
      </w:r>
      <w:proofErr w:type="spellEnd"/>
      <w:r w:rsidR="00CF7396" w:rsidRPr="00CF7396">
        <w:rPr>
          <w:bCs/>
          <w:szCs w:val="20"/>
        </w:rPr>
        <w:t>. low transmission (R</w:t>
      </w:r>
      <w:r w:rsidR="00CF7396" w:rsidRPr="00CF7396">
        <w:rPr>
          <w:bCs/>
          <w:szCs w:val="20"/>
          <w:vertAlign w:val="subscript"/>
        </w:rPr>
        <w:t>0</w:t>
      </w:r>
      <w:r w:rsidR="00CF7396" w:rsidRPr="00CF7396">
        <w:rPr>
          <w:bCs/>
          <w:szCs w:val="20"/>
        </w:rPr>
        <w:t>=7) and B. a high transmission setting (</w:t>
      </w:r>
      <w:r w:rsidR="00CF7396" w:rsidRPr="00CF7396">
        <w:rPr>
          <w:bCs/>
          <w:i/>
          <w:szCs w:val="20"/>
        </w:rPr>
        <w:t>R</w:t>
      </w:r>
      <w:r w:rsidR="00CF7396" w:rsidRPr="00CF7396">
        <w:rPr>
          <w:bCs/>
          <w:i/>
          <w:szCs w:val="20"/>
          <w:vertAlign w:val="subscript"/>
        </w:rPr>
        <w:t>0</w:t>
      </w:r>
      <w:r w:rsidR="00CF7396" w:rsidRPr="00CF7396">
        <w:rPr>
          <w:bCs/>
          <w:szCs w:val="20"/>
        </w:rPr>
        <w:t>=12).  The solid line shows the annual force of infection which would be seen if the force of infection was directly proportional to the proportion of individuals that are protected by vaccination(</w:t>
      </w:r>
      <w:r w:rsidR="00CF7396" w:rsidRPr="00CF7396">
        <w:rPr>
          <w:bCs/>
          <w:i/>
          <w:szCs w:val="20"/>
        </w:rPr>
        <w:t>v</w:t>
      </w:r>
      <w:r w:rsidR="00CF7396" w:rsidRPr="00CF7396">
        <w:rPr>
          <w:bCs/>
          <w:szCs w:val="20"/>
        </w:rPr>
        <w:t xml:space="preserve">), </w:t>
      </w:r>
      <w:proofErr w:type="gramStart"/>
      <w:r w:rsidR="00CF7396" w:rsidRPr="00CF7396">
        <w:rPr>
          <w:bCs/>
          <w:szCs w:val="20"/>
        </w:rPr>
        <w:t>i.e.</w:t>
      </w:r>
      <w:proofErr w:type="gramEnd"/>
      <w:r w:rsidR="00CF7396" w:rsidRPr="00CF7396">
        <w:rPr>
          <w:bCs/>
          <w:szCs w:val="20"/>
        </w:rPr>
        <w:t xml:space="preserve"> if </w:t>
      </w:r>
      <w:r w:rsidR="00CF7396" w:rsidRPr="00CF7396">
        <w:rPr>
          <w:rFonts w:cs="Arial"/>
          <w:bCs/>
          <w:i/>
          <w:szCs w:val="20"/>
        </w:rPr>
        <w:t>λ</w:t>
      </w:r>
      <w:r w:rsidR="00CF7396" w:rsidRPr="00CF7396">
        <w:rPr>
          <w:bCs/>
          <w:i/>
          <w:szCs w:val="20"/>
        </w:rPr>
        <w:t>’=</w:t>
      </w:r>
      <w:r w:rsidR="00CF7396" w:rsidRPr="00CF7396">
        <w:rPr>
          <w:rFonts w:cs="Arial"/>
          <w:bCs/>
          <w:i/>
          <w:szCs w:val="20"/>
        </w:rPr>
        <w:t>λ</w:t>
      </w:r>
      <w:r w:rsidR="00CF7396" w:rsidRPr="00CF7396">
        <w:rPr>
          <w:bCs/>
          <w:i/>
          <w:szCs w:val="20"/>
        </w:rPr>
        <w:t>(1-v</w:t>
      </w:r>
      <w:r w:rsidR="00CF7396" w:rsidRPr="00CF7396">
        <w:rPr>
          <w:bCs/>
          <w:szCs w:val="20"/>
        </w:rPr>
        <w:t xml:space="preserve">).  </w:t>
      </w:r>
    </w:p>
    <w:p w14:paraId="2F9EEFAF" w14:textId="77777777" w:rsidR="00CF7396" w:rsidRDefault="00CF7396" w:rsidP="00CF7396"/>
    <w:p w14:paraId="7F5DE942" w14:textId="77777777" w:rsidR="00541CAB" w:rsidRPr="00CF7396" w:rsidRDefault="00541CAB" w:rsidP="00CF7396"/>
    <w:p w14:paraId="0CEEB351" w14:textId="77777777" w:rsidR="00270801" w:rsidRDefault="00CF7396" w:rsidP="00270801">
      <w:pPr>
        <w:jc w:val="both"/>
        <w:rPr>
          <w:position w:val="-24"/>
        </w:rPr>
      </w:pPr>
      <w:r w:rsidRPr="00CF7396">
        <w:rPr>
          <w:position w:val="-24"/>
        </w:rPr>
        <w:t>c) You might have expected the force of infection as predicted by the equation</w:t>
      </w:r>
    </w:p>
    <w:p w14:paraId="1322E63B" w14:textId="6FEAD624" w:rsidR="00270801" w:rsidRDefault="00270801" w:rsidP="00270801">
      <w:pPr>
        <w:jc w:val="center"/>
        <w:rPr>
          <w:position w:val="-24"/>
        </w:rPr>
      </w:pPr>
      <m:oMathPara>
        <m:oMath>
          <m:r>
            <w:rPr>
              <w:rFonts w:ascii="Cambria Math"/>
            </w:rPr>
            <m:t>λ</m:t>
          </m:r>
          <m:r>
            <w:rPr>
              <w:rFonts w:ascii="Cambria Math"/>
            </w:rPr>
            <m:t>'</m:t>
          </m:r>
          <m:r>
            <w:rPr>
              <w:rFonts w:ascii="Cambria Math"/>
            </w:rPr>
            <m:t>=λ</m:t>
          </m:r>
          <m:d>
            <m:dPr>
              <m:ctrlPr>
                <w:rPr>
                  <w:rFonts w:ascii="Cambria Math" w:hAnsi="Cambria Math"/>
                  <w:i/>
                </w:rPr>
              </m:ctrlPr>
            </m:dPr>
            <m:e>
              <m:r>
                <w:rPr>
                  <w:rFonts w:ascii="Cambria Math"/>
                </w:rPr>
                <m:t>1</m:t>
              </m:r>
              <m:r>
                <w:rPr>
                  <w:rFonts w:ascii="Cambria Math"/>
                </w:rPr>
                <m:t>-</m:t>
              </m:r>
              <m:r>
                <w:rPr>
                  <w:rFonts w:ascii="Cambria Math"/>
                </w:rPr>
                <m:t>v</m:t>
              </m:r>
            </m:e>
          </m:d>
        </m:oMath>
      </m:oMathPara>
    </w:p>
    <w:p w14:paraId="6BD89BA7" w14:textId="77777777" w:rsidR="00270801" w:rsidRDefault="00270801" w:rsidP="00270801">
      <w:pPr>
        <w:jc w:val="both"/>
        <w:rPr>
          <w:position w:val="-24"/>
        </w:rPr>
      </w:pPr>
      <w:r>
        <w:rPr>
          <w:position w:val="-24"/>
        </w:rPr>
        <w:t>t</w:t>
      </w:r>
      <w:r w:rsidR="00CF7396" w:rsidRPr="00CF7396">
        <w:rPr>
          <w:position w:val="-24"/>
        </w:rPr>
        <w:t>o decrease more slowly with increased vaccination coverage than that</w:t>
      </w:r>
      <w:r>
        <w:rPr>
          <w:position w:val="-24"/>
        </w:rPr>
        <w:t xml:space="preserve"> predicted by the line</w:t>
      </w:r>
    </w:p>
    <w:p w14:paraId="388289CA" w14:textId="54021BA1" w:rsidR="00270801" w:rsidRDefault="00FB45D3" w:rsidP="00270801">
      <w:pPr>
        <w:jc w:val="center"/>
      </w:pPr>
      <m:oMath>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r>
              <w:rPr>
                <w:rFonts w:ascii="Cambria Math"/>
              </w:rPr>
              <m:t>(1</m:t>
            </m:r>
            <m:r>
              <w:rPr>
                <w:rFonts w:ascii="Cambria Math"/>
              </w:rPr>
              <m:t>-</m:t>
            </m:r>
            <m:r>
              <w:rPr>
                <w:rFonts w:ascii="Cambria Math"/>
              </w:rPr>
              <m:t>v)</m:t>
            </m:r>
            <m:r>
              <w:rPr>
                <w:rFonts w:ascii="Cambria Math"/>
              </w:rPr>
              <m:t>-</m:t>
            </m:r>
            <m:r>
              <w:rPr>
                <w:rFonts w:ascii="Cambria Math"/>
              </w:rPr>
              <m:t>1</m:t>
            </m:r>
          </m:num>
          <m:den>
            <m:r>
              <w:rPr>
                <w:rFonts w:ascii="Cambria Math"/>
              </w:rPr>
              <m:t>L</m:t>
            </m:r>
          </m:den>
        </m:f>
        <m:r>
          <w:rPr>
            <w:rFonts w:ascii="Cambria Math"/>
          </w:rPr>
          <m:t>=λ</m:t>
        </m:r>
        <m:r>
          <w:rPr>
            <w:rFonts w:ascii="Cambria Math"/>
          </w:rPr>
          <m:t>'</m:t>
        </m:r>
      </m:oMath>
      <w:r w:rsidR="000E29FC">
        <w:t>,</w:t>
      </w:r>
    </w:p>
    <w:p w14:paraId="50CA7D44" w14:textId="435A1813" w:rsidR="00CF7396" w:rsidRPr="003F0BAB" w:rsidRDefault="00CF7396" w:rsidP="00270801">
      <w:pPr>
        <w:jc w:val="both"/>
      </w:pPr>
      <w:r w:rsidRPr="00CF7396">
        <w:t xml:space="preserve">since the gradient of the latter line is steeper than that for </w:t>
      </w:r>
      <m:oMath>
        <m:r>
          <w:rPr>
            <w:rFonts w:ascii="Cambria Math"/>
          </w:rPr>
          <m:t>λ</m:t>
        </m:r>
        <m:r>
          <w:rPr>
            <w:rFonts w:ascii="Cambria Math"/>
          </w:rPr>
          <m:t>'</m:t>
        </m:r>
        <m:r>
          <w:rPr>
            <w:rFonts w:ascii="Cambria Math"/>
          </w:rPr>
          <m:t>=λ(1</m:t>
        </m:r>
        <m:r>
          <w:rPr>
            <w:rFonts w:ascii="Cambria Math"/>
          </w:rPr>
          <m:t>-</m:t>
        </m:r>
        <m:r>
          <w:rPr>
            <w:rFonts w:ascii="Cambria Math"/>
          </w:rPr>
          <m:t>v)</m:t>
        </m:r>
      </m:oMath>
      <w:r w:rsidRPr="003F0BAB">
        <w:t>.</w:t>
      </w:r>
    </w:p>
    <w:p w14:paraId="03346FF3" w14:textId="77777777" w:rsidR="00CF7396" w:rsidRPr="00CF7396" w:rsidRDefault="00CF7396" w:rsidP="00CF7396">
      <w:pPr>
        <w:jc w:val="both"/>
        <w:rPr>
          <w:position w:val="-24"/>
        </w:rPr>
      </w:pPr>
    </w:p>
    <w:p w14:paraId="0DB77361" w14:textId="1E1E707E" w:rsidR="00CF7396" w:rsidRPr="005642A7" w:rsidRDefault="00CF7396" w:rsidP="00270801">
      <w:pPr>
        <w:jc w:val="both"/>
      </w:pPr>
      <w:r w:rsidRPr="00CF7396">
        <w:t xml:space="preserve">For example, recall that the gradient of the line </w:t>
      </w:r>
      <m:oMath>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r>
              <w:rPr>
                <w:rFonts w:ascii="Cambria Math"/>
              </w:rPr>
              <m:t>(1</m:t>
            </m:r>
            <m:r>
              <w:rPr>
                <w:rFonts w:ascii="Cambria Math"/>
              </w:rPr>
              <m:t>-</m:t>
            </m:r>
            <m:r>
              <w:rPr>
                <w:rFonts w:ascii="Cambria Math"/>
              </w:rPr>
              <m:t>v)</m:t>
            </m:r>
            <m:r>
              <w:rPr>
                <w:rFonts w:ascii="Cambria Math"/>
              </w:rPr>
              <m:t>-</m:t>
            </m:r>
            <m:r>
              <w:rPr>
                <w:rFonts w:ascii="Cambria Math"/>
              </w:rPr>
              <m:t>1</m:t>
            </m:r>
          </m:num>
          <m:den>
            <m:r>
              <w:rPr>
                <w:rFonts w:ascii="Cambria Math"/>
              </w:rPr>
              <m:t>L</m:t>
            </m:r>
          </m:den>
        </m:f>
        <m:r>
          <w:rPr>
            <w:rFonts w:ascii="Cambria Math"/>
          </w:rPr>
          <m:t>=λ</m:t>
        </m:r>
        <m:r>
          <w:rPr>
            <w:rFonts w:ascii="Cambria Math"/>
          </w:rPr>
          <m:t>'</m:t>
        </m:r>
      </m:oMath>
      <w:r w:rsidRPr="00CF7396">
        <w:t xml:space="preserve"> is the factor by which we </w:t>
      </w:r>
      <w:r w:rsidRPr="005642A7">
        <w:t>multiply “</w:t>
      </w:r>
      <w:r w:rsidRPr="00137E37">
        <w:rPr>
          <w:i/>
        </w:rPr>
        <w:t>v</w:t>
      </w:r>
      <w:r w:rsidRPr="005642A7">
        <w:t>” (</w:t>
      </w:r>
      <w:proofErr w:type="gramStart"/>
      <w:r w:rsidRPr="005642A7">
        <w:t>i.e.</w:t>
      </w:r>
      <w:proofErr w:type="gramEnd"/>
      <w:r w:rsidRPr="005642A7">
        <w:t xml:space="preserve"> the “coefficient” of </w:t>
      </w:r>
      <w:r w:rsidRPr="00137E37">
        <w:rPr>
          <w:i/>
        </w:rPr>
        <w:t>v</w:t>
      </w:r>
      <w:r w:rsidRPr="005642A7">
        <w:t xml:space="preserve">).  The coefficient of </w:t>
      </w:r>
      <w:r w:rsidRPr="00137E37">
        <w:rPr>
          <w:i/>
        </w:rPr>
        <w:t>v</w:t>
      </w:r>
      <w:r w:rsidRPr="005642A7">
        <w:t xml:space="preserve"> in this equation, and therefore the gradient of the line is -</w:t>
      </w:r>
      <w:r w:rsidRPr="005642A7">
        <w:rPr>
          <w:i/>
        </w:rPr>
        <w:t>R</w:t>
      </w:r>
      <w:r w:rsidRPr="005642A7">
        <w:rPr>
          <w:i/>
          <w:vertAlign w:val="subscript"/>
        </w:rPr>
        <w:t>0</w:t>
      </w:r>
      <w:r w:rsidRPr="005642A7">
        <w:rPr>
          <w:i/>
        </w:rPr>
        <w:t>/L</w:t>
      </w:r>
      <w:r w:rsidRPr="005642A7">
        <w:t xml:space="preserve">.  Substituting for </w:t>
      </w:r>
      <w:r w:rsidRPr="005642A7">
        <w:rPr>
          <w:i/>
        </w:rPr>
        <w:t>R</w:t>
      </w:r>
      <w:r w:rsidRPr="005642A7">
        <w:rPr>
          <w:i/>
          <w:vertAlign w:val="subscript"/>
        </w:rPr>
        <w:t>0</w:t>
      </w:r>
      <w:r w:rsidRPr="005642A7">
        <w:t>=1+</w:t>
      </w:r>
      <w:r w:rsidRPr="005642A7">
        <w:rPr>
          <w:rFonts w:cs="Arial"/>
          <w:i/>
        </w:rPr>
        <w:t>λ</w:t>
      </w:r>
      <w:r w:rsidRPr="005642A7">
        <w:rPr>
          <w:i/>
        </w:rPr>
        <w:t>L</w:t>
      </w:r>
      <w:r w:rsidRPr="005642A7">
        <w:t xml:space="preserve"> (equation 5.21) into this e</w:t>
      </w:r>
      <w:r w:rsidR="006253E6">
        <w:t>quation</w:t>
      </w:r>
      <w:r w:rsidRPr="005642A7">
        <w:t>, we see that the coefficient is equal to</w:t>
      </w:r>
      <w:r w:rsidR="000E29FC" w:rsidRPr="005642A7">
        <w:t>:</w:t>
      </w:r>
      <w:r w:rsidRPr="005642A7">
        <w:t xml:space="preserve"> </w:t>
      </w:r>
    </w:p>
    <w:p w14:paraId="51D20943" w14:textId="35191A3B" w:rsidR="00CF7396" w:rsidRPr="00CF7396" w:rsidRDefault="00270801" w:rsidP="00270801">
      <w:pPr>
        <w:jc w:val="center"/>
        <w:rPr>
          <w:position w:val="-24"/>
        </w:rPr>
      </w:pPr>
      <m:oMathPara>
        <m:oMath>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num>
            <m:den>
              <m:r>
                <w:rPr>
                  <w:rFonts w:ascii="Cambria Math"/>
                </w:rPr>
                <m:t>L</m:t>
              </m:r>
            </m:den>
          </m:f>
          <m:r>
            <w:rPr>
              <w:rFonts w:ascii="Cambria Math"/>
            </w:rPr>
            <m:t>=</m:t>
          </m:r>
          <m:r>
            <w:rPr>
              <w:rFonts w:ascii="Cambria Math"/>
            </w:rPr>
            <m:t>-</m:t>
          </m:r>
          <m:f>
            <m:fPr>
              <m:ctrlPr>
                <w:rPr>
                  <w:rFonts w:ascii="Cambria Math" w:hAnsi="Cambria Math"/>
                  <w:i/>
                </w:rPr>
              </m:ctrlPr>
            </m:fPr>
            <m:num>
              <m:r>
                <w:rPr>
                  <w:rFonts w:ascii="Cambria Math"/>
                </w:rPr>
                <m:t>1+λL</m:t>
              </m:r>
            </m:num>
            <m:den>
              <m:r>
                <w:rPr>
                  <w:rFonts w:ascii="Cambria Math"/>
                </w:rPr>
                <m:t>L</m:t>
              </m:r>
            </m:den>
          </m:f>
        </m:oMath>
      </m:oMathPara>
    </w:p>
    <w:p w14:paraId="01BA2297" w14:textId="77777777" w:rsidR="00CF7396" w:rsidRPr="00CF7396" w:rsidRDefault="00CF7396" w:rsidP="00CF7396">
      <w:pPr>
        <w:jc w:val="both"/>
        <w:rPr>
          <w:position w:val="-24"/>
        </w:rPr>
      </w:pPr>
      <w:r w:rsidRPr="00CF7396">
        <w:rPr>
          <w:position w:val="-24"/>
        </w:rPr>
        <w:t>The expression for the gradient simplifies to the following:</w:t>
      </w:r>
    </w:p>
    <w:p w14:paraId="5CCDA6C3" w14:textId="4BA58CD9" w:rsidR="00CF7396" w:rsidRPr="00CF7396" w:rsidRDefault="00270801" w:rsidP="00270801">
      <w:pPr>
        <w:jc w:val="center"/>
        <w:rPr>
          <w:position w:val="-24"/>
        </w:rPr>
      </w:pPr>
      <m:oMathPara>
        <m:oMath>
          <m:r>
            <w:rPr>
              <w:rFonts w:ascii="Cambria Math"/>
            </w:rPr>
            <m:t>-</m:t>
          </m:r>
          <m:d>
            <m:dPr>
              <m:ctrlPr>
                <w:rPr>
                  <w:rFonts w:ascii="Cambria Math" w:hAnsi="Cambria Math"/>
                  <w:i/>
                </w:rPr>
              </m:ctrlPr>
            </m:dPr>
            <m:e>
              <m:r>
                <w:rPr>
                  <w:rFonts w:ascii="Cambria Math"/>
                </w:rPr>
                <m:t>λ+</m:t>
              </m:r>
              <m:f>
                <m:fPr>
                  <m:ctrlPr>
                    <w:rPr>
                      <w:rFonts w:ascii="Cambria Math" w:hAnsi="Cambria Math"/>
                      <w:i/>
                    </w:rPr>
                  </m:ctrlPr>
                </m:fPr>
                <m:num>
                  <m:r>
                    <w:rPr>
                      <w:rFonts w:ascii="Cambria Math"/>
                    </w:rPr>
                    <m:t>1</m:t>
                  </m:r>
                </m:num>
                <m:den>
                  <m:r>
                    <w:rPr>
                      <w:rFonts w:ascii="Cambria Math"/>
                    </w:rPr>
                    <m:t>L</m:t>
                  </m:r>
                </m:den>
              </m:f>
            </m:e>
          </m:d>
        </m:oMath>
      </m:oMathPara>
    </w:p>
    <w:p w14:paraId="5883719D" w14:textId="77777777" w:rsidR="00CF7396" w:rsidRPr="00CF7396" w:rsidRDefault="00CF7396" w:rsidP="00CF7396">
      <w:pPr>
        <w:jc w:val="both"/>
        <w:rPr>
          <w:position w:val="-24"/>
        </w:rPr>
      </w:pPr>
    </w:p>
    <w:p w14:paraId="45AA7EA8" w14:textId="0CC50749" w:rsidR="00CF7396" w:rsidRPr="00CF7396" w:rsidRDefault="00CF7396" w:rsidP="00270801">
      <w:pPr>
        <w:jc w:val="both"/>
        <w:rPr>
          <w:rFonts w:cs="Arial"/>
        </w:rPr>
      </w:pPr>
      <w:r w:rsidRPr="00CF7396">
        <w:t>In contrast</w:t>
      </w:r>
      <w:r w:rsidR="000E29FC">
        <w:t>,</w:t>
      </w:r>
      <w:r w:rsidRPr="00CF7396">
        <w:t xml:space="preserve"> the gradient of the line </w:t>
      </w:r>
      <m:oMath>
        <m:r>
          <w:rPr>
            <w:rFonts w:ascii="Cambria Math"/>
          </w:rPr>
          <m:t>λ</m:t>
        </m:r>
        <m:r>
          <w:rPr>
            <w:rFonts w:ascii="Cambria Math"/>
          </w:rPr>
          <m:t>'</m:t>
        </m:r>
        <m:r>
          <w:rPr>
            <w:rFonts w:ascii="Cambria Math"/>
          </w:rPr>
          <m:t>=λ(1</m:t>
        </m:r>
        <m:r>
          <w:rPr>
            <w:rFonts w:ascii="Cambria Math"/>
          </w:rPr>
          <m:t>-</m:t>
        </m:r>
        <m:r>
          <w:rPr>
            <w:rFonts w:ascii="Cambria Math"/>
          </w:rPr>
          <m:t>v)</m:t>
        </m:r>
      </m:oMath>
      <w:r w:rsidRPr="00CF7396">
        <w:t xml:space="preserve"> is just </w:t>
      </w:r>
      <w:r w:rsidRPr="00CF7396">
        <w:rPr>
          <w:i/>
        </w:rPr>
        <w:t>–</w:t>
      </w:r>
      <w:r w:rsidRPr="00CF7396">
        <w:rPr>
          <w:rFonts w:cs="Arial"/>
          <w:i/>
        </w:rPr>
        <w:t>λ</w:t>
      </w:r>
      <w:r w:rsidRPr="00CF7396">
        <w:rPr>
          <w:rFonts w:cs="Arial"/>
        </w:rPr>
        <w:t>.</w:t>
      </w:r>
    </w:p>
    <w:p w14:paraId="38C9DF14" w14:textId="2C25A741" w:rsidR="00CF7396" w:rsidRDefault="00CF7396" w:rsidP="00CF7396">
      <w:pPr>
        <w:jc w:val="both"/>
        <w:rPr>
          <w:rFonts w:cs="Arial"/>
          <w:position w:val="-24"/>
        </w:rPr>
      </w:pPr>
    </w:p>
    <w:p w14:paraId="3B8E2D8C" w14:textId="20985586" w:rsidR="00ED2740" w:rsidRPr="00CF7396" w:rsidRDefault="00ED2740" w:rsidP="00ED2740">
      <w:pPr>
        <w:jc w:val="both"/>
        <w:rPr>
          <w:rFonts w:cs="Arial"/>
          <w:position w:val="20"/>
        </w:rPr>
      </w:pPr>
      <w:r>
        <w:rPr>
          <w:rFonts w:cs="Arial"/>
          <w:position w:val="-24"/>
        </w:rPr>
        <w:t xml:space="preserve">Since </w:t>
      </w:r>
      <w:r>
        <w:rPr>
          <w:rFonts w:ascii="Calibri" w:hAnsi="Calibri" w:cs="Arial"/>
          <w:position w:val="-24"/>
        </w:rPr>
        <w:t>λ</w:t>
      </w:r>
      <w:r>
        <w:rPr>
          <w:rFonts w:cs="Arial"/>
          <w:position w:val="-24"/>
        </w:rPr>
        <w:t xml:space="preserve">+1/L is bigger than </w:t>
      </w:r>
      <w:r>
        <w:rPr>
          <w:rFonts w:ascii="Calibri" w:hAnsi="Calibri" w:cs="Arial"/>
          <w:position w:val="-24"/>
        </w:rPr>
        <w:t>λ</w:t>
      </w:r>
      <w:r>
        <w:rPr>
          <w:rFonts w:cs="Arial"/>
          <w:position w:val="-24"/>
        </w:rPr>
        <w:t>, we can conclude that the gradient of the line</w:t>
      </w:r>
    </w:p>
    <w:p w14:paraId="5090AC77" w14:textId="77777777" w:rsidR="00ED2740" w:rsidRDefault="00ED2740" w:rsidP="00270801">
      <w:pPr>
        <w:jc w:val="both"/>
        <w:rPr>
          <w:rFonts w:cs="Arial"/>
        </w:rPr>
      </w:pPr>
    </w:p>
    <w:p w14:paraId="337FD942" w14:textId="0762992D" w:rsidR="00CF7396" w:rsidRPr="00541CAB" w:rsidRDefault="00CF7396" w:rsidP="00270801">
      <w:pPr>
        <w:jc w:val="both"/>
      </w:pPr>
      <w:r w:rsidRPr="00CF7396">
        <w:rPr>
          <w:rFonts w:cs="Arial"/>
        </w:rPr>
        <w:t xml:space="preserve"> </w:t>
      </w:r>
      <m:oMath>
        <m:r>
          <w:rPr>
            <w:rFonts w:ascii="Cambria Math"/>
          </w:rPr>
          <m:t>λ</m:t>
        </m:r>
        <m:r>
          <w:rPr>
            <w:rFonts w:ascii="Cambria Math"/>
          </w:rPr>
          <m:t>'</m:t>
        </m:r>
        <m:r>
          <w:rPr>
            <w:rFonts w:ascii="Cambria Math"/>
          </w:rPr>
          <m:t>=λ(1</m:t>
        </m:r>
        <m:r>
          <w:rPr>
            <w:rFonts w:ascii="Cambria Math"/>
          </w:rPr>
          <m:t>-</m:t>
        </m:r>
        <m:r>
          <w:rPr>
            <w:rFonts w:ascii="Cambria Math"/>
          </w:rPr>
          <m:t>v)</m:t>
        </m:r>
      </m:oMath>
      <w:r w:rsidRPr="00CF7396">
        <w:rPr>
          <w:position w:val="20"/>
        </w:rPr>
        <w:t xml:space="preserve"> </w:t>
      </w:r>
      <w:r w:rsidRPr="00541CAB">
        <w:t xml:space="preserve">will be steeper than that given by equation 5.11.  </w:t>
      </w:r>
    </w:p>
    <w:p w14:paraId="4ABE8E65" w14:textId="77777777" w:rsidR="00CF7396" w:rsidRPr="00CF7396" w:rsidRDefault="00CF7396" w:rsidP="00CF7396">
      <w:pPr>
        <w:jc w:val="both"/>
        <w:rPr>
          <w:position w:val="-24"/>
        </w:rPr>
      </w:pPr>
    </w:p>
    <w:p w14:paraId="0B69953B" w14:textId="6F9DD551" w:rsidR="00CF7396" w:rsidRPr="00CF7396" w:rsidRDefault="00CF7396" w:rsidP="00ED2740">
      <w:pPr>
        <w:jc w:val="both"/>
      </w:pPr>
      <w:r w:rsidRPr="00CF7396">
        <w:t xml:space="preserve">e) You should find that it is not possible to rearrange the equation to obtain an explicit expression for </w:t>
      </w:r>
      <w:r w:rsidRPr="00CF7396">
        <w:rPr>
          <w:rFonts w:cs="Arial"/>
          <w:i/>
        </w:rPr>
        <w:t>λ</w:t>
      </w:r>
      <w:r w:rsidRPr="00CF7396">
        <w:rPr>
          <w:i/>
        </w:rPr>
        <w:t>’</w:t>
      </w:r>
      <w:r w:rsidRPr="00CF7396">
        <w:t xml:space="preserve"> in terms of </w:t>
      </w:r>
      <w:r w:rsidRPr="00CF7396">
        <w:rPr>
          <w:i/>
        </w:rPr>
        <w:t>R</w:t>
      </w:r>
      <w:r w:rsidRPr="00CF7396">
        <w:rPr>
          <w:i/>
          <w:vertAlign w:val="subscript"/>
        </w:rPr>
        <w:t>0</w:t>
      </w:r>
      <w:r w:rsidRPr="00CF7396">
        <w:t xml:space="preserve">, </w:t>
      </w:r>
      <w:r w:rsidRPr="00CF7396">
        <w:rPr>
          <w:i/>
        </w:rPr>
        <w:t>L</w:t>
      </w:r>
      <w:r w:rsidRPr="00CF7396">
        <w:t xml:space="preserve"> and </w:t>
      </w:r>
      <w:r w:rsidRPr="00CF7396">
        <w:rPr>
          <w:i/>
        </w:rPr>
        <w:t>v</w:t>
      </w:r>
      <w:r w:rsidRPr="00CF7396">
        <w:t xml:space="preserve">, since the numerator has a term </w:t>
      </w:r>
      <w:r w:rsidRPr="00CF7396">
        <w:rPr>
          <w:rFonts w:cs="Arial"/>
          <w:i/>
        </w:rPr>
        <w:t>λ</w:t>
      </w:r>
      <w:r w:rsidRPr="00CF7396">
        <w:rPr>
          <w:i/>
        </w:rPr>
        <w:t xml:space="preserve">’ </w:t>
      </w:r>
      <w:r w:rsidRPr="00CF7396">
        <w:t xml:space="preserve">and the denominator has a term </w:t>
      </w:r>
      <m:oMath>
        <m:sSup>
          <m:sSupPr>
            <m:ctrlPr>
              <w:rPr>
                <w:rFonts w:ascii="Cambria Math" w:hAnsi="Cambria Math"/>
                <w:i/>
              </w:rPr>
            </m:ctrlPr>
          </m:sSupPr>
          <m:e>
            <m:r>
              <w:rPr>
                <w:rFonts w:ascii="Cambria Math"/>
              </w:rPr>
              <m:t>e</m:t>
            </m:r>
          </m:e>
          <m:sup>
            <m:r>
              <w:rPr>
                <w:rFonts w:ascii="Cambria Math"/>
              </w:rPr>
              <m:t>-</m:t>
            </m:r>
            <m:r>
              <w:rPr>
                <w:rFonts w:ascii="Cambria Math"/>
              </w:rPr>
              <m:t>λ</m:t>
            </m:r>
            <m:r>
              <w:rPr>
                <w:rFonts w:ascii="Cambria Math"/>
              </w:rPr>
              <m:t>'</m:t>
            </m:r>
            <m:r>
              <w:rPr>
                <w:rFonts w:ascii="Cambria Math"/>
              </w:rPr>
              <m:t>L</m:t>
            </m:r>
          </m:sup>
        </m:sSup>
      </m:oMath>
      <w:r w:rsidRPr="00CF7396">
        <w:t xml:space="preserve">.  </w:t>
      </w:r>
    </w:p>
    <w:p w14:paraId="6C8EB86C" w14:textId="77777777" w:rsidR="00CF7396" w:rsidRPr="00CF7396" w:rsidRDefault="00CF7396" w:rsidP="00CF7396">
      <w:pPr>
        <w:jc w:val="both"/>
      </w:pPr>
    </w:p>
    <w:p w14:paraId="3A45E5B8" w14:textId="77777777" w:rsidR="00CF7396" w:rsidRPr="00CF7396" w:rsidRDefault="00CF7396" w:rsidP="00CF7396">
      <w:pPr>
        <w:jc w:val="both"/>
      </w:pPr>
      <w:r w:rsidRPr="00CF7396">
        <w:t xml:space="preserve">Instead, we need to use iterative techniques to obtain the value for </w:t>
      </w:r>
      <w:r w:rsidRPr="00CF7396">
        <w:rPr>
          <w:rFonts w:cs="Arial"/>
          <w:i/>
        </w:rPr>
        <w:t>λ</w:t>
      </w:r>
      <w:r w:rsidRPr="00CF7396">
        <w:rPr>
          <w:i/>
        </w:rPr>
        <w:t xml:space="preserve">’ </w:t>
      </w:r>
      <w:r w:rsidRPr="00CF7396">
        <w:t xml:space="preserve">which results from a given value for </w:t>
      </w:r>
      <w:r w:rsidRPr="00CF7396">
        <w:rPr>
          <w:i/>
        </w:rPr>
        <w:t>R</w:t>
      </w:r>
      <w:r w:rsidRPr="00CF7396">
        <w:rPr>
          <w:i/>
          <w:vertAlign w:val="subscript"/>
        </w:rPr>
        <w:t>0</w:t>
      </w:r>
      <w:r w:rsidRPr="00CF7396">
        <w:rPr>
          <w:i/>
        </w:rPr>
        <w:t xml:space="preserve">, v </w:t>
      </w:r>
      <w:r w:rsidRPr="00CF7396">
        <w:t>and</w:t>
      </w:r>
      <w:r w:rsidRPr="00CF7396">
        <w:rPr>
          <w:i/>
        </w:rPr>
        <w:t xml:space="preserve"> L</w:t>
      </w:r>
      <w:r w:rsidRPr="00CF7396">
        <w:t>, as follows:</w:t>
      </w:r>
    </w:p>
    <w:p w14:paraId="268A9FA2" w14:textId="77777777" w:rsidR="00CF7396" w:rsidRPr="00CF7396" w:rsidRDefault="00CF7396" w:rsidP="00CF7396">
      <w:pPr>
        <w:jc w:val="both"/>
      </w:pPr>
    </w:p>
    <w:p w14:paraId="2F1AD0E3" w14:textId="085E6C6C" w:rsidR="00CF7396" w:rsidRPr="00CF7396" w:rsidRDefault="00CF7396" w:rsidP="00ED2740">
      <w:pPr>
        <w:jc w:val="both"/>
        <w:rPr>
          <w:i/>
        </w:rPr>
      </w:pPr>
      <w:r w:rsidRPr="00CF7396">
        <w:t xml:space="preserve">We first rearrange the equation </w:t>
      </w:r>
      <m:oMath>
        <m:sSub>
          <m:sSubPr>
            <m:ctrlPr>
              <w:rPr>
                <w:rFonts w:ascii="Cambria Math" w:hAnsi="Cambria Math"/>
                <w:i/>
              </w:rPr>
            </m:ctrlPr>
          </m:sSubPr>
          <m:e>
            <m:r>
              <w:rPr>
                <w:rFonts w:ascii="Cambria Math"/>
              </w:rPr>
              <m:t>R</m:t>
            </m:r>
          </m:e>
          <m:sub>
            <m:r>
              <w:rPr>
                <w:rFonts w:ascii="Cambria Math"/>
              </w:rPr>
              <m:t>0</m:t>
            </m:r>
          </m:sub>
        </m:sSub>
        <m:r>
          <w:rPr>
            <w:rFonts w:ascii="Cambria Math"/>
          </w:rPr>
          <m:t>=</m:t>
        </m:r>
        <m:f>
          <m:fPr>
            <m:ctrlPr>
              <w:rPr>
                <w:rFonts w:ascii="Cambria Math" w:hAnsi="Cambria Math"/>
                <w:i/>
              </w:rPr>
            </m:ctrlPr>
          </m:fPr>
          <m:num>
            <m:r>
              <w:rPr>
                <w:rFonts w:ascii="Cambria Math"/>
              </w:rPr>
              <m:t>λ</m:t>
            </m:r>
            <m:r>
              <w:rPr>
                <w:rFonts w:ascii="Cambria Math"/>
              </w:rPr>
              <m:t>'</m:t>
            </m:r>
            <m:r>
              <w:rPr>
                <w:rFonts w:ascii="Cambria Math"/>
              </w:rPr>
              <m:t>L</m:t>
            </m:r>
          </m:num>
          <m:den>
            <m:r>
              <w:rPr>
                <w:rFonts w:ascii="Cambria Math"/>
              </w:rPr>
              <m:t>(1</m:t>
            </m:r>
            <m:r>
              <w:rPr>
                <w:rFonts w:ascii="Cambria Math"/>
              </w:rPr>
              <m:t>-</m:t>
            </m:r>
            <m:r>
              <w:rPr>
                <w:rFonts w:ascii="Cambria Math"/>
              </w:rPr>
              <m:t>v)(1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m:t>
                </m:r>
                <m:r>
                  <w:rPr>
                    <w:rFonts w:ascii="Cambria Math"/>
                  </w:rPr>
                  <m:t>'</m:t>
                </m:r>
                <m:r>
                  <w:rPr>
                    <w:rFonts w:ascii="Cambria Math"/>
                  </w:rPr>
                  <m:t>L</m:t>
                </m:r>
              </m:sup>
            </m:sSup>
            <m:r>
              <w:rPr>
                <w:rFonts w:ascii="Cambria Math"/>
              </w:rPr>
              <m:t>)</m:t>
            </m:r>
          </m:den>
        </m:f>
      </m:oMath>
      <w:r w:rsidRPr="00CF7396">
        <w:rPr>
          <w:i/>
        </w:rPr>
        <w:t xml:space="preserve"> </w:t>
      </w:r>
      <w:r w:rsidRPr="00CF7396">
        <w:t xml:space="preserve">so that we have an expression for </w:t>
      </w:r>
      <w:r w:rsidRPr="00CF7396">
        <w:rPr>
          <w:rFonts w:cs="Arial"/>
          <w:i/>
        </w:rPr>
        <w:t>λ</w:t>
      </w:r>
      <w:r w:rsidRPr="00CF7396">
        <w:rPr>
          <w:i/>
        </w:rPr>
        <w:t>’</w:t>
      </w:r>
      <w:r w:rsidRPr="00CF7396">
        <w:t xml:space="preserve"> in terms of all the other terms in the equation.  For example, we could rearrange the equation to obtain the following:</w:t>
      </w:r>
      <w:r w:rsidRPr="00CF7396">
        <w:rPr>
          <w:i/>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4"/>
        <w:gridCol w:w="2326"/>
      </w:tblGrid>
      <w:tr w:rsidR="00CF7396" w:rsidRPr="00CF7396" w14:paraId="4DD13F95" w14:textId="77777777" w:rsidTr="00CF7AD5">
        <w:tc>
          <w:tcPr>
            <w:tcW w:w="6771" w:type="dxa"/>
            <w:shd w:val="clear" w:color="auto" w:fill="auto"/>
          </w:tcPr>
          <w:p w14:paraId="32CC4F6F" w14:textId="6AC2EE48" w:rsidR="00CF7396" w:rsidRPr="00CF7396" w:rsidRDefault="00ED2740" w:rsidP="00ED2740">
            <w:pPr>
              <w:jc w:val="right"/>
              <w:rPr>
                <w:i/>
              </w:rPr>
            </w:pPr>
            <m:oMathPara>
              <m:oMath>
                <m:r>
                  <w:rPr>
                    <w:rFonts w:ascii="Cambria Math"/>
                  </w:rPr>
                  <m:t>λ</m:t>
                </m:r>
                <m:r>
                  <w:rPr>
                    <w:rFonts w:ascii="Cambria Math"/>
                  </w:rPr>
                  <m: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r>
                      <w:rPr>
                        <w:rFonts w:ascii="Cambria Math"/>
                      </w:rPr>
                      <m:t>(1</m:t>
                    </m:r>
                    <m:r>
                      <w:rPr>
                        <w:rFonts w:ascii="Cambria Math"/>
                      </w:rPr>
                      <m:t>-</m:t>
                    </m:r>
                    <m:r>
                      <w:rPr>
                        <w:rFonts w:ascii="Cambria Math"/>
                      </w:rPr>
                      <m:t>v)(1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λ</m:t>
                        </m:r>
                        <m:r>
                          <w:rPr>
                            <w:rFonts w:ascii="Cambria Math"/>
                          </w:rPr>
                          <m:t>'</m:t>
                        </m:r>
                        <m:r>
                          <w:rPr>
                            <w:rFonts w:ascii="Cambria Math"/>
                          </w:rPr>
                          <m:t>L</m:t>
                        </m:r>
                      </m:sup>
                    </m:sSup>
                    <m:r>
                      <w:rPr>
                        <w:rFonts w:ascii="Cambria Math"/>
                      </w:rPr>
                      <m:t>)</m:t>
                    </m:r>
                  </m:num>
                  <m:den>
                    <m:r>
                      <w:rPr>
                        <w:rFonts w:ascii="Cambria Math"/>
                      </w:rPr>
                      <m:t>L</m:t>
                    </m:r>
                  </m:den>
                </m:f>
              </m:oMath>
            </m:oMathPara>
          </w:p>
        </w:tc>
        <w:tc>
          <w:tcPr>
            <w:tcW w:w="2471" w:type="dxa"/>
            <w:shd w:val="clear" w:color="auto" w:fill="auto"/>
          </w:tcPr>
          <w:p w14:paraId="63102D4A" w14:textId="77777777" w:rsidR="000E29FC" w:rsidRDefault="000E29FC" w:rsidP="00CF7396">
            <w:pPr>
              <w:jc w:val="right"/>
            </w:pPr>
          </w:p>
          <w:p w14:paraId="7EA65329" w14:textId="77777777" w:rsidR="00CF7396" w:rsidRPr="00CF7396" w:rsidRDefault="00CF7396" w:rsidP="00CF7396">
            <w:pPr>
              <w:jc w:val="right"/>
            </w:pPr>
            <w:r w:rsidRPr="00CF7396">
              <w:t>S5.12</w:t>
            </w:r>
          </w:p>
        </w:tc>
      </w:tr>
    </w:tbl>
    <w:p w14:paraId="6F812259" w14:textId="77777777" w:rsidR="00CF7396" w:rsidRPr="00CF7396" w:rsidRDefault="00CF7396" w:rsidP="00CF7396">
      <w:pPr>
        <w:jc w:val="both"/>
        <w:rPr>
          <w:i/>
        </w:rPr>
      </w:pPr>
    </w:p>
    <w:p w14:paraId="480FADC3" w14:textId="41CF36C1" w:rsidR="00CF7396" w:rsidRPr="00CF7396" w:rsidRDefault="00CF7396" w:rsidP="00ED2740">
      <w:pPr>
        <w:jc w:val="both"/>
        <w:rPr>
          <w:i/>
        </w:rPr>
      </w:pPr>
      <w:r w:rsidRPr="00CF7396">
        <w:t xml:space="preserve">If we substitute some value for </w:t>
      </w:r>
      <w:r w:rsidRPr="00CF7396">
        <w:rPr>
          <w:rFonts w:cs="Arial"/>
          <w:i/>
        </w:rPr>
        <w:t>λ</w:t>
      </w:r>
      <w:r w:rsidRPr="00CF7396">
        <w:rPr>
          <w:i/>
        </w:rPr>
        <w:t>’ (</w:t>
      </w:r>
      <w:r w:rsidRPr="00CF7396">
        <w:t>denoted by</w:t>
      </w:r>
      <w:r w:rsidRPr="00CF7396">
        <w:rPr>
          <w:i/>
        </w:rPr>
        <w:t xml:space="preserve"> </w:t>
      </w:r>
      <m:oMath>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0</m:t>
            </m:r>
          </m:sub>
          <m:sup>
            <m:r>
              <w:rPr>
                <w:rFonts w:ascii="Cambria Math"/>
              </w:rPr>
              <m:t>'</m:t>
            </m:r>
          </m:sup>
        </m:sSubSup>
      </m:oMath>
      <w:r w:rsidRPr="00CF7396">
        <w:rPr>
          <w:i/>
        </w:rPr>
        <w:t xml:space="preserve">) </w:t>
      </w:r>
      <w:r w:rsidRPr="00CF7396">
        <w:t xml:space="preserve">into the right-hand side of this equation, then for given values for </w:t>
      </w:r>
      <w:r w:rsidRPr="00CF7396">
        <w:rPr>
          <w:i/>
        </w:rPr>
        <w:t>R</w:t>
      </w:r>
      <w:r w:rsidRPr="00CF7396">
        <w:rPr>
          <w:i/>
          <w:vertAlign w:val="subscript"/>
        </w:rPr>
        <w:t>0</w:t>
      </w:r>
      <w:r w:rsidRPr="00CF7396">
        <w:rPr>
          <w:i/>
        </w:rPr>
        <w:t>, L</w:t>
      </w:r>
      <w:r w:rsidRPr="00CF7396">
        <w:t xml:space="preserve"> and </w:t>
      </w:r>
      <w:r w:rsidRPr="00CF7396">
        <w:rPr>
          <w:i/>
        </w:rPr>
        <w:t>v</w:t>
      </w:r>
      <w:r w:rsidRPr="00CF7396">
        <w:t xml:space="preserve">, we will obtain another value for </w:t>
      </w:r>
      <w:r w:rsidRPr="00CF7396">
        <w:rPr>
          <w:rFonts w:cs="Arial"/>
          <w:i/>
        </w:rPr>
        <w:t>λ</w:t>
      </w:r>
      <w:r w:rsidRPr="00CF7396">
        <w:rPr>
          <w:i/>
        </w:rPr>
        <w:t xml:space="preserve">’ </w:t>
      </w:r>
      <w:r w:rsidRPr="00CF7396">
        <w:t xml:space="preserve">(we shall denote it by </w:t>
      </w:r>
      <m:oMath>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1</m:t>
            </m:r>
          </m:sub>
          <m:sup>
            <m:r>
              <w:rPr>
                <w:rFonts w:ascii="Cambria Math"/>
              </w:rPr>
              <m:t>'</m:t>
            </m:r>
          </m:sup>
        </m:sSubSup>
      </m:oMath>
      <w:r w:rsidRPr="00CF7396">
        <w:rPr>
          <w:i/>
        </w:rPr>
        <w:t xml:space="preserve">).  </w:t>
      </w:r>
      <w:r w:rsidRPr="00CF7396">
        <w:t xml:space="preserve">If we then substitute </w:t>
      </w:r>
      <m:oMath>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1</m:t>
            </m:r>
          </m:sub>
          <m:sup>
            <m:r>
              <w:rPr>
                <w:rFonts w:ascii="Cambria Math"/>
              </w:rPr>
              <m:t>'</m:t>
            </m:r>
          </m:sup>
        </m:sSubSup>
      </m:oMath>
      <w:r w:rsidRPr="00CF7396">
        <w:rPr>
          <w:i/>
          <w:position w:val="-10"/>
        </w:rPr>
        <w:t xml:space="preserve"> </w:t>
      </w:r>
      <w:r w:rsidRPr="00CF7396">
        <w:t xml:space="preserve">into the right-hand side of equation 5.12, we obtain another value for </w:t>
      </w:r>
      <w:r w:rsidRPr="00CF7396">
        <w:rPr>
          <w:rFonts w:cs="Arial"/>
          <w:i/>
        </w:rPr>
        <w:t>λ</w:t>
      </w:r>
      <w:r w:rsidRPr="00CF7396">
        <w:rPr>
          <w:i/>
        </w:rPr>
        <w:t xml:space="preserve">’ </w:t>
      </w:r>
      <w:r w:rsidRPr="00CF7396">
        <w:t xml:space="preserve">(we shall denote it by </w:t>
      </w:r>
      <m:oMath>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2</m:t>
            </m:r>
          </m:sub>
          <m:sup>
            <m:r>
              <w:rPr>
                <w:rFonts w:ascii="Cambria Math"/>
              </w:rPr>
              <m:t>'</m:t>
            </m:r>
          </m:sup>
        </m:sSubSup>
      </m:oMath>
      <w:r w:rsidRPr="00CF7396">
        <w:rPr>
          <w:i/>
        </w:rPr>
        <w:t>).</w:t>
      </w:r>
      <w:r w:rsidRPr="00CF7396">
        <w:t xml:space="preserve">  Repeating this process several times, we eventually obtain a series of values, </w:t>
      </w:r>
      <m:oMath>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0</m:t>
            </m:r>
          </m:sub>
          <m:sup>
            <m:r>
              <w:rPr>
                <w:rFonts w:ascii="Cambria Math"/>
              </w:rPr>
              <m:t>'</m:t>
            </m:r>
          </m:sup>
        </m:sSubSup>
        <m:r>
          <w:rPr>
            <w:rFonts w:ascii="Cambria Math"/>
          </w:rPr>
          <m:t>,</m:t>
        </m:r>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1</m:t>
            </m:r>
          </m:sub>
          <m:sup>
            <m:r>
              <w:rPr>
                <w:rFonts w:ascii="Cambria Math"/>
              </w:rPr>
              <m:t>'</m:t>
            </m:r>
          </m:sup>
        </m:sSubSup>
        <m:r>
          <w:rPr>
            <w:rFonts w:ascii="Cambria Math"/>
          </w:rPr>
          <m:t>,</m:t>
        </m:r>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2</m:t>
            </m:r>
          </m:sub>
          <m:sup>
            <m:r>
              <w:rPr>
                <w:rFonts w:ascii="Cambria Math"/>
              </w:rPr>
              <m:t>'</m:t>
            </m:r>
          </m:sup>
        </m:sSubSup>
        <m:r>
          <w:rPr>
            <w:rFonts w:ascii="Cambria Math"/>
          </w:rPr>
          <m:t>,</m:t>
        </m:r>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3</m:t>
            </m:r>
          </m:sub>
          <m:sup>
            <m:r>
              <w:rPr>
                <w:rFonts w:ascii="Cambria Math"/>
              </w:rPr>
              <m:t>'</m:t>
            </m:r>
          </m:sup>
        </m:sSubSup>
        <m:r>
          <w:rPr>
            <w:rFonts w:ascii="Cambria Math"/>
          </w:rPr>
          <m:t>,</m:t>
        </m:r>
        <m:r>
          <w:rPr>
            <w:rFonts w:ascii="Cambria Math"/>
          </w:rPr>
          <m:t>…</m:t>
        </m:r>
      </m:oMath>
      <w:r w:rsidRPr="00CF7396">
        <w:rPr>
          <w:i/>
        </w:rPr>
        <w:t xml:space="preserve">, </w:t>
      </w:r>
      <w:r w:rsidRPr="00CF7396">
        <w:t>and</w:t>
      </w:r>
      <w:r w:rsidRPr="00CF7396">
        <w:rPr>
          <w:i/>
        </w:rPr>
        <w:t xml:space="preserve"> </w:t>
      </w:r>
      <w:r w:rsidRPr="00CF7396">
        <w:t xml:space="preserve">we find that the difference between successive values of </w:t>
      </w:r>
      <m:oMath>
        <m:sSubSup>
          <m:sSubSupPr>
            <m:ctrlPr>
              <w:rPr>
                <w:rFonts w:ascii="Cambria Math" w:hAnsi="Cambria Math"/>
                <w:i/>
              </w:rPr>
            </m:ctrlPr>
          </m:sSubSupPr>
          <m:e>
            <m:sSup>
              <m:sSupPr>
                <m:ctrlPr>
                  <w:rPr>
                    <w:rFonts w:ascii="Cambria Math" w:hAnsi="Cambria Math"/>
                    <w:i/>
                  </w:rPr>
                </m:ctrlPr>
              </m:sSupPr>
              <m:e>
                <m:r>
                  <w:rPr>
                    <w:rFonts w:ascii="Cambria Math"/>
                  </w:rPr>
                  <m:t>λ</m:t>
                </m:r>
              </m:e>
              <m:sup>
                <m:r>
                  <w:rPr>
                    <w:rFonts w:ascii="Cambria Math"/>
                  </w:rPr>
                  <m:t>'</m:t>
                </m:r>
              </m:sup>
            </m:sSup>
          </m:e>
          <m:sub>
            <m:r>
              <w:rPr>
                <w:rFonts w:ascii="Cambria Math"/>
              </w:rPr>
              <m:t>i</m:t>
            </m:r>
          </m:sub>
          <m:sup>
            <m:r>
              <w:rPr>
                <w:rFonts w:ascii="Cambria Math"/>
              </w:rPr>
              <m:t>'</m:t>
            </m:r>
          </m:sup>
        </m:sSubSup>
      </m:oMath>
      <w:r w:rsidRPr="00CF7396">
        <w:t xml:space="preserve"> becomes progressively smaller, until the value obtained satisfies equation</w:t>
      </w:r>
      <w:r w:rsidRPr="00CF7396">
        <w:rPr>
          <w:i/>
        </w:rPr>
        <w:t xml:space="preserve"> </w:t>
      </w:r>
      <w:r w:rsidRPr="00CF7396">
        <w:t>S5.12 (see Table S5.1).</w:t>
      </w:r>
      <w:r w:rsidRPr="00CF7396">
        <w:rPr>
          <w:i/>
        </w:rPr>
        <w:t xml:space="preserve">  </w:t>
      </w:r>
      <w:r w:rsidRPr="00CF7396">
        <w:t>These</w:t>
      </w:r>
      <w:r w:rsidRPr="00CF7396">
        <w:rPr>
          <w:i/>
        </w:rPr>
        <w:t xml:space="preserve"> </w:t>
      </w:r>
      <w:r w:rsidRPr="00CF7396">
        <w:t>iterations can be set up in a spreadsheet.</w:t>
      </w:r>
    </w:p>
    <w:p w14:paraId="1C89EE61" w14:textId="77777777" w:rsidR="00541CAB" w:rsidRDefault="00541CAB">
      <w:pPr>
        <w:spacing w:line="240" w:lineRule="auto"/>
        <w:rPr>
          <w:bCs/>
          <w:szCs w:val="20"/>
        </w:rPr>
      </w:pPr>
      <w:r>
        <w:rPr>
          <w:bCs/>
          <w:szCs w:val="20"/>
        </w:rPr>
        <w:br w:type="page"/>
      </w:r>
    </w:p>
    <w:p w14:paraId="728ABF39" w14:textId="5701B7C1" w:rsidR="00CF7396" w:rsidRPr="00CF7396" w:rsidRDefault="00CF7396" w:rsidP="00ED2740">
      <w:pPr>
        <w:spacing w:after="120"/>
        <w:jc w:val="both"/>
        <w:rPr>
          <w:bCs/>
          <w:i/>
          <w:szCs w:val="20"/>
        </w:rPr>
      </w:pPr>
      <w:r w:rsidRPr="00541CAB">
        <w:rPr>
          <w:b/>
          <w:bCs/>
          <w:szCs w:val="20"/>
        </w:rPr>
        <w:t>Table S5.1</w:t>
      </w:r>
      <w:r w:rsidR="00541CAB">
        <w:rPr>
          <w:bCs/>
          <w:szCs w:val="20"/>
        </w:rPr>
        <w:t>:</w:t>
      </w:r>
      <w:r w:rsidRPr="00CF7396">
        <w:rPr>
          <w:bCs/>
          <w:szCs w:val="20"/>
        </w:rPr>
        <w:t xml:space="preserve"> Illustration of how the </w:t>
      </w:r>
      <w:r w:rsidR="00137E37">
        <w:rPr>
          <w:bCs/>
          <w:szCs w:val="20"/>
        </w:rPr>
        <w:t xml:space="preserve">post-vaccination force of infection at equilibrium, </w:t>
      </w:r>
      <w:r w:rsidRPr="00CF7396">
        <w:rPr>
          <w:rFonts w:cs="Arial"/>
          <w:bCs/>
          <w:i/>
          <w:szCs w:val="20"/>
        </w:rPr>
        <w:t>λ</w:t>
      </w:r>
      <w:r w:rsidRPr="00CF7396">
        <w:rPr>
          <w:bCs/>
          <w:szCs w:val="20"/>
        </w:rPr>
        <w:t>’</w:t>
      </w:r>
      <w:r w:rsidR="00137E37">
        <w:rPr>
          <w:bCs/>
          <w:szCs w:val="20"/>
        </w:rPr>
        <w:t>,</w:t>
      </w:r>
      <w:r w:rsidRPr="00CF7396">
        <w:rPr>
          <w:bCs/>
          <w:szCs w:val="20"/>
        </w:rPr>
        <w:t xml:space="preserve"> which satisfies the equation </w:t>
      </w:r>
      <m:oMath>
        <m:sSub>
          <m:sSubPr>
            <m:ctrlPr>
              <w:rPr>
                <w:rFonts w:ascii="Cambria Math" w:hAnsi="Cambria Math"/>
                <w:bCs/>
                <w:i/>
                <w:szCs w:val="20"/>
              </w:rPr>
            </m:ctrlPr>
          </m:sSubPr>
          <m:e>
            <m:r>
              <w:rPr>
                <w:rFonts w:ascii="Cambria Math"/>
                <w:szCs w:val="20"/>
              </w:rPr>
              <m:t>R</m:t>
            </m:r>
          </m:e>
          <m:sub>
            <m:r>
              <w:rPr>
                <w:rFonts w:ascii="Cambria Math"/>
                <w:szCs w:val="20"/>
              </w:rPr>
              <m:t>0</m:t>
            </m:r>
          </m:sub>
        </m:sSub>
        <m:r>
          <w:rPr>
            <w:rFonts w:ascii="Cambria Math"/>
            <w:szCs w:val="20"/>
          </w:rPr>
          <m:t>=</m:t>
        </m:r>
        <m:f>
          <m:fPr>
            <m:ctrlPr>
              <w:rPr>
                <w:rFonts w:ascii="Cambria Math" w:hAnsi="Cambria Math"/>
                <w:bCs/>
                <w:i/>
                <w:szCs w:val="20"/>
              </w:rPr>
            </m:ctrlPr>
          </m:fPr>
          <m:num>
            <m:r>
              <w:rPr>
                <w:rFonts w:ascii="Cambria Math"/>
                <w:szCs w:val="20"/>
              </w:rPr>
              <m:t>λ</m:t>
            </m:r>
            <m:r>
              <w:rPr>
                <w:rFonts w:ascii="Cambria Math"/>
                <w:szCs w:val="20"/>
              </w:rPr>
              <m:t>'</m:t>
            </m:r>
            <m:r>
              <w:rPr>
                <w:rFonts w:ascii="Cambria Math"/>
                <w:szCs w:val="20"/>
              </w:rPr>
              <m:t>L</m:t>
            </m:r>
          </m:num>
          <m:den>
            <m:r>
              <w:rPr>
                <w:rFonts w:ascii="Cambria Math"/>
                <w:szCs w:val="20"/>
              </w:rPr>
              <m:t>(1</m:t>
            </m:r>
            <m:r>
              <w:rPr>
                <w:rFonts w:ascii="Cambria Math"/>
                <w:szCs w:val="20"/>
              </w:rPr>
              <m:t>-</m:t>
            </m:r>
            <m:r>
              <w:rPr>
                <w:rFonts w:ascii="Cambria Math"/>
                <w:szCs w:val="20"/>
              </w:rPr>
              <m:t>v)(1</m:t>
            </m:r>
            <m:r>
              <w:rPr>
                <w:rFonts w:ascii="Cambria Math"/>
                <w:szCs w:val="20"/>
              </w:rPr>
              <m:t>-</m:t>
            </m:r>
            <m:sSup>
              <m:sSupPr>
                <m:ctrlPr>
                  <w:rPr>
                    <w:rFonts w:ascii="Cambria Math" w:hAnsi="Cambria Math"/>
                    <w:bCs/>
                    <w:i/>
                    <w:szCs w:val="20"/>
                  </w:rPr>
                </m:ctrlPr>
              </m:sSupPr>
              <m:e>
                <m:r>
                  <w:rPr>
                    <w:rFonts w:ascii="Cambria Math"/>
                    <w:szCs w:val="20"/>
                  </w:rPr>
                  <m:t>e</m:t>
                </m:r>
              </m:e>
              <m:sup>
                <m:r>
                  <w:rPr>
                    <w:rFonts w:ascii="Cambria Math"/>
                    <w:szCs w:val="20"/>
                  </w:rPr>
                  <m:t>-</m:t>
                </m:r>
                <m:r>
                  <w:rPr>
                    <w:rFonts w:ascii="Cambria Math"/>
                    <w:szCs w:val="20"/>
                  </w:rPr>
                  <m:t>λ</m:t>
                </m:r>
                <m:r>
                  <w:rPr>
                    <w:rFonts w:ascii="Cambria Math"/>
                    <w:szCs w:val="20"/>
                  </w:rPr>
                  <m:t>'</m:t>
                </m:r>
                <m:r>
                  <w:rPr>
                    <w:rFonts w:ascii="Cambria Math"/>
                    <w:szCs w:val="20"/>
                  </w:rPr>
                  <m:t>L</m:t>
                </m:r>
              </m:sup>
            </m:sSup>
            <m:r>
              <w:rPr>
                <w:rFonts w:ascii="Cambria Math"/>
                <w:szCs w:val="20"/>
              </w:rPr>
              <m:t>)</m:t>
            </m:r>
          </m:den>
        </m:f>
      </m:oMath>
      <w:r w:rsidRPr="00CF7396">
        <w:rPr>
          <w:bCs/>
          <w:szCs w:val="20"/>
        </w:rPr>
        <w:t xml:space="preserve"> may be calculated iteratively from the equation </w:t>
      </w:r>
      <m:oMath>
        <m:sSubSup>
          <m:sSubSupPr>
            <m:ctrlPr>
              <w:rPr>
                <w:rFonts w:ascii="Cambria Math" w:hAnsi="Cambria Math"/>
                <w:bCs/>
                <w:i/>
                <w:szCs w:val="20"/>
              </w:rPr>
            </m:ctrlPr>
          </m:sSubSupPr>
          <m:e>
            <m:r>
              <w:rPr>
                <w:rFonts w:ascii="Cambria Math"/>
                <w:szCs w:val="20"/>
              </w:rPr>
              <m:t>λ</m:t>
            </m:r>
          </m:e>
          <m:sub>
            <m:r>
              <w:rPr>
                <w:rFonts w:ascii="Cambria Math"/>
                <w:szCs w:val="20"/>
              </w:rPr>
              <m:t>i+1</m:t>
            </m:r>
          </m:sub>
          <m:sup>
            <m:r>
              <w:rPr>
                <w:rFonts w:ascii="Cambria Math"/>
                <w:szCs w:val="20"/>
              </w:rPr>
              <m:t>'</m:t>
            </m:r>
          </m:sup>
        </m:sSubSup>
        <m:r>
          <w:rPr>
            <w:rFonts w:ascii="Cambria Math"/>
            <w:szCs w:val="20"/>
          </w:rPr>
          <m:t>=</m:t>
        </m:r>
        <m:f>
          <m:fPr>
            <m:ctrlPr>
              <w:rPr>
                <w:rFonts w:ascii="Cambria Math" w:hAnsi="Cambria Math"/>
                <w:bCs/>
                <w:i/>
                <w:szCs w:val="20"/>
              </w:rPr>
            </m:ctrlPr>
          </m:fPr>
          <m:num>
            <m:sSub>
              <m:sSubPr>
                <m:ctrlPr>
                  <w:rPr>
                    <w:rFonts w:ascii="Cambria Math" w:hAnsi="Cambria Math"/>
                    <w:bCs/>
                    <w:i/>
                    <w:szCs w:val="20"/>
                  </w:rPr>
                </m:ctrlPr>
              </m:sSubPr>
              <m:e>
                <m:r>
                  <w:rPr>
                    <w:rFonts w:ascii="Cambria Math"/>
                    <w:szCs w:val="20"/>
                  </w:rPr>
                  <m:t>R</m:t>
                </m:r>
              </m:e>
              <m:sub>
                <m:r>
                  <w:rPr>
                    <w:rFonts w:ascii="Cambria Math"/>
                    <w:szCs w:val="20"/>
                  </w:rPr>
                  <m:t>0</m:t>
                </m:r>
              </m:sub>
            </m:sSub>
            <m:r>
              <w:rPr>
                <w:rFonts w:ascii="Cambria Math"/>
                <w:szCs w:val="20"/>
              </w:rPr>
              <m:t>(1</m:t>
            </m:r>
            <m:r>
              <w:rPr>
                <w:rFonts w:ascii="Cambria Math"/>
                <w:szCs w:val="20"/>
              </w:rPr>
              <m:t>-</m:t>
            </m:r>
            <m:r>
              <w:rPr>
                <w:rFonts w:ascii="Cambria Math"/>
                <w:szCs w:val="20"/>
              </w:rPr>
              <m:t>v)(1</m:t>
            </m:r>
            <m:r>
              <w:rPr>
                <w:rFonts w:ascii="Cambria Math"/>
                <w:szCs w:val="20"/>
              </w:rPr>
              <m:t>-</m:t>
            </m:r>
            <m:sSup>
              <m:sSupPr>
                <m:ctrlPr>
                  <w:rPr>
                    <w:rFonts w:ascii="Cambria Math" w:hAnsi="Cambria Math"/>
                    <w:bCs/>
                    <w:i/>
                    <w:szCs w:val="20"/>
                  </w:rPr>
                </m:ctrlPr>
              </m:sSupPr>
              <m:e>
                <m:r>
                  <w:rPr>
                    <w:rFonts w:ascii="Cambria Math"/>
                    <w:szCs w:val="20"/>
                  </w:rPr>
                  <m:t>e</m:t>
                </m:r>
              </m:e>
              <m:sup>
                <m:r>
                  <w:rPr>
                    <w:rFonts w:ascii="Cambria Math"/>
                    <w:szCs w:val="20"/>
                  </w:rPr>
                  <m:t>-</m:t>
                </m:r>
                <m:sSubSup>
                  <m:sSubSupPr>
                    <m:ctrlPr>
                      <w:rPr>
                        <w:rFonts w:ascii="Cambria Math" w:hAnsi="Cambria Math"/>
                        <w:bCs/>
                        <w:i/>
                        <w:szCs w:val="20"/>
                      </w:rPr>
                    </m:ctrlPr>
                  </m:sSubSupPr>
                  <m:e>
                    <m:r>
                      <w:rPr>
                        <w:rFonts w:ascii="Cambria Math"/>
                        <w:szCs w:val="20"/>
                      </w:rPr>
                      <m:t>λ</m:t>
                    </m:r>
                  </m:e>
                  <m:sub>
                    <m:r>
                      <w:rPr>
                        <w:rFonts w:ascii="Cambria Math"/>
                        <w:szCs w:val="20"/>
                      </w:rPr>
                      <m:t>i</m:t>
                    </m:r>
                  </m:sub>
                  <m:sup>
                    <m:r>
                      <w:rPr>
                        <w:rFonts w:ascii="Cambria Math"/>
                        <w:szCs w:val="20"/>
                      </w:rPr>
                      <m:t>'</m:t>
                    </m:r>
                  </m:sup>
                </m:sSubSup>
                <m:r>
                  <w:rPr>
                    <w:rFonts w:ascii="Cambria Math"/>
                    <w:szCs w:val="20"/>
                  </w:rPr>
                  <m:t>L</m:t>
                </m:r>
              </m:sup>
            </m:sSup>
            <m:r>
              <w:rPr>
                <w:rFonts w:ascii="Cambria Math"/>
                <w:szCs w:val="20"/>
              </w:rPr>
              <m:t>)</m:t>
            </m:r>
          </m:num>
          <m:den>
            <m:r>
              <w:rPr>
                <w:rFonts w:ascii="Cambria Math"/>
                <w:szCs w:val="20"/>
              </w:rPr>
              <m:t>L</m:t>
            </m:r>
          </m:den>
        </m:f>
      </m:oMath>
      <w:r w:rsidRPr="00CF7396">
        <w:rPr>
          <w:bCs/>
          <w:szCs w:val="20"/>
        </w:rPr>
        <w:t xml:space="preserve">, assuming that </w:t>
      </w:r>
      <w:r w:rsidRPr="00CF7396">
        <w:rPr>
          <w:bCs/>
          <w:i/>
          <w:szCs w:val="20"/>
        </w:rPr>
        <w:t>R</w:t>
      </w:r>
      <w:r w:rsidRPr="00CF7396">
        <w:rPr>
          <w:bCs/>
          <w:i/>
          <w:szCs w:val="20"/>
          <w:vertAlign w:val="subscript"/>
        </w:rPr>
        <w:t>0</w:t>
      </w:r>
      <w:r w:rsidRPr="00CF7396">
        <w:rPr>
          <w:bCs/>
          <w:szCs w:val="20"/>
        </w:rPr>
        <w:t xml:space="preserve">=7, </w:t>
      </w:r>
      <w:r w:rsidRPr="00CF7396">
        <w:rPr>
          <w:bCs/>
          <w:i/>
          <w:szCs w:val="20"/>
        </w:rPr>
        <w:t>L</w:t>
      </w:r>
      <w:r w:rsidRPr="00CF7396">
        <w:rPr>
          <w:bCs/>
          <w:szCs w:val="20"/>
        </w:rPr>
        <w:t xml:space="preserve">=70 years and </w:t>
      </w:r>
      <w:r w:rsidRPr="00CF7396">
        <w:rPr>
          <w:bCs/>
          <w:i/>
          <w:szCs w:val="20"/>
        </w:rPr>
        <w:t>v</w:t>
      </w:r>
      <w:r w:rsidRPr="00CF7396">
        <w:rPr>
          <w:bCs/>
          <w:szCs w:val="20"/>
        </w:rPr>
        <w:t xml:space="preserve">=0.1.  In this instance, the average force of infection which might be expected if the vaccination coverage among </w:t>
      </w:r>
      <w:proofErr w:type="spellStart"/>
      <w:r w:rsidRPr="00CF7396">
        <w:rPr>
          <w:bCs/>
          <w:szCs w:val="20"/>
        </w:rPr>
        <w:t>newborns</w:t>
      </w:r>
      <w:proofErr w:type="spellEnd"/>
      <w:r w:rsidRPr="00CF7396">
        <w:rPr>
          <w:bCs/>
          <w:szCs w:val="20"/>
        </w:rPr>
        <w:t xml:space="preserve"> is 10% is 0.0</w:t>
      </w:r>
      <w:r w:rsidR="000E29FC">
        <w:rPr>
          <w:bCs/>
          <w:szCs w:val="20"/>
        </w:rPr>
        <w:t>90</w:t>
      </w:r>
      <w:r w:rsidRPr="00CF7396">
        <w:rPr>
          <w:bCs/>
          <w:szCs w:val="20"/>
        </w:rPr>
        <w:t xml:space="preserve"> per year.</w:t>
      </w:r>
    </w:p>
    <w:tbl>
      <w:tblPr>
        <w:tblStyle w:val="TableGrid1"/>
        <w:tblW w:w="0" w:type="auto"/>
        <w:tblLook w:val="04A0" w:firstRow="1" w:lastRow="0" w:firstColumn="1" w:lastColumn="0" w:noHBand="0" w:noVBand="1"/>
      </w:tblPr>
      <w:tblGrid>
        <w:gridCol w:w="1392"/>
        <w:gridCol w:w="1973"/>
        <w:gridCol w:w="5251"/>
      </w:tblGrid>
      <w:tr w:rsidR="00CF7396" w:rsidRPr="00CF7396" w14:paraId="0D0ABF9E" w14:textId="77777777" w:rsidTr="00CF7AD5">
        <w:tc>
          <w:tcPr>
            <w:tcW w:w="1392" w:type="dxa"/>
          </w:tcPr>
          <w:p w14:paraId="4FD6F28E" w14:textId="77777777" w:rsidR="00CF7396" w:rsidRPr="00CF7396" w:rsidRDefault="00CF7396" w:rsidP="0029631C">
            <w:pPr>
              <w:jc w:val="center"/>
              <w:rPr>
                <w:b/>
                <w:position w:val="-10"/>
              </w:rPr>
            </w:pPr>
            <w:r w:rsidRPr="00CF7396">
              <w:rPr>
                <w:b/>
                <w:position w:val="-10"/>
              </w:rPr>
              <w:t>Iteration number</w:t>
            </w:r>
          </w:p>
        </w:tc>
        <w:tc>
          <w:tcPr>
            <w:tcW w:w="1973" w:type="dxa"/>
          </w:tcPr>
          <w:p w14:paraId="04240D61" w14:textId="31017C48" w:rsidR="00CF7396" w:rsidRPr="00CF7396" w:rsidRDefault="00FB45D3" w:rsidP="009D663B">
            <w:pPr>
              <w:jc w:val="both"/>
              <w:rPr>
                <w:i/>
                <w:position w:val="-10"/>
              </w:rPr>
            </w:pPr>
            <m:oMath>
              <m:sSubSup>
                <m:sSubSupPr>
                  <m:ctrlPr>
                    <w:rPr>
                      <w:rFonts w:ascii="Cambria Math" w:hAnsi="Cambria Math"/>
                      <w:i/>
                    </w:rPr>
                  </m:ctrlPr>
                </m:sSubSupPr>
                <m:e>
                  <m:r>
                    <w:rPr>
                      <w:rFonts w:ascii="Cambria Math"/>
                    </w:rPr>
                    <m:t>λ</m:t>
                  </m:r>
                </m:e>
                <m:sub>
                  <m:r>
                    <w:rPr>
                      <w:rFonts w:ascii="Cambria Math"/>
                    </w:rPr>
                    <m:t>i</m:t>
                  </m:r>
                </m:sub>
                <m:sup>
                  <m:r>
                    <w:rPr>
                      <w:rFonts w:ascii="Cambria Math"/>
                    </w:rPr>
                    <m:t>'</m:t>
                  </m:r>
                </m:sup>
              </m:sSubSup>
            </m:oMath>
            <w:r w:rsidR="00CF7396" w:rsidRPr="00CF7396">
              <w:t xml:space="preserve"> (</w:t>
            </w:r>
            <w:proofErr w:type="gramStart"/>
            <w:r w:rsidR="00CF7396" w:rsidRPr="00CF7396">
              <w:t>per</w:t>
            </w:r>
            <w:proofErr w:type="gramEnd"/>
            <w:r w:rsidR="00CF7396" w:rsidRPr="00CF7396">
              <w:t xml:space="preserve"> year)</w:t>
            </w:r>
          </w:p>
        </w:tc>
        <w:tc>
          <w:tcPr>
            <w:tcW w:w="5251" w:type="dxa"/>
          </w:tcPr>
          <w:p w14:paraId="7621E2E7" w14:textId="7281F245" w:rsidR="00CF7396" w:rsidRPr="00CF7396" w:rsidRDefault="00CF7396" w:rsidP="00ED2740">
            <w:pPr>
              <w:jc w:val="both"/>
              <w:rPr>
                <w:i/>
                <w:position w:val="-10"/>
              </w:rPr>
            </w:pPr>
            <w:r w:rsidRPr="00CF7396">
              <w:rPr>
                <w:b/>
              </w:rPr>
              <w:t xml:space="preserve">Value for </w:t>
            </w:r>
            <m:oMath>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0</m:t>
                      </m:r>
                    </m:sub>
                  </m:sSub>
                  <m:r>
                    <w:rPr>
                      <w:rFonts w:ascii="Cambria Math"/>
                    </w:rPr>
                    <m:t>(1</m:t>
                  </m:r>
                  <m:r>
                    <w:rPr>
                      <w:rFonts w:ascii="Cambria Math"/>
                    </w:rPr>
                    <m:t>-</m:t>
                  </m:r>
                  <m:r>
                    <w:rPr>
                      <w:rFonts w:ascii="Cambria Math"/>
                    </w:rPr>
                    <m:t>v)(1</m:t>
                  </m:r>
                  <m:r>
                    <w:rPr>
                      <w:rFonts w:ascii="Cambria Math"/>
                    </w:rPr>
                    <m:t>-</m:t>
                  </m:r>
                  <m:sSup>
                    <m:sSupPr>
                      <m:ctrlPr>
                        <w:rPr>
                          <w:rFonts w:ascii="Cambria Math" w:hAnsi="Cambria Math"/>
                          <w:i/>
                        </w:rPr>
                      </m:ctrlPr>
                    </m:sSupPr>
                    <m:e>
                      <m:r>
                        <w:rPr>
                          <w:rFonts w:ascii="Cambria Math"/>
                        </w:rPr>
                        <m:t>e</m:t>
                      </m:r>
                    </m:e>
                    <m:sup>
                      <m:r>
                        <w:rPr>
                          <w:rFonts w:ascii="Cambria Math"/>
                        </w:rPr>
                        <m:t>-</m:t>
                      </m:r>
                      <m:sSubSup>
                        <m:sSubSupPr>
                          <m:ctrlPr>
                            <w:rPr>
                              <w:rFonts w:ascii="Cambria Math" w:hAnsi="Cambria Math"/>
                              <w:i/>
                            </w:rPr>
                          </m:ctrlPr>
                        </m:sSubSupPr>
                        <m:e>
                          <m:r>
                            <w:rPr>
                              <w:rFonts w:ascii="Cambria Math"/>
                            </w:rPr>
                            <m:t>λ</m:t>
                          </m:r>
                        </m:e>
                        <m:sub>
                          <m:r>
                            <w:rPr>
                              <w:rFonts w:ascii="Cambria Math"/>
                            </w:rPr>
                            <m:t>i</m:t>
                          </m:r>
                        </m:sub>
                        <m:sup>
                          <m:r>
                            <w:rPr>
                              <w:rFonts w:ascii="Cambria Math"/>
                            </w:rPr>
                            <m:t>'</m:t>
                          </m:r>
                        </m:sup>
                      </m:sSubSup>
                      <m:r>
                        <w:rPr>
                          <w:rFonts w:ascii="Cambria Math"/>
                        </w:rPr>
                        <m:t>L</m:t>
                      </m:r>
                    </m:sup>
                  </m:sSup>
                  <m:r>
                    <w:rPr>
                      <w:rFonts w:ascii="Cambria Math"/>
                    </w:rPr>
                    <m:t>)</m:t>
                  </m:r>
                </m:num>
                <m:den>
                  <m:r>
                    <w:rPr>
                      <w:rFonts w:ascii="Cambria Math"/>
                    </w:rPr>
                    <m:t>L</m:t>
                  </m:r>
                </m:den>
              </m:f>
            </m:oMath>
          </w:p>
        </w:tc>
      </w:tr>
      <w:tr w:rsidR="00CF7396" w:rsidRPr="00CF7396" w14:paraId="2BAF49DA" w14:textId="77777777" w:rsidTr="00CF7AD5">
        <w:tc>
          <w:tcPr>
            <w:tcW w:w="1392" w:type="dxa"/>
          </w:tcPr>
          <w:p w14:paraId="7065C213" w14:textId="77777777" w:rsidR="00CF7396" w:rsidRPr="00CF7396" w:rsidRDefault="00CF7396" w:rsidP="00CF7396">
            <w:pPr>
              <w:jc w:val="center"/>
              <w:rPr>
                <w:position w:val="-10"/>
              </w:rPr>
            </w:pPr>
            <w:r w:rsidRPr="00CF7396">
              <w:rPr>
                <w:position w:val="-10"/>
              </w:rPr>
              <w:t>0</w:t>
            </w:r>
          </w:p>
        </w:tc>
        <w:tc>
          <w:tcPr>
            <w:tcW w:w="1973" w:type="dxa"/>
          </w:tcPr>
          <w:p w14:paraId="0AD33D27" w14:textId="737EA32A" w:rsidR="00CF7396" w:rsidRPr="00CF7396" w:rsidRDefault="00FB45D3" w:rsidP="009D663B">
            <w:pPr>
              <w:jc w:val="both"/>
              <w:rPr>
                <w:i/>
                <w:position w:val="-10"/>
              </w:rPr>
            </w:pPr>
            <m:oMathPara>
              <m:oMath>
                <m:sSubSup>
                  <m:sSubSupPr>
                    <m:ctrlPr>
                      <w:rPr>
                        <w:rFonts w:ascii="Cambria Math" w:hAnsi="Cambria Math"/>
                        <w:i/>
                      </w:rPr>
                    </m:ctrlPr>
                  </m:sSubSupPr>
                  <m:e>
                    <m:r>
                      <w:rPr>
                        <w:rFonts w:ascii="Cambria Math"/>
                      </w:rPr>
                      <m:t>λ</m:t>
                    </m:r>
                  </m:e>
                  <m:sub>
                    <m:r>
                      <w:rPr>
                        <w:rFonts w:ascii="Cambria Math"/>
                      </w:rPr>
                      <m:t>0</m:t>
                    </m:r>
                  </m:sub>
                  <m:sup>
                    <m:r>
                      <w:rPr>
                        <w:rFonts w:ascii="Cambria Math"/>
                      </w:rPr>
                      <m:t>'</m:t>
                    </m:r>
                  </m:sup>
                </m:sSubSup>
                <m:r>
                  <w:rPr>
                    <w:rFonts w:ascii="Cambria Math"/>
                  </w:rPr>
                  <m:t>=0.05</m:t>
                </m:r>
              </m:oMath>
            </m:oMathPara>
          </w:p>
        </w:tc>
        <w:tc>
          <w:tcPr>
            <w:tcW w:w="5251" w:type="dxa"/>
          </w:tcPr>
          <w:p w14:paraId="64DDCA85" w14:textId="1FD91D01" w:rsidR="00CF7396" w:rsidRPr="00CF7396" w:rsidRDefault="00FB45D3" w:rsidP="00ED2740">
            <w:pPr>
              <w:jc w:val="both"/>
              <w:rPr>
                <w:i/>
                <w:position w:val="-10"/>
              </w:rPr>
            </w:pPr>
            <m:oMath>
              <m:f>
                <m:fPr>
                  <m:ctrlPr>
                    <w:rPr>
                      <w:rFonts w:ascii="Cambria Math" w:hAnsi="Cambria Math"/>
                      <w:i/>
                    </w:rPr>
                  </m:ctrlPr>
                </m:fPr>
                <m:num>
                  <m:r>
                    <w:rPr>
                      <w:rFonts w:ascii="Cambria Math"/>
                    </w:rPr>
                    <m:t>7(1</m:t>
                  </m:r>
                  <m:r>
                    <w:rPr>
                      <w:rFonts w:ascii="Cambria Math"/>
                    </w:rPr>
                    <m:t>-</m:t>
                  </m:r>
                  <m:r>
                    <w:rPr>
                      <w:rFonts w:ascii="Cambria Math"/>
                    </w:rPr>
                    <m:t>0.1)(1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0.05</m:t>
                      </m:r>
                      <m:r>
                        <w:rPr>
                          <w:rFonts w:ascii="Cambria Math"/>
                        </w:rPr>
                        <m:t>×</m:t>
                      </m:r>
                      <m:r>
                        <w:rPr>
                          <w:rFonts w:ascii="Cambria Math"/>
                        </w:rPr>
                        <m:t>70</m:t>
                      </m:r>
                    </m:sup>
                  </m:sSup>
                  <m:r>
                    <w:rPr>
                      <w:rFonts w:ascii="Cambria Math"/>
                    </w:rPr>
                    <m:t>)</m:t>
                  </m:r>
                </m:num>
                <m:den>
                  <m:r>
                    <w:rPr>
                      <w:rFonts w:ascii="Cambria Math"/>
                    </w:rPr>
                    <m:t>70</m:t>
                  </m:r>
                </m:den>
              </m:f>
              <m:r>
                <w:rPr>
                  <w:rFonts w:ascii="Cambria Math"/>
                </w:rPr>
                <m:t xml:space="preserve">=0.2 </m:t>
              </m:r>
            </m:oMath>
            <w:r w:rsidR="00CF7396" w:rsidRPr="00CF7396">
              <w:t>per year.</w:t>
            </w:r>
          </w:p>
        </w:tc>
      </w:tr>
      <w:tr w:rsidR="00CF7396" w:rsidRPr="00CF7396" w14:paraId="510FAE70" w14:textId="77777777" w:rsidTr="00CF7AD5">
        <w:tc>
          <w:tcPr>
            <w:tcW w:w="1392" w:type="dxa"/>
          </w:tcPr>
          <w:p w14:paraId="7EB0FB7F" w14:textId="77777777" w:rsidR="00CF7396" w:rsidRPr="00CF7396" w:rsidRDefault="00CF7396" w:rsidP="00CF7396">
            <w:pPr>
              <w:jc w:val="center"/>
              <w:rPr>
                <w:position w:val="-10"/>
              </w:rPr>
            </w:pPr>
            <w:r w:rsidRPr="00CF7396">
              <w:rPr>
                <w:position w:val="-10"/>
              </w:rPr>
              <w:t>1</w:t>
            </w:r>
          </w:p>
        </w:tc>
        <w:tc>
          <w:tcPr>
            <w:tcW w:w="1973" w:type="dxa"/>
          </w:tcPr>
          <w:p w14:paraId="66AD2607" w14:textId="64E95831" w:rsidR="00CF7396" w:rsidRPr="00CF7396" w:rsidRDefault="00FB45D3" w:rsidP="009D663B">
            <w:pPr>
              <w:jc w:val="both"/>
              <w:rPr>
                <w:i/>
                <w:position w:val="-10"/>
              </w:rPr>
            </w:pPr>
            <m:oMathPara>
              <m:oMath>
                <m:sSubSup>
                  <m:sSubSupPr>
                    <m:ctrlPr>
                      <w:rPr>
                        <w:rFonts w:ascii="Cambria Math" w:hAnsi="Cambria Math"/>
                        <w:i/>
                      </w:rPr>
                    </m:ctrlPr>
                  </m:sSubSupPr>
                  <m:e>
                    <m:r>
                      <w:rPr>
                        <w:rFonts w:ascii="Cambria Math"/>
                      </w:rPr>
                      <m:t>λ</m:t>
                    </m:r>
                  </m:e>
                  <m:sub>
                    <m:r>
                      <w:rPr>
                        <w:rFonts w:ascii="Cambria Math"/>
                      </w:rPr>
                      <m:t>1</m:t>
                    </m:r>
                  </m:sub>
                  <m:sup>
                    <m:r>
                      <w:rPr>
                        <w:rFonts w:ascii="Cambria Math"/>
                      </w:rPr>
                      <m:t>'</m:t>
                    </m:r>
                  </m:sup>
                </m:sSubSup>
                <m:r>
                  <w:rPr>
                    <w:rFonts w:ascii="Cambria Math"/>
                  </w:rPr>
                  <m:t>=0.2</m:t>
                </m:r>
              </m:oMath>
            </m:oMathPara>
          </w:p>
        </w:tc>
        <w:tc>
          <w:tcPr>
            <w:tcW w:w="5251" w:type="dxa"/>
          </w:tcPr>
          <w:p w14:paraId="1B98D427" w14:textId="0C9A8B27" w:rsidR="00CF7396" w:rsidRPr="00CF7396" w:rsidRDefault="00FB45D3" w:rsidP="00ED2740">
            <w:pPr>
              <w:jc w:val="both"/>
              <w:rPr>
                <w:i/>
                <w:position w:val="-10"/>
              </w:rPr>
            </w:pPr>
            <m:oMath>
              <m:f>
                <m:fPr>
                  <m:ctrlPr>
                    <w:rPr>
                      <w:rFonts w:ascii="Cambria Math" w:hAnsi="Cambria Math"/>
                      <w:i/>
                    </w:rPr>
                  </m:ctrlPr>
                </m:fPr>
                <m:num>
                  <m:r>
                    <w:rPr>
                      <w:rFonts w:ascii="Cambria Math"/>
                    </w:rPr>
                    <m:t>7(1</m:t>
                  </m:r>
                  <m:r>
                    <w:rPr>
                      <w:rFonts w:ascii="Cambria Math"/>
                    </w:rPr>
                    <m:t>-</m:t>
                  </m:r>
                  <m:r>
                    <w:rPr>
                      <w:rFonts w:ascii="Cambria Math"/>
                    </w:rPr>
                    <m:t>0.1)(1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0.2</m:t>
                      </m:r>
                      <m:r>
                        <w:rPr>
                          <w:rFonts w:ascii="Cambria Math"/>
                        </w:rPr>
                        <m:t>×</m:t>
                      </m:r>
                      <m:r>
                        <w:rPr>
                          <w:rFonts w:ascii="Cambria Math"/>
                        </w:rPr>
                        <m:t>70</m:t>
                      </m:r>
                    </m:sup>
                  </m:sSup>
                  <m:r>
                    <w:rPr>
                      <w:rFonts w:ascii="Cambria Math"/>
                    </w:rPr>
                    <m:t>)</m:t>
                  </m:r>
                </m:num>
                <m:den>
                  <m:r>
                    <w:rPr>
                      <w:rFonts w:ascii="Cambria Math"/>
                    </w:rPr>
                    <m:t>70</m:t>
                  </m:r>
                </m:den>
              </m:f>
              <m:r>
                <w:rPr>
                  <w:rFonts w:ascii="Cambria Math"/>
                </w:rPr>
                <m:t>=0.0899999</m:t>
              </m:r>
            </m:oMath>
            <w:r w:rsidR="00CF7396" w:rsidRPr="00CF7396">
              <w:t xml:space="preserve"> per year</w:t>
            </w:r>
          </w:p>
        </w:tc>
      </w:tr>
      <w:tr w:rsidR="00CF7396" w:rsidRPr="00CF7396" w14:paraId="742DBC0F" w14:textId="77777777" w:rsidTr="00CF7AD5">
        <w:tc>
          <w:tcPr>
            <w:tcW w:w="1392" w:type="dxa"/>
          </w:tcPr>
          <w:p w14:paraId="61A3E975" w14:textId="77777777" w:rsidR="00CF7396" w:rsidRPr="00CF7396" w:rsidRDefault="00CF7396" w:rsidP="00CF7396">
            <w:pPr>
              <w:jc w:val="center"/>
              <w:rPr>
                <w:position w:val="-10"/>
              </w:rPr>
            </w:pPr>
            <w:r w:rsidRPr="00CF7396">
              <w:rPr>
                <w:position w:val="-10"/>
              </w:rPr>
              <w:t>2</w:t>
            </w:r>
          </w:p>
        </w:tc>
        <w:tc>
          <w:tcPr>
            <w:tcW w:w="1973" w:type="dxa"/>
          </w:tcPr>
          <w:p w14:paraId="6840277C" w14:textId="3339986A" w:rsidR="00CF7396" w:rsidRPr="00CF7396" w:rsidRDefault="00FB45D3" w:rsidP="009D663B">
            <w:pPr>
              <w:jc w:val="both"/>
              <w:rPr>
                <w:i/>
                <w:position w:val="-10"/>
              </w:rPr>
            </w:pPr>
            <m:oMathPara>
              <m:oMath>
                <m:sSubSup>
                  <m:sSubSupPr>
                    <m:ctrlPr>
                      <w:rPr>
                        <w:rFonts w:ascii="Cambria Math" w:hAnsi="Cambria Math"/>
                        <w:i/>
                      </w:rPr>
                    </m:ctrlPr>
                  </m:sSubSupPr>
                  <m:e>
                    <m:r>
                      <w:rPr>
                        <w:rFonts w:ascii="Cambria Math"/>
                      </w:rPr>
                      <m:t>λ</m:t>
                    </m:r>
                  </m:e>
                  <m:sub>
                    <m:r>
                      <w:rPr>
                        <w:rFonts w:ascii="Cambria Math"/>
                      </w:rPr>
                      <m:t>2</m:t>
                    </m:r>
                  </m:sub>
                  <m:sup>
                    <m:r>
                      <w:rPr>
                        <w:rFonts w:ascii="Cambria Math"/>
                      </w:rPr>
                      <m:t>'</m:t>
                    </m:r>
                  </m:sup>
                </m:sSubSup>
                <m:r>
                  <w:rPr>
                    <w:rFonts w:ascii="Cambria Math"/>
                  </w:rPr>
                  <m:t>=0.0899999</m:t>
                </m:r>
              </m:oMath>
            </m:oMathPara>
          </w:p>
        </w:tc>
        <w:tc>
          <w:tcPr>
            <w:tcW w:w="5251" w:type="dxa"/>
          </w:tcPr>
          <w:p w14:paraId="0037B52A" w14:textId="4BAF7073" w:rsidR="00CF7396" w:rsidRPr="00CF7396" w:rsidRDefault="00FB45D3" w:rsidP="00ED2740">
            <w:pPr>
              <w:jc w:val="both"/>
              <w:rPr>
                <w:i/>
                <w:position w:val="-10"/>
              </w:rPr>
            </w:pPr>
            <m:oMath>
              <m:f>
                <m:fPr>
                  <m:ctrlPr>
                    <w:rPr>
                      <w:rFonts w:ascii="Cambria Math" w:hAnsi="Cambria Math"/>
                      <w:i/>
                    </w:rPr>
                  </m:ctrlPr>
                </m:fPr>
                <m:num>
                  <m:r>
                    <w:rPr>
                      <w:rFonts w:ascii="Cambria Math"/>
                    </w:rPr>
                    <m:t>7(1</m:t>
                  </m:r>
                  <m:r>
                    <w:rPr>
                      <w:rFonts w:ascii="Cambria Math"/>
                    </w:rPr>
                    <m:t>-</m:t>
                  </m:r>
                  <m:r>
                    <w:rPr>
                      <w:rFonts w:ascii="Cambria Math"/>
                    </w:rPr>
                    <m:t>0.1)(1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0.0899999</m:t>
                      </m:r>
                      <m:r>
                        <w:rPr>
                          <w:rFonts w:ascii="Cambria Math"/>
                        </w:rPr>
                        <m:t>×</m:t>
                      </m:r>
                      <m:r>
                        <w:rPr>
                          <w:rFonts w:ascii="Cambria Math"/>
                        </w:rPr>
                        <m:t>70</m:t>
                      </m:r>
                    </m:sup>
                  </m:sSup>
                  <m:r>
                    <w:rPr>
                      <w:rFonts w:ascii="Cambria Math"/>
                    </w:rPr>
                    <m:t>)</m:t>
                  </m:r>
                </m:num>
                <m:den>
                  <m:r>
                    <w:rPr>
                      <w:rFonts w:ascii="Cambria Math"/>
                    </w:rPr>
                    <m:t>70</m:t>
                  </m:r>
                </m:den>
              </m:f>
              <m:r>
                <w:rPr>
                  <w:rFonts w:ascii="Cambria Math"/>
                </w:rPr>
                <m:t>=0.0898347</m:t>
              </m:r>
            </m:oMath>
            <w:r w:rsidR="00CF7396" w:rsidRPr="00CF7396">
              <w:t xml:space="preserve"> per year</w:t>
            </w:r>
          </w:p>
        </w:tc>
      </w:tr>
      <w:tr w:rsidR="00CF7396" w:rsidRPr="00CF7396" w14:paraId="359F1700" w14:textId="77777777" w:rsidTr="00CF7AD5">
        <w:tc>
          <w:tcPr>
            <w:tcW w:w="1392" w:type="dxa"/>
          </w:tcPr>
          <w:p w14:paraId="1994874F" w14:textId="77777777" w:rsidR="00CF7396" w:rsidRPr="00CF7396" w:rsidRDefault="00CF7396" w:rsidP="00CF7396">
            <w:pPr>
              <w:jc w:val="center"/>
              <w:rPr>
                <w:position w:val="-10"/>
              </w:rPr>
            </w:pPr>
            <w:r w:rsidRPr="00CF7396">
              <w:rPr>
                <w:position w:val="-10"/>
              </w:rPr>
              <w:t>3</w:t>
            </w:r>
          </w:p>
        </w:tc>
        <w:tc>
          <w:tcPr>
            <w:tcW w:w="1973" w:type="dxa"/>
          </w:tcPr>
          <w:p w14:paraId="7217AD4D" w14:textId="26D65B80" w:rsidR="00CF7396" w:rsidRPr="00CF7396" w:rsidRDefault="00FB45D3" w:rsidP="009D663B">
            <w:pPr>
              <w:jc w:val="both"/>
              <w:rPr>
                <w:i/>
                <w:position w:val="-10"/>
              </w:rPr>
            </w:pPr>
            <m:oMathPara>
              <m:oMath>
                <m:sSubSup>
                  <m:sSubSupPr>
                    <m:ctrlPr>
                      <w:rPr>
                        <w:rFonts w:ascii="Cambria Math" w:hAnsi="Cambria Math"/>
                        <w:i/>
                      </w:rPr>
                    </m:ctrlPr>
                  </m:sSubSupPr>
                  <m:e>
                    <m:r>
                      <w:rPr>
                        <w:rFonts w:ascii="Cambria Math"/>
                      </w:rPr>
                      <m:t>λ</m:t>
                    </m:r>
                  </m:e>
                  <m:sub>
                    <m:r>
                      <w:rPr>
                        <w:rFonts w:ascii="Cambria Math"/>
                      </w:rPr>
                      <m:t>3</m:t>
                    </m:r>
                  </m:sub>
                  <m:sup>
                    <m:r>
                      <w:rPr>
                        <w:rFonts w:ascii="Cambria Math"/>
                      </w:rPr>
                      <m:t>'</m:t>
                    </m:r>
                  </m:sup>
                </m:sSubSup>
                <m:r>
                  <w:rPr>
                    <w:rFonts w:ascii="Cambria Math"/>
                  </w:rPr>
                  <m:t>=0.0898328</m:t>
                </m:r>
              </m:oMath>
            </m:oMathPara>
          </w:p>
        </w:tc>
        <w:tc>
          <w:tcPr>
            <w:tcW w:w="5251" w:type="dxa"/>
          </w:tcPr>
          <w:p w14:paraId="11604761" w14:textId="2A01CD0C" w:rsidR="00CF7396" w:rsidRPr="00CF7396" w:rsidRDefault="00FB45D3" w:rsidP="00ED2740">
            <w:pPr>
              <w:jc w:val="both"/>
              <w:rPr>
                <w:i/>
                <w:position w:val="-10"/>
              </w:rPr>
            </w:pPr>
            <m:oMath>
              <m:f>
                <m:fPr>
                  <m:ctrlPr>
                    <w:rPr>
                      <w:rFonts w:ascii="Cambria Math" w:hAnsi="Cambria Math"/>
                      <w:i/>
                    </w:rPr>
                  </m:ctrlPr>
                </m:fPr>
                <m:num>
                  <m:r>
                    <w:rPr>
                      <w:rFonts w:ascii="Cambria Math"/>
                    </w:rPr>
                    <m:t>7(1</m:t>
                  </m:r>
                  <m:r>
                    <w:rPr>
                      <w:rFonts w:ascii="Cambria Math"/>
                    </w:rPr>
                    <m:t>-</m:t>
                  </m:r>
                  <m:r>
                    <w:rPr>
                      <w:rFonts w:ascii="Cambria Math"/>
                    </w:rPr>
                    <m:t>0.1)(1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0.0898328</m:t>
                      </m:r>
                      <m:r>
                        <w:rPr>
                          <w:rFonts w:ascii="Cambria Math"/>
                        </w:rPr>
                        <m:t>×</m:t>
                      </m:r>
                      <m:r>
                        <w:rPr>
                          <w:rFonts w:ascii="Cambria Math"/>
                        </w:rPr>
                        <m:t>70</m:t>
                      </m:r>
                    </m:sup>
                  </m:sSup>
                  <m:r>
                    <w:rPr>
                      <w:rFonts w:ascii="Cambria Math"/>
                    </w:rPr>
                    <m:t>)</m:t>
                  </m:r>
                </m:num>
                <m:den>
                  <m:r>
                    <w:rPr>
                      <w:rFonts w:ascii="Cambria Math"/>
                    </w:rPr>
                    <m:t>70</m:t>
                  </m:r>
                </m:den>
              </m:f>
              <m:r>
                <w:rPr>
                  <w:rFonts w:ascii="Cambria Math"/>
                </w:rPr>
                <m:t>=0.0898328</m:t>
              </m:r>
            </m:oMath>
            <w:r w:rsidR="00CF7396" w:rsidRPr="00CF7396">
              <w:t xml:space="preserve"> per year</w:t>
            </w:r>
          </w:p>
        </w:tc>
      </w:tr>
    </w:tbl>
    <w:p w14:paraId="33422EC5" w14:textId="77777777" w:rsidR="00CF7396" w:rsidRDefault="00CF7396" w:rsidP="00CF7396">
      <w:pPr>
        <w:jc w:val="both"/>
        <w:rPr>
          <w:i/>
          <w:position w:val="-10"/>
        </w:rPr>
      </w:pPr>
    </w:p>
    <w:p w14:paraId="0D091842" w14:textId="77777777" w:rsidR="00823F6D" w:rsidRDefault="00823F6D" w:rsidP="00CF7396">
      <w:pPr>
        <w:jc w:val="both"/>
        <w:rPr>
          <w:i/>
          <w:position w:val="-10"/>
        </w:rPr>
      </w:pPr>
    </w:p>
    <w:p w14:paraId="30F4438A" w14:textId="77777777" w:rsidR="00823F6D" w:rsidRPr="00CF7396" w:rsidRDefault="00823F6D" w:rsidP="00CF7396">
      <w:pPr>
        <w:jc w:val="both"/>
        <w:rPr>
          <w:i/>
          <w:position w:val="-10"/>
        </w:rPr>
      </w:pPr>
    </w:p>
    <w:p w14:paraId="25CFDB61" w14:textId="77777777" w:rsidR="00BB7CF4" w:rsidRPr="00137E37" w:rsidRDefault="00137E37">
      <w:pPr>
        <w:spacing w:line="240" w:lineRule="auto"/>
        <w:rPr>
          <w:b/>
          <w:sz w:val="32"/>
          <w:szCs w:val="32"/>
        </w:rPr>
      </w:pPr>
      <w:r w:rsidRPr="00137E37">
        <w:rPr>
          <w:b/>
          <w:sz w:val="32"/>
          <w:szCs w:val="32"/>
        </w:rPr>
        <w:t>References</w:t>
      </w:r>
    </w:p>
    <w:p w14:paraId="321FCE56" w14:textId="77777777" w:rsidR="00137E37" w:rsidRDefault="00290354" w:rsidP="00137E37">
      <w:pPr>
        <w:jc w:val="center"/>
        <w:rPr>
          <w:rFonts w:cs="Arial"/>
        </w:rPr>
      </w:pPr>
      <w:r>
        <w:rPr>
          <w:rFonts w:cs="Arial"/>
        </w:rPr>
        <w:fldChar w:fldCharType="begin"/>
      </w:r>
      <w:r w:rsidR="00137E37">
        <w:rPr>
          <w:rFonts w:cs="Arial"/>
        </w:rPr>
        <w:instrText xml:space="preserve"> ADDIN REFMGR.REFLIST </w:instrText>
      </w:r>
      <w:r>
        <w:rPr>
          <w:rFonts w:cs="Arial"/>
        </w:rPr>
        <w:fldChar w:fldCharType="separate"/>
      </w:r>
    </w:p>
    <w:p w14:paraId="093B98A1" w14:textId="77777777" w:rsidR="00137E37" w:rsidRDefault="00137E37" w:rsidP="00137E37">
      <w:pPr>
        <w:jc w:val="center"/>
        <w:rPr>
          <w:rFonts w:cs="Arial"/>
        </w:rPr>
      </w:pPr>
    </w:p>
    <w:p w14:paraId="4E5B14BB" w14:textId="77777777" w:rsidR="00137E37" w:rsidRDefault="00137E37" w:rsidP="00137E37">
      <w:pPr>
        <w:tabs>
          <w:tab w:val="right" w:pos="360"/>
          <w:tab w:val="left" w:pos="540"/>
        </w:tabs>
        <w:spacing w:after="240" w:line="240" w:lineRule="auto"/>
        <w:ind w:left="540" w:hanging="540"/>
        <w:jc w:val="both"/>
        <w:rPr>
          <w:rFonts w:cs="Arial"/>
        </w:rPr>
      </w:pPr>
      <w:r>
        <w:rPr>
          <w:rFonts w:cs="Arial"/>
        </w:rPr>
        <w:tab/>
        <w:t xml:space="preserve">1. </w:t>
      </w:r>
      <w:r>
        <w:rPr>
          <w:rFonts w:cs="Arial"/>
        </w:rPr>
        <w:tab/>
        <w:t>Nessa A, Islam MN, Tabassum S, Munshi SU, Ahmed M, Karim R. Seroprevalence of rubella among urban and rural Bangladeshi women emphasises the need for rubella vaccination of pre-pubertal girls. Indian J Med Microbiol 2008; 26(1):94-95.</w:t>
      </w:r>
    </w:p>
    <w:p w14:paraId="17372546" w14:textId="77777777" w:rsidR="00137E37" w:rsidRDefault="00137E37" w:rsidP="00137E37">
      <w:pPr>
        <w:tabs>
          <w:tab w:val="right" w:pos="360"/>
          <w:tab w:val="left" w:pos="540"/>
        </w:tabs>
        <w:spacing w:after="240" w:line="240" w:lineRule="auto"/>
        <w:ind w:left="540" w:hanging="540"/>
        <w:jc w:val="both"/>
        <w:rPr>
          <w:rFonts w:cs="Arial"/>
        </w:rPr>
      </w:pPr>
      <w:r>
        <w:rPr>
          <w:rFonts w:cs="Arial"/>
        </w:rPr>
        <w:tab/>
        <w:t xml:space="preserve">2. </w:t>
      </w:r>
      <w:r>
        <w:rPr>
          <w:rFonts w:cs="Arial"/>
        </w:rPr>
        <w:tab/>
        <w:t xml:space="preserve">World Population Prospects: The 2008 Revision and World Urbanization Prospects: The 2008 Revision. Population Division of the Department of Economic and Social Affairs of the United Nations Secretariat . 2005. </w:t>
      </w:r>
      <w:r>
        <w:rPr>
          <w:rFonts w:cs="Arial"/>
        </w:rPr>
        <w:br/>
      </w:r>
    </w:p>
    <w:p w14:paraId="399DB204" w14:textId="77777777" w:rsidR="00137E37" w:rsidRDefault="00137E37" w:rsidP="00137E37">
      <w:pPr>
        <w:tabs>
          <w:tab w:val="right" w:pos="360"/>
          <w:tab w:val="left" w:pos="540"/>
        </w:tabs>
        <w:spacing w:after="240" w:line="240" w:lineRule="auto"/>
        <w:ind w:left="540" w:hanging="540"/>
        <w:jc w:val="both"/>
        <w:rPr>
          <w:rFonts w:cs="Arial"/>
        </w:rPr>
      </w:pPr>
      <w:r>
        <w:rPr>
          <w:rFonts w:cs="Arial"/>
        </w:rPr>
        <w:tab/>
        <w:t xml:space="preserve">3. </w:t>
      </w:r>
      <w:r>
        <w:rPr>
          <w:rFonts w:cs="Arial"/>
        </w:rPr>
        <w:tab/>
        <w:t>Zhang YX. A compound catalytic model with both reversible and two-stage types and its applications in epidemiological study. Int J Epidemiol 1987; 16(4):619-621.</w:t>
      </w:r>
    </w:p>
    <w:p w14:paraId="71C31725" w14:textId="77777777" w:rsidR="00137E37" w:rsidRDefault="00137E37" w:rsidP="00137E37">
      <w:pPr>
        <w:tabs>
          <w:tab w:val="right" w:pos="360"/>
          <w:tab w:val="left" w:pos="540"/>
        </w:tabs>
        <w:spacing w:after="240" w:line="240" w:lineRule="auto"/>
        <w:ind w:left="540" w:hanging="540"/>
        <w:jc w:val="both"/>
        <w:rPr>
          <w:rFonts w:cs="Arial"/>
        </w:rPr>
      </w:pPr>
      <w:r>
        <w:rPr>
          <w:rFonts w:cs="Arial"/>
        </w:rPr>
        <w:tab/>
        <w:t xml:space="preserve">4. </w:t>
      </w:r>
      <w:r>
        <w:rPr>
          <w:rFonts w:cs="Arial"/>
        </w:rPr>
        <w:tab/>
        <w:t>Kim-Farley R, Bart S, Stetler H et al. Clinical mumps vaccine efficacy. Am J Epidemiol 1985; 121(4):593-597.</w:t>
      </w:r>
    </w:p>
    <w:p w14:paraId="645BE285" w14:textId="77777777" w:rsidR="00137E37" w:rsidRDefault="00137E37" w:rsidP="00137E37">
      <w:pPr>
        <w:tabs>
          <w:tab w:val="right" w:pos="360"/>
          <w:tab w:val="left" w:pos="540"/>
        </w:tabs>
        <w:spacing w:after="240" w:line="240" w:lineRule="auto"/>
        <w:ind w:left="540" w:hanging="540"/>
        <w:jc w:val="both"/>
        <w:rPr>
          <w:rFonts w:cs="Arial"/>
        </w:rPr>
      </w:pPr>
      <w:r>
        <w:rPr>
          <w:rFonts w:cs="Arial"/>
        </w:rPr>
        <w:tab/>
        <w:t xml:space="preserve">5. </w:t>
      </w:r>
      <w:r>
        <w:rPr>
          <w:rFonts w:cs="Arial"/>
        </w:rPr>
        <w:tab/>
        <w:t>Harling R, White JM, Ramsay ME, Macsween KF, van den BC. The effectiveness of the mumps component of the MMR vaccine: a case control study. Vaccine 2005; 23(31):4070-4074.</w:t>
      </w:r>
    </w:p>
    <w:p w14:paraId="340E00BA" w14:textId="77777777" w:rsidR="00137E37" w:rsidRDefault="00137E37" w:rsidP="00137E37">
      <w:pPr>
        <w:tabs>
          <w:tab w:val="right" w:pos="360"/>
          <w:tab w:val="left" w:pos="540"/>
        </w:tabs>
        <w:spacing w:line="240" w:lineRule="auto"/>
        <w:ind w:left="540" w:hanging="540"/>
        <w:jc w:val="both"/>
        <w:rPr>
          <w:rFonts w:cs="Arial"/>
        </w:rPr>
      </w:pPr>
      <w:r>
        <w:rPr>
          <w:rFonts w:cs="Arial"/>
        </w:rPr>
        <w:tab/>
        <w:t xml:space="preserve">6. </w:t>
      </w:r>
      <w:r>
        <w:rPr>
          <w:rFonts w:cs="Arial"/>
        </w:rPr>
        <w:tab/>
        <w:t>Cohen C, White JM, Savage EJ et al. Vaccine effectiveness estimates, 2004-2005 mumps outbreak, England. Emerg Infect Dis 2007; 13(1):12-17.</w:t>
      </w:r>
    </w:p>
    <w:p w14:paraId="183EB571" w14:textId="77777777" w:rsidR="00137E37" w:rsidRDefault="00137E37" w:rsidP="00137E37">
      <w:pPr>
        <w:tabs>
          <w:tab w:val="right" w:pos="360"/>
          <w:tab w:val="left" w:pos="540"/>
        </w:tabs>
        <w:spacing w:line="240" w:lineRule="auto"/>
        <w:ind w:left="540" w:hanging="540"/>
        <w:rPr>
          <w:rFonts w:cs="Arial"/>
        </w:rPr>
      </w:pPr>
    </w:p>
    <w:p w14:paraId="38C369AC" w14:textId="77777777" w:rsidR="00CF7396" w:rsidRDefault="00290354" w:rsidP="00137E37">
      <w:pPr>
        <w:tabs>
          <w:tab w:val="right" w:pos="360"/>
          <w:tab w:val="left" w:pos="540"/>
        </w:tabs>
        <w:spacing w:line="240" w:lineRule="auto"/>
        <w:ind w:left="540" w:hanging="540"/>
      </w:pPr>
      <w:r>
        <w:rPr>
          <w:rFonts w:cs="Arial"/>
        </w:rPr>
        <w:fldChar w:fldCharType="end"/>
      </w:r>
    </w:p>
    <w:p w14:paraId="3BB9B91C" w14:textId="77777777" w:rsidR="00B262BE" w:rsidRDefault="00B262BE"/>
    <w:p w14:paraId="5EFF47E7" w14:textId="77777777" w:rsidR="00CF7396" w:rsidRDefault="00CF7396">
      <w:pPr>
        <w:sectPr w:rsidR="00CF7396" w:rsidSect="000E29FC">
          <w:headerReference w:type="default" r:id="rId29"/>
          <w:pgSz w:w="11906" w:h="16838"/>
          <w:pgMar w:top="1440" w:right="1701" w:bottom="1440" w:left="1701" w:header="709" w:footer="709" w:gutter="0"/>
          <w:cols w:space="708"/>
          <w:titlePg/>
          <w:docGrid w:linePitch="360"/>
        </w:sectPr>
      </w:pPr>
    </w:p>
    <w:p w14:paraId="027655DE" w14:textId="77777777" w:rsidR="00CF7396" w:rsidRPr="00B262BE" w:rsidRDefault="00FB45D3" w:rsidP="00CF7396">
      <w:pPr>
        <w:pStyle w:val="Heading1"/>
        <w:numPr>
          <w:ilvl w:val="0"/>
          <w:numId w:val="0"/>
        </w:numPr>
        <w:spacing w:before="1200" w:after="0" w:line="336" w:lineRule="auto"/>
        <w:ind w:left="720"/>
        <w:rPr>
          <w:rFonts w:asciiTheme="minorHAnsi" w:hAnsiTheme="minorHAnsi"/>
          <w:b w:val="0"/>
          <w:sz w:val="44"/>
          <w:szCs w:val="44"/>
        </w:rPr>
      </w:pPr>
      <w:r>
        <w:rPr>
          <w:rFonts w:cs="Arial"/>
          <w:b w:val="0"/>
          <w:noProof/>
          <w:sz w:val="44"/>
          <w:szCs w:val="44"/>
          <w:lang w:eastAsia="en-GB"/>
        </w:rPr>
        <w:pict w14:anchorId="0CC03138">
          <v:shape id="_x0000_s1308" type="#_x0000_t32" style="position:absolute;left:0;text-align:left;margin-left:37.5pt;margin-top:91.65pt;width:384.45pt;height:0;z-index:251679744" o:connectortype="straight"/>
        </w:pict>
      </w:r>
      <w:r w:rsidR="00CF7396" w:rsidRPr="00B262BE">
        <w:rPr>
          <w:rFonts w:asciiTheme="minorHAnsi" w:hAnsiTheme="minorHAnsi"/>
          <w:b w:val="0"/>
          <w:sz w:val="44"/>
          <w:szCs w:val="44"/>
        </w:rPr>
        <w:t xml:space="preserve">Chapter </w:t>
      </w:r>
      <w:r w:rsidR="00CF7396">
        <w:rPr>
          <w:rFonts w:asciiTheme="minorHAnsi" w:hAnsiTheme="minorHAnsi"/>
          <w:b w:val="0"/>
          <w:sz w:val="44"/>
          <w:szCs w:val="44"/>
        </w:rPr>
        <w:t>7</w:t>
      </w:r>
      <w:r w:rsidR="00CF7396" w:rsidRPr="00B262BE">
        <w:rPr>
          <w:rFonts w:asciiTheme="minorHAnsi" w:hAnsiTheme="minorHAnsi"/>
          <w:b w:val="0"/>
          <w:sz w:val="44"/>
          <w:szCs w:val="44"/>
        </w:rPr>
        <w:t xml:space="preserve"> (Solutions)</w:t>
      </w:r>
    </w:p>
    <w:p w14:paraId="10C8DD2C" w14:textId="77777777" w:rsidR="00CF7396" w:rsidRDefault="00CF7396" w:rsidP="00CF7396">
      <w:pPr>
        <w:autoSpaceDE w:val="0"/>
        <w:autoSpaceDN w:val="0"/>
        <w:adjustRightInd w:val="0"/>
        <w:spacing w:line="240" w:lineRule="auto"/>
        <w:ind w:left="720"/>
        <w:rPr>
          <w:rFonts w:cs="Arial"/>
          <w:b/>
          <w:sz w:val="44"/>
          <w:szCs w:val="44"/>
          <w:lang w:eastAsia="en-GB"/>
        </w:rPr>
      </w:pPr>
      <w:r>
        <w:rPr>
          <w:rFonts w:cs="Arial"/>
          <w:b/>
          <w:sz w:val="44"/>
          <w:szCs w:val="44"/>
          <w:lang w:eastAsia="en-GB"/>
        </w:rPr>
        <w:t xml:space="preserve">How do models deal </w:t>
      </w:r>
      <w:proofErr w:type="gramStart"/>
      <w:r>
        <w:rPr>
          <w:rFonts w:cs="Arial"/>
          <w:b/>
          <w:sz w:val="44"/>
          <w:szCs w:val="44"/>
          <w:lang w:eastAsia="en-GB"/>
        </w:rPr>
        <w:t>with</w:t>
      </w:r>
      <w:proofErr w:type="gramEnd"/>
      <w:r>
        <w:rPr>
          <w:rFonts w:cs="Arial"/>
          <w:b/>
          <w:sz w:val="44"/>
          <w:szCs w:val="44"/>
          <w:lang w:eastAsia="en-GB"/>
        </w:rPr>
        <w:t xml:space="preserve"> </w:t>
      </w:r>
    </w:p>
    <w:p w14:paraId="04D9AB52" w14:textId="77777777" w:rsidR="00CF7396" w:rsidRPr="00B262BE" w:rsidRDefault="00CF7396" w:rsidP="00CF7396">
      <w:pPr>
        <w:autoSpaceDE w:val="0"/>
        <w:autoSpaceDN w:val="0"/>
        <w:adjustRightInd w:val="0"/>
        <w:spacing w:line="240" w:lineRule="auto"/>
        <w:ind w:left="720"/>
        <w:rPr>
          <w:rFonts w:cs="Arial"/>
          <w:b/>
          <w:sz w:val="44"/>
          <w:szCs w:val="44"/>
        </w:rPr>
      </w:pPr>
      <w:r>
        <w:rPr>
          <w:rFonts w:cs="Arial"/>
          <w:b/>
          <w:sz w:val="44"/>
          <w:szCs w:val="44"/>
          <w:lang w:eastAsia="en-GB"/>
        </w:rPr>
        <w:t>contact patterns?</w:t>
      </w:r>
    </w:p>
    <w:p w14:paraId="2D8E1419" w14:textId="77777777" w:rsidR="00CF7396" w:rsidRDefault="00CF7396" w:rsidP="00CF7396"/>
    <w:p w14:paraId="3EA5DC79" w14:textId="77777777" w:rsidR="00CF7396" w:rsidRDefault="00CF7396" w:rsidP="00CF7396"/>
    <w:p w14:paraId="7C07DC2E" w14:textId="77777777" w:rsidR="00541CAB" w:rsidRDefault="00541CAB" w:rsidP="00CF7396"/>
    <w:p w14:paraId="5496C2D3" w14:textId="77777777" w:rsidR="00541CAB" w:rsidRDefault="00541CAB" w:rsidP="00CF7396"/>
    <w:p w14:paraId="36BD0B12" w14:textId="77777777" w:rsidR="00CF7396" w:rsidRPr="00CF7396" w:rsidRDefault="00CF7396" w:rsidP="00CF7396">
      <w:pPr>
        <w:jc w:val="both"/>
      </w:pPr>
      <w:r w:rsidRPr="00CF7396">
        <w:rPr>
          <w:b/>
        </w:rPr>
        <w:t>7.1</w:t>
      </w:r>
      <w:r w:rsidRPr="00CF7396">
        <w:t xml:space="preserve"> </w:t>
      </w:r>
      <w:r w:rsidR="00173CB5">
        <w:t>Using</w:t>
      </w:r>
      <w:r w:rsidRPr="00CF7396">
        <w:t xml:space="preserve"> a similar approach to that used in Panel 7.1, we obtain the following two expressions for the number of </w:t>
      </w:r>
      <w:r w:rsidRPr="00CF7396">
        <w:rPr>
          <w:rFonts w:cs="Arial"/>
        </w:rPr>
        <w:t>new infections among adults which are attributable to contact with children:</w:t>
      </w:r>
    </w:p>
    <w:tbl>
      <w:tblPr>
        <w:tblW w:w="0" w:type="auto"/>
        <w:tblLook w:val="04A0" w:firstRow="1" w:lastRow="0" w:firstColumn="1" w:lastColumn="0" w:noHBand="0" w:noVBand="1"/>
      </w:tblPr>
      <w:tblGrid>
        <w:gridCol w:w="5857"/>
        <w:gridCol w:w="2863"/>
      </w:tblGrid>
      <w:tr w:rsidR="00CF7396" w:rsidRPr="00CF7396" w14:paraId="04F12A93" w14:textId="77777777" w:rsidTr="00CF7AD5">
        <w:tc>
          <w:tcPr>
            <w:tcW w:w="6204" w:type="dxa"/>
          </w:tcPr>
          <w:p w14:paraId="0D5E7308" w14:textId="604B62D5" w:rsidR="00CF7396" w:rsidRPr="00CF7396" w:rsidRDefault="00FB45D3" w:rsidP="00ED2740">
            <w:pPr>
              <w:spacing w:after="120"/>
              <w:jc w:val="right"/>
              <w:rPr>
                <w:rFonts w:cs="Arial"/>
                <w:bCs/>
                <w:szCs w:val="20"/>
              </w:rPr>
            </w:pPr>
            <m:oMathPara>
              <m:oMath>
                <m:sSub>
                  <m:sSubPr>
                    <m:ctrlPr>
                      <w:rPr>
                        <w:rFonts w:ascii="Cambria Math" w:hAnsi="Cambria Math" w:cs="Arial"/>
                        <w:bCs/>
                        <w:i/>
                        <w:szCs w:val="20"/>
                      </w:rPr>
                    </m:ctrlPr>
                  </m:sSubPr>
                  <m:e>
                    <m:r>
                      <w:rPr>
                        <w:rFonts w:ascii="Cambria Math" w:cs="Arial"/>
                        <w:szCs w:val="20"/>
                      </w:rPr>
                      <m:t>β</m:t>
                    </m:r>
                  </m:e>
                  <m:sub>
                    <m:r>
                      <w:rPr>
                        <w:rFonts w:ascii="Cambria Math" w:cs="Arial"/>
                        <w:szCs w:val="20"/>
                      </w:rPr>
                      <m:t>oy</m:t>
                    </m:r>
                  </m:sub>
                </m:sSub>
                <m:sSub>
                  <m:sSubPr>
                    <m:ctrlPr>
                      <w:rPr>
                        <w:rFonts w:ascii="Cambria Math" w:hAnsi="Cambria Math" w:cs="Arial"/>
                        <w:bCs/>
                        <w:i/>
                        <w:szCs w:val="20"/>
                      </w:rPr>
                    </m:ctrlPr>
                  </m:sSubPr>
                  <m:e>
                    <m:r>
                      <w:rPr>
                        <w:rFonts w:ascii="Cambria Math" w:cs="Arial"/>
                        <w:szCs w:val="20"/>
                      </w:rPr>
                      <m:t>S</m:t>
                    </m:r>
                  </m:e>
                  <m:sub>
                    <m:r>
                      <w:rPr>
                        <w:rFonts w:ascii="Cambria Math" w:cs="Arial"/>
                        <w:szCs w:val="20"/>
                      </w:rPr>
                      <m:t>o</m:t>
                    </m:r>
                  </m:sub>
                </m:sSub>
                <m:r>
                  <w:rPr>
                    <w:rFonts w:ascii="Cambria Math" w:cs="Arial"/>
                    <w:szCs w:val="20"/>
                  </w:rPr>
                  <m:t>(t)</m:t>
                </m:r>
                <m:sSub>
                  <m:sSubPr>
                    <m:ctrlPr>
                      <w:rPr>
                        <w:rFonts w:ascii="Cambria Math" w:hAnsi="Cambria Math" w:cs="Arial"/>
                        <w:bCs/>
                        <w:i/>
                        <w:szCs w:val="20"/>
                      </w:rPr>
                    </m:ctrlPr>
                  </m:sSubPr>
                  <m:e>
                    <m:r>
                      <w:rPr>
                        <w:rFonts w:ascii="Cambria Math" w:cs="Arial"/>
                        <w:szCs w:val="20"/>
                      </w:rPr>
                      <m:t>I</m:t>
                    </m:r>
                  </m:e>
                  <m:sub>
                    <m:r>
                      <w:rPr>
                        <w:rFonts w:ascii="Cambria Math" w:cs="Arial"/>
                        <w:szCs w:val="20"/>
                      </w:rPr>
                      <m:t>y</m:t>
                    </m:r>
                  </m:sub>
                </m:sSub>
                <m:r>
                  <w:rPr>
                    <w:rFonts w:ascii="Cambria Math" w:cs="Arial"/>
                    <w:szCs w:val="20"/>
                  </w:rPr>
                  <m:t>(t)</m:t>
                </m:r>
              </m:oMath>
            </m:oMathPara>
          </w:p>
        </w:tc>
        <w:tc>
          <w:tcPr>
            <w:tcW w:w="3038" w:type="dxa"/>
          </w:tcPr>
          <w:p w14:paraId="7B6FA3F0" w14:textId="77777777" w:rsidR="00CF7396" w:rsidRPr="00CF7396" w:rsidRDefault="00CF7396" w:rsidP="00CF7396">
            <w:pPr>
              <w:spacing w:after="120"/>
              <w:jc w:val="center"/>
              <w:rPr>
                <w:rFonts w:cs="Arial"/>
                <w:bCs/>
                <w:szCs w:val="20"/>
              </w:rPr>
            </w:pPr>
            <w:r w:rsidRPr="00CF7396">
              <w:rPr>
                <w:rFonts w:cs="Arial"/>
                <w:bCs/>
                <w:szCs w:val="20"/>
              </w:rPr>
              <w:t>S7.1</w:t>
            </w:r>
          </w:p>
        </w:tc>
      </w:tr>
      <w:tr w:rsidR="00CF7396" w:rsidRPr="00CF7396" w14:paraId="1F594937" w14:textId="77777777" w:rsidTr="00CF7AD5">
        <w:tc>
          <w:tcPr>
            <w:tcW w:w="6204" w:type="dxa"/>
          </w:tcPr>
          <w:p w14:paraId="32FAEA99" w14:textId="79827DC5" w:rsidR="00CF7396" w:rsidRPr="00CF7396" w:rsidRDefault="00FB45D3" w:rsidP="00ED2740">
            <w:pPr>
              <w:spacing w:after="120"/>
              <w:jc w:val="right"/>
              <w:rPr>
                <w:rFonts w:cs="Arial"/>
                <w:bCs/>
                <w:szCs w:val="20"/>
              </w:rPr>
            </w:pPr>
            <m:oMathPara>
              <m:oMath>
                <m:sSub>
                  <m:sSubPr>
                    <m:ctrlPr>
                      <w:rPr>
                        <w:rFonts w:ascii="Cambria Math" w:hAnsi="Cambria Math" w:cs="Arial"/>
                        <w:bCs/>
                        <w:i/>
                        <w:szCs w:val="20"/>
                      </w:rPr>
                    </m:ctrlPr>
                  </m:sSubPr>
                  <m:e>
                    <m:r>
                      <w:rPr>
                        <w:rFonts w:ascii="Cambria Math" w:cs="Arial"/>
                        <w:szCs w:val="20"/>
                      </w:rPr>
                      <m:t>λ</m:t>
                    </m:r>
                  </m:e>
                  <m:sub>
                    <m:r>
                      <w:rPr>
                        <w:rFonts w:ascii="Cambria Math" w:cs="Arial"/>
                        <w:szCs w:val="20"/>
                      </w:rPr>
                      <m:t>oy</m:t>
                    </m:r>
                  </m:sub>
                </m:sSub>
                <m:r>
                  <w:rPr>
                    <w:rFonts w:ascii="Cambria Math" w:cs="Arial"/>
                    <w:szCs w:val="20"/>
                  </w:rPr>
                  <m:t>(t)</m:t>
                </m:r>
                <m:sSub>
                  <m:sSubPr>
                    <m:ctrlPr>
                      <w:rPr>
                        <w:rFonts w:ascii="Cambria Math" w:hAnsi="Cambria Math" w:cs="Arial"/>
                        <w:bCs/>
                        <w:i/>
                        <w:szCs w:val="20"/>
                      </w:rPr>
                    </m:ctrlPr>
                  </m:sSubPr>
                  <m:e>
                    <m:r>
                      <w:rPr>
                        <w:rFonts w:ascii="Cambria Math" w:cs="Arial"/>
                        <w:szCs w:val="20"/>
                      </w:rPr>
                      <m:t>S</m:t>
                    </m:r>
                  </m:e>
                  <m:sub>
                    <m:r>
                      <w:rPr>
                        <w:rFonts w:ascii="Cambria Math" w:cs="Arial"/>
                        <w:szCs w:val="20"/>
                      </w:rPr>
                      <m:t>o</m:t>
                    </m:r>
                  </m:sub>
                </m:sSub>
                <m:r>
                  <w:rPr>
                    <w:rFonts w:ascii="Cambria Math" w:cs="Arial"/>
                    <w:szCs w:val="20"/>
                  </w:rPr>
                  <m:t>(t)</m:t>
                </m:r>
              </m:oMath>
            </m:oMathPara>
          </w:p>
        </w:tc>
        <w:tc>
          <w:tcPr>
            <w:tcW w:w="3038" w:type="dxa"/>
          </w:tcPr>
          <w:p w14:paraId="5F06B4F7" w14:textId="77777777" w:rsidR="00CF7396" w:rsidRPr="00CF7396" w:rsidRDefault="00CF7396" w:rsidP="00CF7396">
            <w:pPr>
              <w:spacing w:after="120"/>
              <w:jc w:val="center"/>
              <w:rPr>
                <w:rFonts w:cs="Arial"/>
                <w:bCs/>
                <w:szCs w:val="20"/>
              </w:rPr>
            </w:pPr>
            <w:r w:rsidRPr="00CF7396">
              <w:rPr>
                <w:rFonts w:cs="Arial"/>
                <w:bCs/>
                <w:szCs w:val="20"/>
              </w:rPr>
              <w:t>S7.2</w:t>
            </w:r>
          </w:p>
        </w:tc>
      </w:tr>
    </w:tbl>
    <w:p w14:paraId="3F5A8285" w14:textId="77777777" w:rsidR="00CF7396" w:rsidRPr="00CF7396" w:rsidRDefault="00CF7396" w:rsidP="00CF7396"/>
    <w:p w14:paraId="0E4E035C" w14:textId="77777777" w:rsidR="00CF7396" w:rsidRPr="00CF7396" w:rsidRDefault="00CF7396" w:rsidP="00CF7396">
      <w:r w:rsidRPr="00CF7396">
        <w:t>Equating expressions S7.1 and S7.2, we obtain the following:</w:t>
      </w:r>
    </w:p>
    <w:tbl>
      <w:tblPr>
        <w:tblW w:w="0" w:type="auto"/>
        <w:tblLook w:val="04A0" w:firstRow="1" w:lastRow="0" w:firstColumn="1" w:lastColumn="0" w:noHBand="0" w:noVBand="1"/>
      </w:tblPr>
      <w:tblGrid>
        <w:gridCol w:w="5883"/>
        <w:gridCol w:w="2837"/>
      </w:tblGrid>
      <w:tr w:rsidR="00CF7396" w:rsidRPr="00CF7396" w14:paraId="6B1F89A0" w14:textId="77777777" w:rsidTr="00CF7AD5">
        <w:tc>
          <w:tcPr>
            <w:tcW w:w="6204" w:type="dxa"/>
          </w:tcPr>
          <w:p w14:paraId="61E38822" w14:textId="2A60289F" w:rsidR="00CF7396" w:rsidRPr="00CF7396" w:rsidRDefault="00FB45D3" w:rsidP="00ED2740">
            <w:pPr>
              <w:spacing w:after="120"/>
              <w:jc w:val="right"/>
              <w:rPr>
                <w:rFonts w:cs="Arial"/>
                <w:bCs/>
                <w:szCs w:val="20"/>
              </w:rPr>
            </w:pPr>
            <m:oMathPara>
              <m:oMath>
                <m:sSub>
                  <m:sSubPr>
                    <m:ctrlPr>
                      <w:rPr>
                        <w:rFonts w:ascii="Cambria Math" w:hAnsi="Cambria Math" w:cs="Arial"/>
                        <w:bCs/>
                        <w:i/>
                        <w:szCs w:val="20"/>
                      </w:rPr>
                    </m:ctrlPr>
                  </m:sSubPr>
                  <m:e>
                    <m:r>
                      <w:rPr>
                        <w:rFonts w:ascii="Cambria Math" w:cs="Arial"/>
                        <w:szCs w:val="20"/>
                      </w:rPr>
                      <m:t>λ</m:t>
                    </m:r>
                  </m:e>
                  <m:sub>
                    <m:r>
                      <w:rPr>
                        <w:rFonts w:ascii="Cambria Math" w:cs="Arial"/>
                        <w:szCs w:val="20"/>
                      </w:rPr>
                      <m:t>oy</m:t>
                    </m:r>
                  </m:sub>
                </m:sSub>
                <m:r>
                  <w:rPr>
                    <w:rFonts w:ascii="Cambria Math" w:cs="Arial"/>
                    <w:szCs w:val="20"/>
                  </w:rPr>
                  <m:t>(t)</m:t>
                </m:r>
                <m:sSub>
                  <m:sSubPr>
                    <m:ctrlPr>
                      <w:rPr>
                        <w:rFonts w:ascii="Cambria Math" w:hAnsi="Cambria Math" w:cs="Arial"/>
                        <w:bCs/>
                        <w:i/>
                        <w:szCs w:val="20"/>
                      </w:rPr>
                    </m:ctrlPr>
                  </m:sSubPr>
                  <m:e>
                    <m:r>
                      <w:rPr>
                        <w:rFonts w:ascii="Cambria Math" w:cs="Arial"/>
                        <w:szCs w:val="20"/>
                      </w:rPr>
                      <m:t>S</m:t>
                    </m:r>
                  </m:e>
                  <m:sub>
                    <m:r>
                      <w:rPr>
                        <w:rFonts w:ascii="Cambria Math" w:cs="Arial"/>
                        <w:szCs w:val="20"/>
                      </w:rPr>
                      <m:t>o</m:t>
                    </m:r>
                  </m:sub>
                </m:sSub>
                <m:r>
                  <w:rPr>
                    <w:rFonts w:ascii="Cambria Math" w:cs="Arial"/>
                    <w:szCs w:val="20"/>
                  </w:rPr>
                  <m:t>(t)=</m:t>
                </m:r>
                <m:sSub>
                  <m:sSubPr>
                    <m:ctrlPr>
                      <w:rPr>
                        <w:rFonts w:ascii="Cambria Math" w:hAnsi="Cambria Math" w:cs="Arial"/>
                        <w:bCs/>
                        <w:i/>
                        <w:szCs w:val="20"/>
                      </w:rPr>
                    </m:ctrlPr>
                  </m:sSubPr>
                  <m:e>
                    <m:r>
                      <w:rPr>
                        <w:rFonts w:ascii="Cambria Math" w:cs="Arial"/>
                        <w:szCs w:val="20"/>
                      </w:rPr>
                      <m:t>β</m:t>
                    </m:r>
                  </m:e>
                  <m:sub>
                    <m:r>
                      <w:rPr>
                        <w:rFonts w:ascii="Cambria Math" w:cs="Arial"/>
                        <w:szCs w:val="20"/>
                      </w:rPr>
                      <m:t>oy</m:t>
                    </m:r>
                  </m:sub>
                </m:sSub>
                <m:sSub>
                  <m:sSubPr>
                    <m:ctrlPr>
                      <w:rPr>
                        <w:rFonts w:ascii="Cambria Math" w:hAnsi="Cambria Math" w:cs="Arial"/>
                        <w:bCs/>
                        <w:i/>
                        <w:szCs w:val="20"/>
                      </w:rPr>
                    </m:ctrlPr>
                  </m:sSubPr>
                  <m:e>
                    <m:r>
                      <w:rPr>
                        <w:rFonts w:ascii="Cambria Math" w:cs="Arial"/>
                        <w:szCs w:val="20"/>
                      </w:rPr>
                      <m:t>S</m:t>
                    </m:r>
                  </m:e>
                  <m:sub>
                    <m:r>
                      <w:rPr>
                        <w:rFonts w:ascii="Cambria Math" w:cs="Arial"/>
                        <w:szCs w:val="20"/>
                      </w:rPr>
                      <m:t>o</m:t>
                    </m:r>
                  </m:sub>
                </m:sSub>
                <m:r>
                  <w:rPr>
                    <w:rFonts w:ascii="Cambria Math" w:cs="Arial"/>
                    <w:szCs w:val="20"/>
                  </w:rPr>
                  <m:t>(t)</m:t>
                </m:r>
                <m:sSub>
                  <m:sSubPr>
                    <m:ctrlPr>
                      <w:rPr>
                        <w:rFonts w:ascii="Cambria Math" w:hAnsi="Cambria Math" w:cs="Arial"/>
                        <w:bCs/>
                        <w:i/>
                        <w:szCs w:val="20"/>
                      </w:rPr>
                    </m:ctrlPr>
                  </m:sSubPr>
                  <m:e>
                    <m:r>
                      <w:rPr>
                        <w:rFonts w:ascii="Cambria Math" w:cs="Arial"/>
                        <w:szCs w:val="20"/>
                      </w:rPr>
                      <m:t>I</m:t>
                    </m:r>
                  </m:e>
                  <m:sub>
                    <m:r>
                      <w:rPr>
                        <w:rFonts w:ascii="Cambria Math" w:cs="Arial"/>
                        <w:szCs w:val="20"/>
                      </w:rPr>
                      <m:t>y</m:t>
                    </m:r>
                  </m:sub>
                </m:sSub>
                <m:r>
                  <w:rPr>
                    <w:rFonts w:ascii="Cambria Math" w:cs="Arial"/>
                    <w:szCs w:val="20"/>
                  </w:rPr>
                  <m:t>(t)</m:t>
                </m:r>
              </m:oMath>
            </m:oMathPara>
          </w:p>
        </w:tc>
        <w:tc>
          <w:tcPr>
            <w:tcW w:w="3038" w:type="dxa"/>
          </w:tcPr>
          <w:p w14:paraId="70EA6487" w14:textId="77777777" w:rsidR="00CF7396" w:rsidRPr="00CF7396" w:rsidRDefault="00CF7396" w:rsidP="00CF7396">
            <w:pPr>
              <w:spacing w:after="120"/>
              <w:jc w:val="center"/>
              <w:rPr>
                <w:rFonts w:cs="Arial"/>
                <w:bCs/>
                <w:szCs w:val="20"/>
              </w:rPr>
            </w:pPr>
          </w:p>
        </w:tc>
      </w:tr>
    </w:tbl>
    <w:p w14:paraId="33EF9F42" w14:textId="77777777" w:rsidR="00CF7396" w:rsidRPr="00CF7396" w:rsidRDefault="00CF7396" w:rsidP="00CF7396">
      <w:r w:rsidRPr="00CF7396">
        <w:t xml:space="preserve">Cancelling </w:t>
      </w:r>
      <w:r w:rsidRPr="00CF7396">
        <w:rPr>
          <w:i/>
        </w:rPr>
        <w:t>S</w:t>
      </w:r>
      <w:r w:rsidRPr="00CF7396">
        <w:rPr>
          <w:i/>
          <w:vertAlign w:val="subscript"/>
        </w:rPr>
        <w:t>o</w:t>
      </w:r>
      <w:r w:rsidRPr="00CF7396">
        <w:rPr>
          <w:i/>
        </w:rPr>
        <w:t>(t)</w:t>
      </w:r>
      <w:r w:rsidRPr="00CF7396">
        <w:t xml:space="preserve"> from both sides of this equation, we obtain the following equation</w:t>
      </w:r>
      <w:r w:rsidR="00541CAB">
        <w:t>:</w:t>
      </w:r>
    </w:p>
    <w:p w14:paraId="0ABD829E" w14:textId="77777777" w:rsidR="00CF7396" w:rsidRPr="00CF7396" w:rsidRDefault="00CF7396" w:rsidP="00CF7396"/>
    <w:tbl>
      <w:tblPr>
        <w:tblW w:w="0" w:type="auto"/>
        <w:tblLook w:val="04A0" w:firstRow="1" w:lastRow="0" w:firstColumn="1" w:lastColumn="0" w:noHBand="0" w:noVBand="1"/>
      </w:tblPr>
      <w:tblGrid>
        <w:gridCol w:w="5850"/>
        <w:gridCol w:w="2870"/>
      </w:tblGrid>
      <w:tr w:rsidR="00CF7396" w:rsidRPr="00CF7396" w14:paraId="5FEE8C8C" w14:textId="77777777" w:rsidTr="00CF7AD5">
        <w:tc>
          <w:tcPr>
            <w:tcW w:w="6204" w:type="dxa"/>
          </w:tcPr>
          <w:p w14:paraId="2348A07F" w14:textId="3B161906" w:rsidR="00CF7396" w:rsidRPr="00CF7396" w:rsidRDefault="00FB45D3" w:rsidP="00ED2740">
            <w:pPr>
              <w:spacing w:after="120"/>
              <w:jc w:val="right"/>
              <w:rPr>
                <w:rFonts w:cs="Arial"/>
                <w:bCs/>
                <w:szCs w:val="20"/>
              </w:rPr>
            </w:pPr>
            <m:oMathPara>
              <m:oMath>
                <m:sSub>
                  <m:sSubPr>
                    <m:ctrlPr>
                      <w:rPr>
                        <w:rFonts w:ascii="Cambria Math" w:hAnsi="Cambria Math" w:cs="Arial"/>
                        <w:bCs/>
                        <w:i/>
                        <w:szCs w:val="20"/>
                      </w:rPr>
                    </m:ctrlPr>
                  </m:sSubPr>
                  <m:e>
                    <m:r>
                      <w:rPr>
                        <w:rFonts w:ascii="Cambria Math" w:cs="Arial"/>
                        <w:szCs w:val="20"/>
                      </w:rPr>
                      <m:t>λ</m:t>
                    </m:r>
                  </m:e>
                  <m:sub>
                    <m:r>
                      <w:rPr>
                        <w:rFonts w:ascii="Cambria Math" w:cs="Arial"/>
                        <w:szCs w:val="20"/>
                      </w:rPr>
                      <m:t>oy</m:t>
                    </m:r>
                  </m:sub>
                </m:sSub>
                <m:r>
                  <w:rPr>
                    <w:rFonts w:ascii="Cambria Math" w:cs="Arial"/>
                    <w:szCs w:val="20"/>
                  </w:rPr>
                  <m:t>(t)=</m:t>
                </m:r>
                <m:sSub>
                  <m:sSubPr>
                    <m:ctrlPr>
                      <w:rPr>
                        <w:rFonts w:ascii="Cambria Math" w:hAnsi="Cambria Math" w:cs="Arial"/>
                        <w:bCs/>
                        <w:i/>
                        <w:szCs w:val="20"/>
                      </w:rPr>
                    </m:ctrlPr>
                  </m:sSubPr>
                  <m:e>
                    <m:r>
                      <w:rPr>
                        <w:rFonts w:ascii="Cambria Math" w:cs="Arial"/>
                        <w:szCs w:val="20"/>
                      </w:rPr>
                      <m:t>β</m:t>
                    </m:r>
                  </m:e>
                  <m:sub>
                    <m:r>
                      <w:rPr>
                        <w:rFonts w:ascii="Cambria Math" w:cs="Arial"/>
                        <w:szCs w:val="20"/>
                      </w:rPr>
                      <m:t>oy</m:t>
                    </m:r>
                  </m:sub>
                </m:sSub>
                <m:sSub>
                  <m:sSubPr>
                    <m:ctrlPr>
                      <w:rPr>
                        <w:rFonts w:ascii="Cambria Math" w:hAnsi="Cambria Math" w:cs="Arial"/>
                        <w:bCs/>
                        <w:i/>
                        <w:szCs w:val="20"/>
                      </w:rPr>
                    </m:ctrlPr>
                  </m:sSubPr>
                  <m:e>
                    <m:r>
                      <w:rPr>
                        <w:rFonts w:ascii="Cambria Math" w:cs="Arial"/>
                        <w:szCs w:val="20"/>
                      </w:rPr>
                      <m:t>I</m:t>
                    </m:r>
                  </m:e>
                  <m:sub>
                    <m:r>
                      <w:rPr>
                        <w:rFonts w:ascii="Cambria Math" w:cs="Arial"/>
                        <w:szCs w:val="20"/>
                      </w:rPr>
                      <m:t>y</m:t>
                    </m:r>
                  </m:sub>
                </m:sSub>
                <m:r>
                  <w:rPr>
                    <w:rFonts w:ascii="Cambria Math" w:cs="Arial"/>
                    <w:szCs w:val="20"/>
                  </w:rPr>
                  <m:t>(t)</m:t>
                </m:r>
              </m:oMath>
            </m:oMathPara>
          </w:p>
        </w:tc>
        <w:tc>
          <w:tcPr>
            <w:tcW w:w="3038" w:type="dxa"/>
          </w:tcPr>
          <w:p w14:paraId="3441EB59" w14:textId="77777777" w:rsidR="00CF7396" w:rsidRPr="00CF7396" w:rsidRDefault="00CF7396" w:rsidP="00CF7396">
            <w:pPr>
              <w:spacing w:after="120"/>
              <w:jc w:val="center"/>
              <w:rPr>
                <w:rFonts w:cs="Arial"/>
                <w:bCs/>
                <w:szCs w:val="20"/>
              </w:rPr>
            </w:pPr>
            <w:r w:rsidRPr="00CF7396">
              <w:rPr>
                <w:rFonts w:cs="Arial"/>
                <w:bCs/>
                <w:szCs w:val="20"/>
              </w:rPr>
              <w:t>S7.3</w:t>
            </w:r>
          </w:p>
        </w:tc>
      </w:tr>
    </w:tbl>
    <w:p w14:paraId="5D92C12E" w14:textId="77777777" w:rsidR="00CF7396" w:rsidRPr="00CF7396" w:rsidRDefault="00CF7396" w:rsidP="00CF7396"/>
    <w:p w14:paraId="6209F83F" w14:textId="77777777" w:rsidR="00CF7396" w:rsidRPr="00CF7396" w:rsidRDefault="00CF7396" w:rsidP="00CF7396">
      <w:r w:rsidRPr="00CF7396">
        <w:t>Similarly, we can obtain the following two expressions for the number of new infections among adults that are attributable to contact with other adults:</w:t>
      </w:r>
    </w:p>
    <w:p w14:paraId="3385705D" w14:textId="77777777" w:rsidR="00CF7396" w:rsidRPr="00CF7396" w:rsidRDefault="00CF7396" w:rsidP="00CF7396"/>
    <w:tbl>
      <w:tblPr>
        <w:tblW w:w="0" w:type="auto"/>
        <w:tblLook w:val="04A0" w:firstRow="1" w:lastRow="0" w:firstColumn="1" w:lastColumn="0" w:noHBand="0" w:noVBand="1"/>
      </w:tblPr>
      <w:tblGrid>
        <w:gridCol w:w="5856"/>
        <w:gridCol w:w="2864"/>
      </w:tblGrid>
      <w:tr w:rsidR="00CF7396" w:rsidRPr="00CF7396" w14:paraId="7C787E22" w14:textId="77777777" w:rsidTr="00CF7AD5">
        <w:tc>
          <w:tcPr>
            <w:tcW w:w="6204" w:type="dxa"/>
          </w:tcPr>
          <w:p w14:paraId="213473B5" w14:textId="4B798D34" w:rsidR="00CF7396" w:rsidRPr="00CF7396" w:rsidRDefault="00FB45D3" w:rsidP="00ED2740">
            <w:pPr>
              <w:spacing w:after="120"/>
              <w:jc w:val="right"/>
              <w:rPr>
                <w:rFonts w:cs="Arial"/>
                <w:bCs/>
                <w:szCs w:val="20"/>
              </w:rPr>
            </w:pPr>
            <m:oMathPara>
              <m:oMath>
                <m:sSub>
                  <m:sSubPr>
                    <m:ctrlPr>
                      <w:rPr>
                        <w:rFonts w:ascii="Cambria Math" w:hAnsi="Cambria Math" w:cs="Arial"/>
                        <w:bCs/>
                        <w:i/>
                        <w:szCs w:val="20"/>
                      </w:rPr>
                    </m:ctrlPr>
                  </m:sSubPr>
                  <m:e>
                    <m:r>
                      <w:rPr>
                        <w:rFonts w:ascii="Cambria Math" w:cs="Arial"/>
                        <w:szCs w:val="20"/>
                      </w:rPr>
                      <m:t>β</m:t>
                    </m:r>
                  </m:e>
                  <m:sub>
                    <m:r>
                      <w:rPr>
                        <w:rFonts w:ascii="Cambria Math" w:cs="Arial"/>
                        <w:szCs w:val="20"/>
                      </w:rPr>
                      <m:t>oo</m:t>
                    </m:r>
                  </m:sub>
                </m:sSub>
                <m:sSub>
                  <m:sSubPr>
                    <m:ctrlPr>
                      <w:rPr>
                        <w:rFonts w:ascii="Cambria Math" w:hAnsi="Cambria Math" w:cs="Arial"/>
                        <w:bCs/>
                        <w:i/>
                        <w:szCs w:val="20"/>
                      </w:rPr>
                    </m:ctrlPr>
                  </m:sSubPr>
                  <m:e>
                    <m:r>
                      <w:rPr>
                        <w:rFonts w:ascii="Cambria Math" w:cs="Arial"/>
                        <w:szCs w:val="20"/>
                      </w:rPr>
                      <m:t>S</m:t>
                    </m:r>
                  </m:e>
                  <m:sub>
                    <m:r>
                      <w:rPr>
                        <w:rFonts w:ascii="Cambria Math" w:cs="Arial"/>
                        <w:szCs w:val="20"/>
                      </w:rPr>
                      <m:t>o</m:t>
                    </m:r>
                  </m:sub>
                </m:sSub>
                <m:r>
                  <w:rPr>
                    <w:rFonts w:ascii="Cambria Math" w:cs="Arial"/>
                    <w:szCs w:val="20"/>
                  </w:rPr>
                  <m:t>(t)</m:t>
                </m:r>
                <m:sSub>
                  <m:sSubPr>
                    <m:ctrlPr>
                      <w:rPr>
                        <w:rFonts w:ascii="Cambria Math" w:hAnsi="Cambria Math" w:cs="Arial"/>
                        <w:bCs/>
                        <w:i/>
                        <w:szCs w:val="20"/>
                      </w:rPr>
                    </m:ctrlPr>
                  </m:sSubPr>
                  <m:e>
                    <m:r>
                      <w:rPr>
                        <w:rFonts w:ascii="Cambria Math" w:cs="Arial"/>
                        <w:szCs w:val="20"/>
                      </w:rPr>
                      <m:t>I</m:t>
                    </m:r>
                  </m:e>
                  <m:sub>
                    <m:r>
                      <w:rPr>
                        <w:rFonts w:ascii="Cambria Math" w:cs="Arial"/>
                        <w:szCs w:val="20"/>
                      </w:rPr>
                      <m:t>o</m:t>
                    </m:r>
                  </m:sub>
                </m:sSub>
                <m:r>
                  <w:rPr>
                    <w:rFonts w:ascii="Cambria Math" w:cs="Arial"/>
                    <w:szCs w:val="20"/>
                  </w:rPr>
                  <m:t>(t)</m:t>
                </m:r>
              </m:oMath>
            </m:oMathPara>
          </w:p>
        </w:tc>
        <w:tc>
          <w:tcPr>
            <w:tcW w:w="3038" w:type="dxa"/>
          </w:tcPr>
          <w:p w14:paraId="7447AB03" w14:textId="77777777" w:rsidR="00CF7396" w:rsidRPr="00CF7396" w:rsidRDefault="00CF7396" w:rsidP="00CF7396">
            <w:pPr>
              <w:spacing w:after="120"/>
              <w:jc w:val="center"/>
              <w:rPr>
                <w:rFonts w:cs="Arial"/>
                <w:bCs/>
                <w:szCs w:val="20"/>
              </w:rPr>
            </w:pPr>
            <w:r w:rsidRPr="00CF7396">
              <w:rPr>
                <w:rFonts w:cs="Arial"/>
                <w:bCs/>
                <w:szCs w:val="20"/>
              </w:rPr>
              <w:t>S7.4</w:t>
            </w:r>
          </w:p>
        </w:tc>
      </w:tr>
      <w:tr w:rsidR="00CF7396" w:rsidRPr="00CF7396" w14:paraId="74031C2C" w14:textId="77777777" w:rsidTr="00CF7AD5">
        <w:tc>
          <w:tcPr>
            <w:tcW w:w="6204" w:type="dxa"/>
          </w:tcPr>
          <w:p w14:paraId="358BDBDB" w14:textId="63D48CF5" w:rsidR="00CF7396" w:rsidRPr="00CF7396" w:rsidRDefault="00FB45D3" w:rsidP="00ED2740">
            <w:pPr>
              <w:spacing w:after="120"/>
              <w:jc w:val="right"/>
              <w:rPr>
                <w:rFonts w:cs="Arial"/>
                <w:bCs/>
                <w:szCs w:val="20"/>
              </w:rPr>
            </w:pPr>
            <m:oMathPara>
              <m:oMath>
                <m:sSub>
                  <m:sSubPr>
                    <m:ctrlPr>
                      <w:rPr>
                        <w:rFonts w:ascii="Cambria Math" w:hAnsi="Cambria Math" w:cs="Arial"/>
                        <w:bCs/>
                        <w:i/>
                        <w:szCs w:val="20"/>
                      </w:rPr>
                    </m:ctrlPr>
                  </m:sSubPr>
                  <m:e>
                    <m:r>
                      <w:rPr>
                        <w:rFonts w:ascii="Cambria Math" w:cs="Arial"/>
                        <w:szCs w:val="20"/>
                      </w:rPr>
                      <m:t>λ</m:t>
                    </m:r>
                  </m:e>
                  <m:sub>
                    <m:r>
                      <w:rPr>
                        <w:rFonts w:ascii="Cambria Math" w:cs="Arial"/>
                        <w:szCs w:val="20"/>
                      </w:rPr>
                      <m:t>oo</m:t>
                    </m:r>
                  </m:sub>
                </m:sSub>
                <m:r>
                  <w:rPr>
                    <w:rFonts w:ascii="Cambria Math" w:cs="Arial"/>
                    <w:szCs w:val="20"/>
                  </w:rPr>
                  <m:t>(t)</m:t>
                </m:r>
                <m:sSub>
                  <m:sSubPr>
                    <m:ctrlPr>
                      <w:rPr>
                        <w:rFonts w:ascii="Cambria Math" w:hAnsi="Cambria Math" w:cs="Arial"/>
                        <w:bCs/>
                        <w:i/>
                        <w:szCs w:val="20"/>
                      </w:rPr>
                    </m:ctrlPr>
                  </m:sSubPr>
                  <m:e>
                    <m:r>
                      <w:rPr>
                        <w:rFonts w:ascii="Cambria Math" w:cs="Arial"/>
                        <w:szCs w:val="20"/>
                      </w:rPr>
                      <m:t>S</m:t>
                    </m:r>
                  </m:e>
                  <m:sub>
                    <m:r>
                      <w:rPr>
                        <w:rFonts w:ascii="Cambria Math" w:cs="Arial"/>
                        <w:szCs w:val="20"/>
                      </w:rPr>
                      <m:t>o</m:t>
                    </m:r>
                  </m:sub>
                </m:sSub>
                <m:r>
                  <w:rPr>
                    <w:rFonts w:ascii="Cambria Math" w:cs="Arial"/>
                    <w:szCs w:val="20"/>
                  </w:rPr>
                  <m:t>(t)</m:t>
                </m:r>
              </m:oMath>
            </m:oMathPara>
          </w:p>
        </w:tc>
        <w:tc>
          <w:tcPr>
            <w:tcW w:w="3038" w:type="dxa"/>
          </w:tcPr>
          <w:p w14:paraId="517E43FD" w14:textId="77777777" w:rsidR="00CF7396" w:rsidRPr="00CF7396" w:rsidRDefault="00CF7396" w:rsidP="00CF7396">
            <w:pPr>
              <w:spacing w:after="120"/>
              <w:jc w:val="center"/>
              <w:rPr>
                <w:rFonts w:cs="Arial"/>
                <w:bCs/>
                <w:szCs w:val="20"/>
              </w:rPr>
            </w:pPr>
            <w:r w:rsidRPr="00CF7396">
              <w:rPr>
                <w:rFonts w:cs="Arial"/>
                <w:bCs/>
                <w:szCs w:val="20"/>
              </w:rPr>
              <w:t>S7.5</w:t>
            </w:r>
          </w:p>
        </w:tc>
      </w:tr>
    </w:tbl>
    <w:p w14:paraId="365CA6F7" w14:textId="77777777" w:rsidR="00CF7396" w:rsidRPr="00CF7396" w:rsidRDefault="00CF7396" w:rsidP="00CF7396">
      <w:pPr>
        <w:jc w:val="both"/>
      </w:pPr>
      <w:r w:rsidRPr="00CF7396">
        <w:t xml:space="preserve">Equating expressions S7.4 and S7.5 and cancelling </w:t>
      </w:r>
      <w:r w:rsidRPr="00CF7396">
        <w:rPr>
          <w:i/>
        </w:rPr>
        <w:t>S</w:t>
      </w:r>
      <w:r w:rsidRPr="00CF7396">
        <w:rPr>
          <w:i/>
          <w:vertAlign w:val="subscript"/>
        </w:rPr>
        <w:t>o</w:t>
      </w:r>
      <w:r w:rsidRPr="00CF7396">
        <w:rPr>
          <w:i/>
        </w:rPr>
        <w:t>(t)</w:t>
      </w:r>
      <w:r w:rsidRPr="00CF7396">
        <w:t xml:space="preserve"> from the resulting equation, we obtain the following equation:</w:t>
      </w:r>
    </w:p>
    <w:tbl>
      <w:tblPr>
        <w:tblW w:w="0" w:type="auto"/>
        <w:tblLook w:val="04A0" w:firstRow="1" w:lastRow="0" w:firstColumn="1" w:lastColumn="0" w:noHBand="0" w:noVBand="1"/>
      </w:tblPr>
      <w:tblGrid>
        <w:gridCol w:w="5850"/>
        <w:gridCol w:w="2870"/>
      </w:tblGrid>
      <w:tr w:rsidR="00CF7396" w:rsidRPr="00CF7396" w14:paraId="3AD6CB5A" w14:textId="77777777" w:rsidTr="00CF7AD5">
        <w:tc>
          <w:tcPr>
            <w:tcW w:w="6204" w:type="dxa"/>
          </w:tcPr>
          <w:p w14:paraId="1B7E29A0" w14:textId="4231BC79" w:rsidR="00CF7396" w:rsidRPr="00CF7396" w:rsidRDefault="00FB45D3" w:rsidP="00ED2740">
            <w:pPr>
              <w:spacing w:after="120"/>
              <w:jc w:val="right"/>
              <w:rPr>
                <w:rFonts w:cs="Arial"/>
                <w:bCs/>
                <w:szCs w:val="20"/>
              </w:rPr>
            </w:pPr>
            <m:oMathPara>
              <m:oMath>
                <m:sSub>
                  <m:sSubPr>
                    <m:ctrlPr>
                      <w:rPr>
                        <w:rFonts w:ascii="Cambria Math" w:hAnsi="Cambria Math" w:cs="Arial"/>
                        <w:bCs/>
                        <w:i/>
                        <w:szCs w:val="20"/>
                      </w:rPr>
                    </m:ctrlPr>
                  </m:sSubPr>
                  <m:e>
                    <m:r>
                      <w:rPr>
                        <w:rFonts w:ascii="Cambria Math" w:cs="Arial"/>
                        <w:szCs w:val="20"/>
                      </w:rPr>
                      <m:t>λ</m:t>
                    </m:r>
                  </m:e>
                  <m:sub>
                    <m:r>
                      <w:rPr>
                        <w:rFonts w:ascii="Cambria Math" w:cs="Arial"/>
                        <w:szCs w:val="20"/>
                      </w:rPr>
                      <m:t>oo</m:t>
                    </m:r>
                  </m:sub>
                </m:sSub>
                <m:r>
                  <w:rPr>
                    <w:rFonts w:ascii="Cambria Math" w:cs="Arial"/>
                    <w:szCs w:val="20"/>
                  </w:rPr>
                  <m:t>(t)=</m:t>
                </m:r>
                <m:sSub>
                  <m:sSubPr>
                    <m:ctrlPr>
                      <w:rPr>
                        <w:rFonts w:ascii="Cambria Math" w:hAnsi="Cambria Math" w:cs="Arial"/>
                        <w:bCs/>
                        <w:i/>
                        <w:szCs w:val="20"/>
                      </w:rPr>
                    </m:ctrlPr>
                  </m:sSubPr>
                  <m:e>
                    <m:r>
                      <w:rPr>
                        <w:rFonts w:ascii="Cambria Math" w:cs="Arial"/>
                        <w:szCs w:val="20"/>
                      </w:rPr>
                      <m:t>β</m:t>
                    </m:r>
                  </m:e>
                  <m:sub>
                    <m:r>
                      <w:rPr>
                        <w:rFonts w:ascii="Cambria Math" w:cs="Arial"/>
                        <w:szCs w:val="20"/>
                      </w:rPr>
                      <m:t>oo</m:t>
                    </m:r>
                  </m:sub>
                </m:sSub>
                <m:sSub>
                  <m:sSubPr>
                    <m:ctrlPr>
                      <w:rPr>
                        <w:rFonts w:ascii="Cambria Math" w:hAnsi="Cambria Math" w:cs="Arial"/>
                        <w:bCs/>
                        <w:i/>
                        <w:szCs w:val="20"/>
                      </w:rPr>
                    </m:ctrlPr>
                  </m:sSubPr>
                  <m:e>
                    <m:r>
                      <w:rPr>
                        <w:rFonts w:ascii="Cambria Math" w:cs="Arial"/>
                        <w:szCs w:val="20"/>
                      </w:rPr>
                      <m:t>I</m:t>
                    </m:r>
                  </m:e>
                  <m:sub>
                    <m:r>
                      <w:rPr>
                        <w:rFonts w:ascii="Cambria Math" w:cs="Arial"/>
                        <w:szCs w:val="20"/>
                      </w:rPr>
                      <m:t>o</m:t>
                    </m:r>
                  </m:sub>
                </m:sSub>
                <m:r>
                  <w:rPr>
                    <w:rFonts w:ascii="Cambria Math" w:cs="Arial"/>
                    <w:szCs w:val="20"/>
                  </w:rPr>
                  <m:t>(t)</m:t>
                </m:r>
              </m:oMath>
            </m:oMathPara>
          </w:p>
        </w:tc>
        <w:tc>
          <w:tcPr>
            <w:tcW w:w="3038" w:type="dxa"/>
          </w:tcPr>
          <w:p w14:paraId="520F9513" w14:textId="77777777" w:rsidR="00CF7396" w:rsidRPr="00CF7396" w:rsidRDefault="00CF7396" w:rsidP="00CF7396">
            <w:pPr>
              <w:spacing w:after="120"/>
              <w:jc w:val="center"/>
              <w:rPr>
                <w:rFonts w:cs="Arial"/>
                <w:bCs/>
                <w:szCs w:val="20"/>
              </w:rPr>
            </w:pPr>
            <w:r w:rsidRPr="00CF7396">
              <w:rPr>
                <w:rFonts w:cs="Arial"/>
                <w:bCs/>
                <w:szCs w:val="20"/>
              </w:rPr>
              <w:t>S7.6</w:t>
            </w:r>
          </w:p>
        </w:tc>
      </w:tr>
    </w:tbl>
    <w:p w14:paraId="5D44002E" w14:textId="4E9680A3" w:rsidR="00CF7396" w:rsidRPr="00CF7396" w:rsidRDefault="00CF7396" w:rsidP="00ED2740">
      <w:pPr>
        <w:jc w:val="both"/>
      </w:pPr>
      <w:r w:rsidRPr="00CF7396">
        <w:t xml:space="preserve">Substituting our expressions for </w:t>
      </w:r>
      <m:oMath>
        <m:sSub>
          <m:sSubPr>
            <m:ctrlPr>
              <w:rPr>
                <w:rFonts w:ascii="Cambria Math" w:hAnsi="Cambria Math" w:cs="Arial"/>
                <w:i/>
              </w:rPr>
            </m:ctrlPr>
          </m:sSubPr>
          <m:e>
            <m:r>
              <w:rPr>
                <w:rFonts w:ascii="Cambria Math" w:cs="Arial"/>
              </w:rPr>
              <m:t>λ</m:t>
            </m:r>
          </m:e>
          <m:sub>
            <m:r>
              <w:rPr>
                <w:rFonts w:ascii="Cambria Math" w:cs="Arial"/>
              </w:rPr>
              <m:t>oy</m:t>
            </m:r>
          </m:sub>
        </m:sSub>
        <m:r>
          <w:rPr>
            <w:rFonts w:ascii="Cambria Math" w:cs="Arial"/>
          </w:rPr>
          <m:t>(t)=</m:t>
        </m:r>
        <m:sSub>
          <m:sSubPr>
            <m:ctrlPr>
              <w:rPr>
                <w:rFonts w:ascii="Cambria Math" w:hAnsi="Cambria Math" w:cs="Arial"/>
                <w:i/>
              </w:rPr>
            </m:ctrlPr>
          </m:sSubPr>
          <m:e>
            <m:r>
              <w:rPr>
                <w:rFonts w:ascii="Cambria Math" w:cs="Arial"/>
              </w:rPr>
              <m:t>β</m:t>
            </m:r>
          </m:e>
          <m:sub>
            <m:r>
              <w:rPr>
                <w:rFonts w:ascii="Cambria Math" w:cs="Arial"/>
              </w:rPr>
              <m:t>oy</m:t>
            </m:r>
          </m:sub>
        </m:sSub>
        <m:sSub>
          <m:sSubPr>
            <m:ctrlPr>
              <w:rPr>
                <w:rFonts w:ascii="Cambria Math" w:hAnsi="Cambria Math" w:cs="Arial"/>
                <w:i/>
              </w:rPr>
            </m:ctrlPr>
          </m:sSubPr>
          <m:e>
            <m:r>
              <w:rPr>
                <w:rFonts w:ascii="Cambria Math" w:cs="Arial"/>
              </w:rPr>
              <m:t>I</m:t>
            </m:r>
          </m:e>
          <m:sub>
            <m:r>
              <w:rPr>
                <w:rFonts w:ascii="Cambria Math" w:cs="Arial"/>
              </w:rPr>
              <m:t>y</m:t>
            </m:r>
          </m:sub>
        </m:sSub>
        <m:r>
          <w:rPr>
            <w:rFonts w:ascii="Cambria Math" w:cs="Arial"/>
          </w:rPr>
          <m:t>(t)</m:t>
        </m:r>
      </m:oMath>
      <w:r w:rsidRPr="00CF7396">
        <w:rPr>
          <w:rFonts w:cs="Arial"/>
          <w:i/>
        </w:rPr>
        <w:t xml:space="preserve"> </w:t>
      </w:r>
      <w:r w:rsidRPr="00CF7396">
        <w:rPr>
          <w:rFonts w:cs="Arial"/>
        </w:rPr>
        <w:t>and</w:t>
      </w:r>
      <w:r w:rsidR="00ED2740">
        <w:rPr>
          <w:rFonts w:cs="Arial"/>
        </w:rPr>
        <w:t xml:space="preserve"> </w:t>
      </w:r>
      <m:oMath>
        <m:sSub>
          <m:sSubPr>
            <m:ctrlPr>
              <w:rPr>
                <w:rFonts w:ascii="Cambria Math" w:hAnsi="Cambria Math" w:cs="Arial"/>
                <w:i/>
              </w:rPr>
            </m:ctrlPr>
          </m:sSubPr>
          <m:e>
            <m:r>
              <w:rPr>
                <w:rFonts w:ascii="Cambria Math" w:cs="Arial"/>
              </w:rPr>
              <m:t>λ</m:t>
            </m:r>
          </m:e>
          <m:sub>
            <m:r>
              <w:rPr>
                <w:rFonts w:ascii="Cambria Math" w:cs="Arial"/>
              </w:rPr>
              <m:t>oo</m:t>
            </m:r>
          </m:sub>
        </m:sSub>
        <m:r>
          <w:rPr>
            <w:rFonts w:ascii="Cambria Math" w:cs="Arial"/>
          </w:rPr>
          <m:t>(t)=</m:t>
        </m:r>
        <m:sSub>
          <m:sSubPr>
            <m:ctrlPr>
              <w:rPr>
                <w:rFonts w:ascii="Cambria Math" w:hAnsi="Cambria Math" w:cs="Arial"/>
                <w:i/>
              </w:rPr>
            </m:ctrlPr>
          </m:sSubPr>
          <m:e>
            <m:r>
              <w:rPr>
                <w:rFonts w:ascii="Cambria Math" w:cs="Arial"/>
              </w:rPr>
              <m:t>β</m:t>
            </m:r>
          </m:e>
          <m:sub>
            <m:r>
              <w:rPr>
                <w:rFonts w:ascii="Cambria Math" w:cs="Arial"/>
              </w:rPr>
              <m:t>oo</m:t>
            </m:r>
          </m:sub>
        </m:sSub>
        <m:sSub>
          <m:sSubPr>
            <m:ctrlPr>
              <w:rPr>
                <w:rFonts w:ascii="Cambria Math" w:hAnsi="Cambria Math" w:cs="Arial"/>
                <w:i/>
              </w:rPr>
            </m:ctrlPr>
          </m:sSubPr>
          <m:e>
            <m:r>
              <w:rPr>
                <w:rFonts w:ascii="Cambria Math" w:cs="Arial"/>
              </w:rPr>
              <m:t>I</m:t>
            </m:r>
          </m:e>
          <m:sub>
            <m:r>
              <w:rPr>
                <w:rFonts w:ascii="Cambria Math" w:cs="Arial"/>
              </w:rPr>
              <m:t>o</m:t>
            </m:r>
          </m:sub>
        </m:sSub>
        <m:r>
          <w:rPr>
            <w:rFonts w:ascii="Cambria Math" w:cs="Arial"/>
          </w:rPr>
          <m:t>(t)</m:t>
        </m:r>
      </m:oMath>
      <w:r w:rsidR="00ED2740" w:rsidRPr="00CF7396">
        <w:t xml:space="preserve"> </w:t>
      </w:r>
      <w:r w:rsidRPr="00CF7396">
        <w:t>into equation 7.3 in the book, we obtain our intended result, i.e.</w:t>
      </w:r>
    </w:p>
    <w:tbl>
      <w:tblPr>
        <w:tblW w:w="0" w:type="auto"/>
        <w:tblLook w:val="04A0" w:firstRow="1" w:lastRow="0" w:firstColumn="1" w:lastColumn="0" w:noHBand="0" w:noVBand="1"/>
      </w:tblPr>
      <w:tblGrid>
        <w:gridCol w:w="5871"/>
        <w:gridCol w:w="2849"/>
      </w:tblGrid>
      <w:tr w:rsidR="00CF7396" w:rsidRPr="00CF7396" w14:paraId="594A657C" w14:textId="77777777" w:rsidTr="00CF7AD5">
        <w:tc>
          <w:tcPr>
            <w:tcW w:w="6204" w:type="dxa"/>
          </w:tcPr>
          <w:p w14:paraId="14C7BF4D" w14:textId="2C8BA5FA" w:rsidR="00CF7396" w:rsidRPr="00CF7396" w:rsidRDefault="00FB45D3" w:rsidP="00ED2740">
            <w:pPr>
              <w:spacing w:after="120"/>
              <w:jc w:val="right"/>
              <w:rPr>
                <w:rFonts w:cs="Arial"/>
                <w:bCs/>
                <w:szCs w:val="20"/>
              </w:rPr>
            </w:pPr>
            <m:oMathPara>
              <m:oMath>
                <m:bar>
                  <m:barPr>
                    <m:pos m:val="top"/>
                    <m:ctrlPr>
                      <w:rPr>
                        <w:rFonts w:ascii="Cambria Math" w:hAnsi="Cambria Math" w:cs="Arial"/>
                        <w:bCs/>
                        <w:i/>
                        <w:szCs w:val="20"/>
                      </w:rPr>
                    </m:ctrlPr>
                  </m:barPr>
                  <m:e>
                    <m:sSub>
                      <m:sSubPr>
                        <m:ctrlPr>
                          <w:rPr>
                            <w:rFonts w:ascii="Cambria Math" w:hAnsi="Cambria Math" w:cs="Arial"/>
                            <w:bCs/>
                            <w:i/>
                            <w:szCs w:val="20"/>
                          </w:rPr>
                        </m:ctrlPr>
                      </m:sSubPr>
                      <m:e>
                        <m:r>
                          <w:rPr>
                            <w:rFonts w:ascii="Cambria Math" w:cs="Arial"/>
                            <w:szCs w:val="20"/>
                          </w:rPr>
                          <m:t>λ</m:t>
                        </m:r>
                      </m:e>
                      <m:sub>
                        <m:r>
                          <w:rPr>
                            <w:rFonts w:ascii="Cambria Math" w:cs="Arial"/>
                            <w:szCs w:val="20"/>
                          </w:rPr>
                          <m:t>o</m:t>
                        </m:r>
                      </m:sub>
                    </m:sSub>
                    <m:r>
                      <w:rPr>
                        <w:rFonts w:ascii="Cambria Math" w:cs="Arial"/>
                        <w:szCs w:val="20"/>
                      </w:rPr>
                      <m:t>(t)</m:t>
                    </m:r>
                  </m:e>
                </m:bar>
                <m:r>
                  <w:rPr>
                    <w:rFonts w:ascii="Cambria Math" w:cs="Arial"/>
                    <w:szCs w:val="20"/>
                  </w:rPr>
                  <m:t>=</m:t>
                </m:r>
                <m:sSub>
                  <m:sSubPr>
                    <m:ctrlPr>
                      <w:rPr>
                        <w:rFonts w:ascii="Cambria Math" w:hAnsi="Cambria Math" w:cs="Arial"/>
                        <w:bCs/>
                        <w:i/>
                        <w:szCs w:val="20"/>
                      </w:rPr>
                    </m:ctrlPr>
                  </m:sSubPr>
                  <m:e>
                    <m:r>
                      <w:rPr>
                        <w:rFonts w:ascii="Cambria Math" w:cs="Arial"/>
                        <w:szCs w:val="20"/>
                      </w:rPr>
                      <m:t>β</m:t>
                    </m:r>
                  </m:e>
                  <m:sub>
                    <m:r>
                      <w:rPr>
                        <w:rFonts w:ascii="Cambria Math" w:cs="Arial"/>
                        <w:szCs w:val="20"/>
                      </w:rPr>
                      <m:t>oy</m:t>
                    </m:r>
                  </m:sub>
                </m:sSub>
                <m:sSub>
                  <m:sSubPr>
                    <m:ctrlPr>
                      <w:rPr>
                        <w:rFonts w:ascii="Cambria Math" w:hAnsi="Cambria Math" w:cs="Arial"/>
                        <w:bCs/>
                        <w:i/>
                        <w:szCs w:val="20"/>
                      </w:rPr>
                    </m:ctrlPr>
                  </m:sSubPr>
                  <m:e>
                    <m:r>
                      <w:rPr>
                        <w:rFonts w:ascii="Cambria Math" w:cs="Arial"/>
                        <w:szCs w:val="20"/>
                      </w:rPr>
                      <m:t>I</m:t>
                    </m:r>
                  </m:e>
                  <m:sub>
                    <m:r>
                      <w:rPr>
                        <w:rFonts w:ascii="Cambria Math" w:cs="Arial"/>
                        <w:szCs w:val="20"/>
                      </w:rPr>
                      <m:t>y</m:t>
                    </m:r>
                  </m:sub>
                </m:sSub>
                <m:r>
                  <w:rPr>
                    <w:rFonts w:ascii="Cambria Math" w:cs="Arial"/>
                    <w:szCs w:val="20"/>
                  </w:rPr>
                  <m:t>(t)+</m:t>
                </m:r>
                <m:sSub>
                  <m:sSubPr>
                    <m:ctrlPr>
                      <w:rPr>
                        <w:rFonts w:ascii="Cambria Math" w:hAnsi="Cambria Math" w:cs="Arial"/>
                        <w:bCs/>
                        <w:i/>
                        <w:szCs w:val="20"/>
                      </w:rPr>
                    </m:ctrlPr>
                  </m:sSubPr>
                  <m:e>
                    <m:r>
                      <w:rPr>
                        <w:rFonts w:ascii="Cambria Math" w:cs="Arial"/>
                        <w:szCs w:val="20"/>
                      </w:rPr>
                      <m:t>β</m:t>
                    </m:r>
                  </m:e>
                  <m:sub>
                    <m:r>
                      <w:rPr>
                        <w:rFonts w:ascii="Cambria Math" w:cs="Arial"/>
                        <w:szCs w:val="20"/>
                      </w:rPr>
                      <m:t>oo</m:t>
                    </m:r>
                  </m:sub>
                </m:sSub>
                <m:sSub>
                  <m:sSubPr>
                    <m:ctrlPr>
                      <w:rPr>
                        <w:rFonts w:ascii="Cambria Math" w:hAnsi="Cambria Math" w:cs="Arial"/>
                        <w:bCs/>
                        <w:i/>
                        <w:szCs w:val="20"/>
                      </w:rPr>
                    </m:ctrlPr>
                  </m:sSubPr>
                  <m:e>
                    <m:r>
                      <w:rPr>
                        <w:rFonts w:ascii="Cambria Math" w:cs="Arial"/>
                        <w:szCs w:val="20"/>
                      </w:rPr>
                      <m:t>I</m:t>
                    </m:r>
                  </m:e>
                  <m:sub>
                    <m:r>
                      <w:rPr>
                        <w:rFonts w:ascii="Cambria Math" w:cs="Arial"/>
                        <w:szCs w:val="20"/>
                      </w:rPr>
                      <m:t>o</m:t>
                    </m:r>
                  </m:sub>
                </m:sSub>
                <m:r>
                  <w:rPr>
                    <w:rFonts w:ascii="Cambria Math" w:cs="Arial"/>
                    <w:szCs w:val="20"/>
                  </w:rPr>
                  <m:t>(t)</m:t>
                </m:r>
              </m:oMath>
            </m:oMathPara>
          </w:p>
        </w:tc>
        <w:tc>
          <w:tcPr>
            <w:tcW w:w="3038" w:type="dxa"/>
          </w:tcPr>
          <w:p w14:paraId="4E02B79A" w14:textId="77777777" w:rsidR="00CF7396" w:rsidRPr="00CF7396" w:rsidRDefault="00CF7396" w:rsidP="00CF7396">
            <w:pPr>
              <w:spacing w:after="120"/>
              <w:jc w:val="right"/>
              <w:rPr>
                <w:rFonts w:cs="Arial"/>
                <w:bCs/>
                <w:szCs w:val="20"/>
              </w:rPr>
            </w:pPr>
          </w:p>
        </w:tc>
      </w:tr>
    </w:tbl>
    <w:p w14:paraId="16243E62" w14:textId="77777777" w:rsidR="00CF7396" w:rsidRPr="00CF7396" w:rsidRDefault="00CF7396" w:rsidP="00CF7396"/>
    <w:p w14:paraId="077A0481" w14:textId="77777777" w:rsidR="00CF7396" w:rsidRPr="00CF7396" w:rsidRDefault="00CF7396" w:rsidP="00CF7396">
      <w:pPr>
        <w:jc w:val="both"/>
        <w:rPr>
          <w:rFonts w:cs="Arial"/>
        </w:rPr>
      </w:pPr>
      <w:proofErr w:type="gramStart"/>
      <w:r w:rsidRPr="00CF7396">
        <w:rPr>
          <w:b/>
        </w:rPr>
        <w:t>7.2</w:t>
      </w:r>
      <w:r w:rsidRPr="00CF7396">
        <w:t xml:space="preserve">  We</w:t>
      </w:r>
      <w:proofErr w:type="gramEnd"/>
      <w:r w:rsidRPr="00CF7396">
        <w:t xml:space="preserve"> will use </w:t>
      </w:r>
      <w:r w:rsidRPr="00CF7396">
        <w:rPr>
          <w:rFonts w:cs="Arial"/>
        </w:rPr>
        <w:t xml:space="preserve">the notation and definitions for the symbols provided on pages 183 and 184, and set </w:t>
      </w:r>
      <w:r w:rsidRPr="00CF7396">
        <w:rPr>
          <w:rFonts w:cs="Arial"/>
          <w:i/>
        </w:rPr>
        <w:t>β</w:t>
      </w:r>
      <w:proofErr w:type="spellStart"/>
      <w:r w:rsidRPr="00CF7396">
        <w:rPr>
          <w:rFonts w:cs="Arial"/>
          <w:i/>
          <w:vertAlign w:val="subscript"/>
        </w:rPr>
        <w:t>yy</w:t>
      </w:r>
      <w:proofErr w:type="spellEnd"/>
      <w:r w:rsidRPr="00CF7396">
        <w:rPr>
          <w:rFonts w:cs="Arial"/>
        </w:rPr>
        <w:t>=2×10</w:t>
      </w:r>
      <w:r w:rsidRPr="00CF7396">
        <w:rPr>
          <w:rFonts w:cs="Arial"/>
          <w:vertAlign w:val="superscript"/>
        </w:rPr>
        <w:t>-4</w:t>
      </w:r>
      <w:r w:rsidRPr="00CF7396">
        <w:rPr>
          <w:rFonts w:cs="Arial"/>
        </w:rPr>
        <w:t xml:space="preserve"> per day, </w:t>
      </w:r>
      <w:r w:rsidRPr="00CF7396">
        <w:rPr>
          <w:rFonts w:cs="Arial"/>
          <w:i/>
        </w:rPr>
        <w:t>β</w:t>
      </w:r>
      <w:proofErr w:type="spellStart"/>
      <w:r w:rsidRPr="00CF7396">
        <w:rPr>
          <w:rFonts w:cs="Arial"/>
          <w:i/>
          <w:vertAlign w:val="subscript"/>
        </w:rPr>
        <w:t>yo</w:t>
      </w:r>
      <w:proofErr w:type="spellEnd"/>
      <w:r w:rsidRPr="00CF7396">
        <w:rPr>
          <w:rFonts w:cs="Arial"/>
        </w:rPr>
        <w:t>=8×10</w:t>
      </w:r>
      <w:r w:rsidRPr="00CF7396">
        <w:rPr>
          <w:rFonts w:cs="Arial"/>
          <w:vertAlign w:val="superscript"/>
        </w:rPr>
        <w:t>-4</w:t>
      </w:r>
      <w:r w:rsidRPr="00CF7396">
        <w:rPr>
          <w:rFonts w:cs="Arial"/>
        </w:rPr>
        <w:t xml:space="preserve"> per day, </w:t>
      </w:r>
      <w:r w:rsidRPr="00CF7396">
        <w:rPr>
          <w:rFonts w:cs="Arial"/>
          <w:i/>
        </w:rPr>
        <w:t>β</w:t>
      </w:r>
      <w:r w:rsidRPr="00CF7396">
        <w:rPr>
          <w:rFonts w:cs="Arial"/>
          <w:i/>
          <w:vertAlign w:val="subscript"/>
        </w:rPr>
        <w:t>oy</w:t>
      </w:r>
      <w:r w:rsidRPr="00CF7396">
        <w:rPr>
          <w:rFonts w:cs="Arial"/>
        </w:rPr>
        <w:t>=3×10</w:t>
      </w:r>
      <w:r w:rsidRPr="00CF7396">
        <w:rPr>
          <w:rFonts w:cs="Arial"/>
          <w:vertAlign w:val="superscript"/>
        </w:rPr>
        <w:t>-4</w:t>
      </w:r>
      <w:r w:rsidRPr="00CF7396">
        <w:rPr>
          <w:rFonts w:cs="Arial"/>
        </w:rPr>
        <w:t xml:space="preserve"> per day, and </w:t>
      </w:r>
      <w:r w:rsidRPr="00CF7396">
        <w:rPr>
          <w:rFonts w:cs="Arial"/>
          <w:i/>
        </w:rPr>
        <w:t>β</w:t>
      </w:r>
      <w:proofErr w:type="spellStart"/>
      <w:r w:rsidRPr="00CF7396">
        <w:rPr>
          <w:rFonts w:cs="Arial"/>
          <w:i/>
          <w:vertAlign w:val="subscript"/>
        </w:rPr>
        <w:t>oo</w:t>
      </w:r>
      <w:proofErr w:type="spellEnd"/>
      <w:r w:rsidRPr="00CF7396">
        <w:rPr>
          <w:rFonts w:cs="Arial"/>
        </w:rPr>
        <w:t>=7×10</w:t>
      </w:r>
      <w:r w:rsidRPr="00CF7396">
        <w:rPr>
          <w:rFonts w:cs="Arial"/>
          <w:vertAlign w:val="superscript"/>
        </w:rPr>
        <w:t>-5</w:t>
      </w:r>
      <w:r w:rsidRPr="00CF7396">
        <w:rPr>
          <w:rFonts w:cs="Arial"/>
        </w:rPr>
        <w:t xml:space="preserve"> per day.  The answers to the questions are as follows: </w:t>
      </w:r>
    </w:p>
    <w:p w14:paraId="6F0B869A" w14:textId="6640075D" w:rsidR="00CF7396" w:rsidRPr="00CF7396" w:rsidRDefault="00CF7396" w:rsidP="000012CF">
      <w:pPr>
        <w:numPr>
          <w:ilvl w:val="0"/>
          <w:numId w:val="13"/>
        </w:numPr>
        <w:contextualSpacing/>
      </w:pPr>
      <w:proofErr w:type="spellStart"/>
      <w:r w:rsidRPr="00CF7396">
        <w:t>i</w:t>
      </w:r>
      <w:proofErr w:type="spellEnd"/>
      <w:r w:rsidRPr="00CF7396">
        <w:t xml:space="preserve">) </w:t>
      </w:r>
      <m:oMath>
        <m:sSub>
          <m:sSubPr>
            <m:ctrlPr>
              <w:rPr>
                <w:rFonts w:ascii="Cambria Math" w:hAnsi="Cambria Math"/>
                <w:i/>
              </w:rPr>
            </m:ctrlPr>
          </m:sSubPr>
          <m:e>
            <m:r>
              <w:rPr>
                <w:rFonts w:ascii="Cambria Math"/>
              </w:rPr>
              <m:t>λ</m:t>
            </m:r>
          </m:e>
          <m:sub>
            <m:r>
              <w:rPr>
                <w:rFonts w:ascii="Cambria Math"/>
              </w:rPr>
              <m:t>yy</m:t>
            </m:r>
          </m:sub>
        </m:sSub>
        <m:r>
          <w:rPr>
            <w:rFonts w:ascii="Cambria Math"/>
          </w:rPr>
          <m:t>(t)=</m:t>
        </m:r>
        <m:sSub>
          <m:sSubPr>
            <m:ctrlPr>
              <w:rPr>
                <w:rFonts w:ascii="Cambria Math" w:hAnsi="Cambria Math"/>
                <w:i/>
              </w:rPr>
            </m:ctrlPr>
          </m:sSubPr>
          <m:e>
            <m:r>
              <w:rPr>
                <w:rFonts w:ascii="Cambria Math"/>
              </w:rPr>
              <m:t>β</m:t>
            </m:r>
          </m:e>
          <m:sub>
            <m:r>
              <w:rPr>
                <w:rFonts w:ascii="Cambria Math"/>
              </w:rPr>
              <m:t>yy</m:t>
            </m:r>
          </m:sub>
        </m:sSub>
        <m:sSub>
          <m:sSubPr>
            <m:ctrlPr>
              <w:rPr>
                <w:rFonts w:ascii="Cambria Math" w:hAnsi="Cambria Math"/>
                <w:i/>
              </w:rPr>
            </m:ctrlPr>
          </m:sSubPr>
          <m:e>
            <m:r>
              <w:rPr>
                <w:rFonts w:ascii="Cambria Math"/>
              </w:rPr>
              <m:t>I</m:t>
            </m:r>
          </m:e>
          <m:sub>
            <m:r>
              <w:rPr>
                <w:rFonts w:ascii="Cambria Math"/>
              </w:rPr>
              <m:t>y</m:t>
            </m:r>
          </m:sub>
        </m:sSub>
        <m:r>
          <w:rPr>
            <w:rFonts w:ascii="Cambria Math"/>
          </w:rPr>
          <m:t>(t)=2</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rPr>
          <m:t>×</m:t>
        </m:r>
        <m:r>
          <w:rPr>
            <w:rFonts w:ascii="Cambria Math"/>
          </w:rPr>
          <m:t>20=0.004</m:t>
        </m:r>
      </m:oMath>
      <w:r w:rsidRPr="00CF7396">
        <w:t xml:space="preserve"> per day.</w:t>
      </w:r>
    </w:p>
    <w:p w14:paraId="2837B590" w14:textId="3BDBDFF2" w:rsidR="00CF7396" w:rsidRPr="00CF7396" w:rsidRDefault="00CF7396" w:rsidP="000012CF">
      <w:pPr>
        <w:ind w:left="720"/>
        <w:contextualSpacing/>
      </w:pPr>
      <w:r w:rsidRPr="00CF7396">
        <w:t xml:space="preserve">ii) </w:t>
      </w:r>
      <m:oMath>
        <m:sSub>
          <m:sSubPr>
            <m:ctrlPr>
              <w:rPr>
                <w:rFonts w:ascii="Cambria Math" w:hAnsi="Cambria Math"/>
                <w:i/>
              </w:rPr>
            </m:ctrlPr>
          </m:sSubPr>
          <m:e>
            <m:r>
              <w:rPr>
                <w:rFonts w:ascii="Cambria Math"/>
              </w:rPr>
              <m:t>λ</m:t>
            </m:r>
          </m:e>
          <m:sub>
            <m:r>
              <w:rPr>
                <w:rFonts w:ascii="Cambria Math"/>
              </w:rPr>
              <m:t>yo</m:t>
            </m:r>
          </m:sub>
        </m:sSub>
        <m:r>
          <w:rPr>
            <w:rFonts w:ascii="Cambria Math"/>
          </w:rPr>
          <m:t>(t)=</m:t>
        </m:r>
        <m:sSub>
          <m:sSubPr>
            <m:ctrlPr>
              <w:rPr>
                <w:rFonts w:ascii="Cambria Math" w:hAnsi="Cambria Math"/>
                <w:i/>
              </w:rPr>
            </m:ctrlPr>
          </m:sSubPr>
          <m:e>
            <m:r>
              <w:rPr>
                <w:rFonts w:ascii="Cambria Math"/>
              </w:rPr>
              <m:t>β</m:t>
            </m:r>
          </m:e>
          <m:sub>
            <m:r>
              <w:rPr>
                <w:rFonts w:ascii="Cambria Math"/>
              </w:rPr>
              <m:t>yo</m:t>
            </m:r>
          </m:sub>
        </m:sSub>
        <m:sSub>
          <m:sSubPr>
            <m:ctrlPr>
              <w:rPr>
                <w:rFonts w:ascii="Cambria Math" w:hAnsi="Cambria Math"/>
                <w:i/>
              </w:rPr>
            </m:ctrlPr>
          </m:sSubPr>
          <m:e>
            <m:r>
              <w:rPr>
                <w:rFonts w:ascii="Cambria Math"/>
              </w:rPr>
              <m:t>I</m:t>
            </m:r>
          </m:e>
          <m:sub>
            <m:r>
              <w:rPr>
                <w:rFonts w:ascii="Cambria Math"/>
              </w:rPr>
              <m:t>o</m:t>
            </m:r>
          </m:sub>
        </m:sSub>
        <m:r>
          <w:rPr>
            <w:rFonts w:ascii="Cambria Math"/>
          </w:rPr>
          <m:t>(t)=8</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rPr>
          <m:t>×</m:t>
        </m:r>
        <m:r>
          <w:rPr>
            <w:rFonts w:ascii="Cambria Math"/>
          </w:rPr>
          <m:t>50=0.04</m:t>
        </m:r>
      </m:oMath>
      <w:r w:rsidR="00823F6D">
        <w:rPr>
          <w:position w:val="-14"/>
        </w:rPr>
        <w:t xml:space="preserve"> </w:t>
      </w:r>
      <w:r w:rsidRPr="00CF7396">
        <w:t>per day.</w:t>
      </w:r>
    </w:p>
    <w:p w14:paraId="7C3D1346" w14:textId="29B39FBE" w:rsidR="00CF7396" w:rsidRPr="00CF7396" w:rsidRDefault="00CF7396" w:rsidP="000012CF">
      <w:pPr>
        <w:ind w:left="720"/>
        <w:contextualSpacing/>
      </w:pPr>
      <w:r w:rsidRPr="00CF7396">
        <w:t xml:space="preserve">iii) </w:t>
      </w:r>
      <m:oMath>
        <m:bar>
          <m:barPr>
            <m:pos m:val="top"/>
            <m:ctrlPr>
              <w:rPr>
                <w:rFonts w:ascii="Cambria Math" w:hAnsi="Cambria Math"/>
                <w:i/>
              </w:rPr>
            </m:ctrlPr>
          </m:barPr>
          <m:e>
            <m:sSub>
              <m:sSubPr>
                <m:ctrlPr>
                  <w:rPr>
                    <w:rFonts w:ascii="Cambria Math" w:hAnsi="Cambria Math"/>
                    <w:i/>
                  </w:rPr>
                </m:ctrlPr>
              </m:sSubPr>
              <m:e>
                <m:r>
                  <w:rPr>
                    <w:rFonts w:ascii="Cambria Math"/>
                  </w:rPr>
                  <m:t>λ</m:t>
                </m:r>
              </m:e>
              <m:sub>
                <m:r>
                  <w:rPr>
                    <w:rFonts w:ascii="Cambria Math"/>
                  </w:rPr>
                  <m:t>y</m:t>
                </m:r>
              </m:sub>
            </m:sSub>
            <m:r>
              <w:rPr>
                <w:rFonts w:ascii="Cambria Math"/>
              </w:rPr>
              <m:t>(t)</m:t>
            </m:r>
          </m:e>
        </m:bar>
        <m:r>
          <w:rPr>
            <w:rFonts w:ascii="Cambria Math"/>
          </w:rPr>
          <m:t>=</m:t>
        </m:r>
        <m:sSub>
          <m:sSubPr>
            <m:ctrlPr>
              <w:rPr>
                <w:rFonts w:ascii="Cambria Math" w:hAnsi="Cambria Math"/>
                <w:i/>
              </w:rPr>
            </m:ctrlPr>
          </m:sSubPr>
          <m:e>
            <m:r>
              <w:rPr>
                <w:rFonts w:ascii="Cambria Math"/>
              </w:rPr>
              <m:t>λ</m:t>
            </m:r>
          </m:e>
          <m:sub>
            <m:r>
              <w:rPr>
                <w:rFonts w:ascii="Cambria Math"/>
              </w:rPr>
              <m:t>yy</m:t>
            </m:r>
          </m:sub>
        </m:sSub>
        <m:r>
          <w:rPr>
            <w:rFonts w:ascii="Cambria Math"/>
          </w:rPr>
          <m:t>(t)+</m:t>
        </m:r>
        <m:sSub>
          <m:sSubPr>
            <m:ctrlPr>
              <w:rPr>
                <w:rFonts w:ascii="Cambria Math" w:hAnsi="Cambria Math"/>
                <w:i/>
              </w:rPr>
            </m:ctrlPr>
          </m:sSubPr>
          <m:e>
            <m:r>
              <w:rPr>
                <w:rFonts w:ascii="Cambria Math"/>
              </w:rPr>
              <m:t>λ</m:t>
            </m:r>
          </m:e>
          <m:sub>
            <m:r>
              <w:rPr>
                <w:rFonts w:ascii="Cambria Math"/>
              </w:rPr>
              <m:t>yo</m:t>
            </m:r>
          </m:sub>
        </m:sSub>
        <m:r>
          <w:rPr>
            <w:rFonts w:ascii="Cambria Math"/>
          </w:rPr>
          <m:t>(t)=0.004+0.04=0.044</m:t>
        </m:r>
      </m:oMath>
      <w:r w:rsidRPr="00CF7396">
        <w:t xml:space="preserve"> per day.</w:t>
      </w:r>
    </w:p>
    <w:p w14:paraId="4E196CF3" w14:textId="7A98F0B8" w:rsidR="00CF7396" w:rsidRPr="00CF7396" w:rsidRDefault="00CF7396" w:rsidP="000012CF">
      <w:pPr>
        <w:numPr>
          <w:ilvl w:val="0"/>
          <w:numId w:val="13"/>
        </w:numPr>
        <w:contextualSpacing/>
      </w:pPr>
      <w:r w:rsidRPr="00CF7396">
        <w:t xml:space="preserve"> </w:t>
      </w:r>
      <w:proofErr w:type="spellStart"/>
      <w:r w:rsidRPr="00CF7396">
        <w:t>i</w:t>
      </w:r>
      <w:proofErr w:type="spellEnd"/>
      <w:r w:rsidRPr="00CF7396">
        <w:t xml:space="preserve">) </w:t>
      </w:r>
      <m:oMath>
        <m:sSub>
          <m:sSubPr>
            <m:ctrlPr>
              <w:rPr>
                <w:rFonts w:ascii="Cambria Math" w:hAnsi="Cambria Math"/>
                <w:i/>
              </w:rPr>
            </m:ctrlPr>
          </m:sSubPr>
          <m:e>
            <m:r>
              <w:rPr>
                <w:rFonts w:ascii="Cambria Math"/>
              </w:rPr>
              <m:t>λ</m:t>
            </m:r>
          </m:e>
          <m:sub>
            <m:r>
              <w:rPr>
                <w:rFonts w:ascii="Cambria Math"/>
              </w:rPr>
              <m:t>oy</m:t>
            </m:r>
          </m:sub>
        </m:sSub>
        <m:r>
          <w:rPr>
            <w:rFonts w:ascii="Cambria Math"/>
          </w:rPr>
          <m:t>(t)=</m:t>
        </m:r>
        <m:sSub>
          <m:sSubPr>
            <m:ctrlPr>
              <w:rPr>
                <w:rFonts w:ascii="Cambria Math" w:hAnsi="Cambria Math"/>
                <w:i/>
              </w:rPr>
            </m:ctrlPr>
          </m:sSubPr>
          <m:e>
            <m:r>
              <w:rPr>
                <w:rFonts w:ascii="Cambria Math"/>
              </w:rPr>
              <m:t>β</m:t>
            </m:r>
          </m:e>
          <m:sub>
            <m:r>
              <w:rPr>
                <w:rFonts w:ascii="Cambria Math"/>
              </w:rPr>
              <m:t>oy</m:t>
            </m:r>
          </m:sub>
        </m:sSub>
        <m:sSub>
          <m:sSubPr>
            <m:ctrlPr>
              <w:rPr>
                <w:rFonts w:ascii="Cambria Math" w:hAnsi="Cambria Math"/>
                <w:i/>
              </w:rPr>
            </m:ctrlPr>
          </m:sSubPr>
          <m:e>
            <m:r>
              <w:rPr>
                <w:rFonts w:ascii="Cambria Math"/>
              </w:rPr>
              <m:t>I</m:t>
            </m:r>
          </m:e>
          <m:sub>
            <m:r>
              <w:rPr>
                <w:rFonts w:ascii="Cambria Math"/>
              </w:rPr>
              <m:t>y</m:t>
            </m:r>
          </m:sub>
        </m:sSub>
        <m:r>
          <w:rPr>
            <w:rFonts w:ascii="Cambria Math"/>
          </w:rPr>
          <m:t>(t)=3</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rPr>
          <m:t>×</m:t>
        </m:r>
        <m:r>
          <w:rPr>
            <w:rFonts w:ascii="Cambria Math"/>
          </w:rPr>
          <m:t>20=0.006</m:t>
        </m:r>
      </m:oMath>
      <w:r w:rsidRPr="00CF7396">
        <w:t xml:space="preserve"> per day.</w:t>
      </w:r>
    </w:p>
    <w:p w14:paraId="40757E52" w14:textId="081C783E" w:rsidR="00CF7396" w:rsidRPr="00CF7396" w:rsidRDefault="00CF7396" w:rsidP="000012CF">
      <w:pPr>
        <w:ind w:left="720"/>
        <w:contextualSpacing/>
      </w:pPr>
      <w:r w:rsidRPr="00CF7396">
        <w:t xml:space="preserve">ii) </w:t>
      </w:r>
      <m:oMath>
        <m:sSub>
          <m:sSubPr>
            <m:ctrlPr>
              <w:rPr>
                <w:rFonts w:ascii="Cambria Math" w:hAnsi="Cambria Math"/>
                <w:i/>
              </w:rPr>
            </m:ctrlPr>
          </m:sSubPr>
          <m:e>
            <m:r>
              <w:rPr>
                <w:rFonts w:ascii="Cambria Math"/>
              </w:rPr>
              <m:t>λ</m:t>
            </m:r>
          </m:e>
          <m:sub>
            <m:r>
              <w:rPr>
                <w:rFonts w:ascii="Cambria Math"/>
              </w:rPr>
              <m:t>oo</m:t>
            </m:r>
          </m:sub>
        </m:sSub>
        <m:r>
          <w:rPr>
            <w:rFonts w:ascii="Cambria Math"/>
          </w:rPr>
          <m:t>(t)=</m:t>
        </m:r>
        <m:sSub>
          <m:sSubPr>
            <m:ctrlPr>
              <w:rPr>
                <w:rFonts w:ascii="Cambria Math" w:hAnsi="Cambria Math"/>
                <w:i/>
              </w:rPr>
            </m:ctrlPr>
          </m:sSubPr>
          <m:e>
            <m:r>
              <w:rPr>
                <w:rFonts w:ascii="Cambria Math"/>
              </w:rPr>
              <m:t>β</m:t>
            </m:r>
          </m:e>
          <m:sub>
            <m:r>
              <w:rPr>
                <w:rFonts w:ascii="Cambria Math"/>
              </w:rPr>
              <m:t>oo</m:t>
            </m:r>
          </m:sub>
        </m:sSub>
        <m:sSub>
          <m:sSubPr>
            <m:ctrlPr>
              <w:rPr>
                <w:rFonts w:ascii="Cambria Math" w:hAnsi="Cambria Math"/>
                <w:i/>
              </w:rPr>
            </m:ctrlPr>
          </m:sSubPr>
          <m:e>
            <m:r>
              <w:rPr>
                <w:rFonts w:ascii="Cambria Math"/>
              </w:rPr>
              <m:t>I</m:t>
            </m:r>
          </m:e>
          <m:sub>
            <m:r>
              <w:rPr>
                <w:rFonts w:ascii="Cambria Math"/>
              </w:rPr>
              <m:t>o</m:t>
            </m:r>
          </m:sub>
        </m:sSub>
        <m:r>
          <w:rPr>
            <w:rFonts w:ascii="Cambria Math"/>
          </w:rPr>
          <m:t>(t)=7</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r>
          <w:rPr>
            <w:rFonts w:ascii="Cambria Math"/>
          </w:rPr>
          <m:t>×</m:t>
        </m:r>
        <m:r>
          <w:rPr>
            <w:rFonts w:ascii="Cambria Math"/>
          </w:rPr>
          <m:t>50=0.0035</m:t>
        </m:r>
      </m:oMath>
      <w:r w:rsidRPr="00CF7396">
        <w:t xml:space="preserve"> per day.</w:t>
      </w:r>
    </w:p>
    <w:p w14:paraId="767BD3AC" w14:textId="52A8DC15" w:rsidR="00CF7396" w:rsidRPr="00CF7396" w:rsidRDefault="00CF7396" w:rsidP="000012CF">
      <w:pPr>
        <w:ind w:left="720"/>
        <w:contextualSpacing/>
      </w:pPr>
      <w:r w:rsidRPr="00CF7396">
        <w:t xml:space="preserve">iii) </w:t>
      </w:r>
      <m:oMath>
        <m:bar>
          <m:barPr>
            <m:pos m:val="top"/>
            <m:ctrlPr>
              <w:rPr>
                <w:rFonts w:ascii="Cambria Math" w:hAnsi="Cambria Math"/>
                <w:i/>
              </w:rPr>
            </m:ctrlPr>
          </m:barPr>
          <m:e>
            <m:sSub>
              <m:sSubPr>
                <m:ctrlPr>
                  <w:rPr>
                    <w:rFonts w:ascii="Cambria Math" w:hAnsi="Cambria Math"/>
                    <w:i/>
                  </w:rPr>
                </m:ctrlPr>
              </m:sSubPr>
              <m:e>
                <m:r>
                  <w:rPr>
                    <w:rFonts w:ascii="Cambria Math"/>
                  </w:rPr>
                  <m:t>λ</m:t>
                </m:r>
              </m:e>
              <m:sub>
                <m:r>
                  <w:rPr>
                    <w:rFonts w:ascii="Cambria Math"/>
                  </w:rPr>
                  <m:t>o</m:t>
                </m:r>
              </m:sub>
            </m:sSub>
            <m:r>
              <w:rPr>
                <w:rFonts w:ascii="Cambria Math"/>
              </w:rPr>
              <m:t>(t)</m:t>
            </m:r>
          </m:e>
        </m:bar>
        <m:r>
          <w:rPr>
            <w:rFonts w:ascii="Cambria Math"/>
          </w:rPr>
          <m:t>=</m:t>
        </m:r>
        <m:sSub>
          <m:sSubPr>
            <m:ctrlPr>
              <w:rPr>
                <w:rFonts w:ascii="Cambria Math" w:hAnsi="Cambria Math"/>
                <w:i/>
              </w:rPr>
            </m:ctrlPr>
          </m:sSubPr>
          <m:e>
            <m:r>
              <w:rPr>
                <w:rFonts w:ascii="Cambria Math"/>
              </w:rPr>
              <m:t>λ</m:t>
            </m:r>
          </m:e>
          <m:sub>
            <m:r>
              <w:rPr>
                <w:rFonts w:ascii="Cambria Math"/>
              </w:rPr>
              <m:t>oy</m:t>
            </m:r>
          </m:sub>
        </m:sSub>
        <m:r>
          <w:rPr>
            <w:rFonts w:ascii="Cambria Math"/>
          </w:rPr>
          <m:t>(t)+</m:t>
        </m:r>
        <m:sSub>
          <m:sSubPr>
            <m:ctrlPr>
              <w:rPr>
                <w:rFonts w:ascii="Cambria Math" w:hAnsi="Cambria Math"/>
                <w:i/>
              </w:rPr>
            </m:ctrlPr>
          </m:sSubPr>
          <m:e>
            <m:r>
              <w:rPr>
                <w:rFonts w:ascii="Cambria Math"/>
              </w:rPr>
              <m:t>λ</m:t>
            </m:r>
          </m:e>
          <m:sub>
            <m:r>
              <w:rPr>
                <w:rFonts w:ascii="Cambria Math"/>
              </w:rPr>
              <m:t>oo</m:t>
            </m:r>
          </m:sub>
        </m:sSub>
        <m:r>
          <w:rPr>
            <w:rFonts w:ascii="Cambria Math"/>
          </w:rPr>
          <m:t>(t)=0.006+0.0035=0.0095</m:t>
        </m:r>
      </m:oMath>
      <w:r w:rsidRPr="00CF7396">
        <w:t xml:space="preserve"> per day.</w:t>
      </w:r>
    </w:p>
    <w:p w14:paraId="07745D0E" w14:textId="77777777" w:rsidR="00CF7396" w:rsidRPr="00CF7396" w:rsidRDefault="00CF7396" w:rsidP="00CF7396"/>
    <w:p w14:paraId="1622A766" w14:textId="2C58724E" w:rsidR="00CF7396" w:rsidRPr="00CF7396" w:rsidRDefault="00CF7396" w:rsidP="000012CF">
      <w:pPr>
        <w:jc w:val="both"/>
      </w:pPr>
      <w:r w:rsidRPr="00CF7396">
        <w:rPr>
          <w:b/>
        </w:rPr>
        <w:t>7.3</w:t>
      </w:r>
      <w:r w:rsidRPr="00CF7396">
        <w:t xml:space="preserve"> </w:t>
      </w:r>
      <w:r w:rsidRPr="00CF7396">
        <w:rPr>
          <w:rFonts w:ascii="Helvetica" w:hAnsi="Helvetica"/>
        </w:rPr>
        <w:t xml:space="preserve">Using WAIFW matrix </w:t>
      </w:r>
      <m:oMath>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Helvetica"/>
                        </w:rPr>
                        <m:t>β</m:t>
                      </m:r>
                    </m:e>
                    <m:sub>
                      <m:r>
                        <w:rPr>
                          <w:rFonts w:ascii="Cambria Math" w:hAnsi="Helvetica"/>
                        </w:rPr>
                        <m:t>1</m:t>
                      </m:r>
                      <m:ctrlPr>
                        <w:rPr>
                          <w:rFonts w:ascii="Cambria Math" w:hAnsi="Helvetica"/>
                          <w:i/>
                        </w:rPr>
                      </m:ctrlPr>
                    </m:sub>
                  </m:sSub>
                  <m:ctrlPr>
                    <w:rPr>
                      <w:rFonts w:ascii="Cambria Math" w:hAnsi="Helvetica"/>
                      <w:i/>
                    </w:rPr>
                  </m:ctrlPr>
                </m:e>
                <m:e>
                  <m:r>
                    <w:rPr>
                      <w:rFonts w:ascii="Cambria Math" w:hAnsi="Helvetica"/>
                    </w:rPr>
                    <m:t>0.5</m:t>
                  </m:r>
                  <m:sSub>
                    <m:sSubPr>
                      <m:ctrlPr>
                        <w:rPr>
                          <w:rFonts w:ascii="Cambria Math" w:hAnsi="Helvetica"/>
                          <w:i/>
                        </w:rPr>
                      </m:ctrlPr>
                    </m:sSubPr>
                    <m:e>
                      <m:r>
                        <w:rPr>
                          <w:rFonts w:ascii="Cambria Math" w:hAnsi="Helvetica"/>
                        </w:rPr>
                        <m:t>β</m:t>
                      </m:r>
                    </m:e>
                    <m:sub>
                      <m:r>
                        <w:rPr>
                          <w:rFonts w:ascii="Cambria Math" w:hAnsi="Helvetica"/>
                        </w:rPr>
                        <m:t>2</m:t>
                      </m:r>
                    </m:sub>
                  </m:sSub>
                  <m:ctrlPr>
                    <w:rPr>
                      <w:rFonts w:ascii="Cambria Math" w:hAnsi="Helvetica"/>
                      <w:i/>
                    </w:rPr>
                  </m:ctrlPr>
                </m:e>
              </m:mr>
              <m:mr>
                <m:e>
                  <m:r>
                    <w:rPr>
                      <w:rFonts w:ascii="Cambria Math" w:hAnsi="Helvetica"/>
                    </w:rPr>
                    <m:t>0.5</m:t>
                  </m:r>
                  <m:sSub>
                    <m:sSubPr>
                      <m:ctrlPr>
                        <w:rPr>
                          <w:rFonts w:ascii="Cambria Math" w:hAnsi="Helvetica"/>
                          <w:i/>
                        </w:rPr>
                      </m:ctrlPr>
                    </m:sSubPr>
                    <m:e>
                      <m:r>
                        <w:rPr>
                          <w:rFonts w:ascii="Cambria Math" w:hAnsi="Helvetica"/>
                        </w:rPr>
                        <m:t>β</m:t>
                      </m:r>
                    </m:e>
                    <m:sub>
                      <m:r>
                        <w:rPr>
                          <w:rFonts w:ascii="Cambria Math" w:hAnsi="Helvetica"/>
                        </w:rPr>
                        <m:t>2</m:t>
                      </m:r>
                    </m:sub>
                  </m:sSub>
                  <m:ctrlPr>
                    <w:rPr>
                      <w:rFonts w:ascii="Cambria Math" w:hAnsi="Helvetica"/>
                      <w:i/>
                    </w:rPr>
                  </m:ctrlPr>
                </m:e>
                <m:e>
                  <m:sSub>
                    <m:sSubPr>
                      <m:ctrlPr>
                        <w:rPr>
                          <w:rFonts w:ascii="Cambria Math" w:hAnsi="Helvetica"/>
                          <w:i/>
                        </w:rPr>
                      </m:ctrlPr>
                    </m:sSubPr>
                    <m:e>
                      <m:r>
                        <w:rPr>
                          <w:rFonts w:ascii="Cambria Math" w:hAnsi="Helvetica"/>
                        </w:rPr>
                        <m:t>β</m:t>
                      </m:r>
                    </m:e>
                    <m:sub>
                      <m:r>
                        <w:rPr>
                          <w:rFonts w:ascii="Cambria Math" w:hAnsi="Helvetica"/>
                        </w:rPr>
                        <m:t>2</m:t>
                      </m:r>
                    </m:sub>
                  </m:sSub>
                </m:e>
              </m:mr>
            </m:m>
          </m:e>
        </m:d>
      </m:oMath>
      <w:r w:rsidRPr="00CF7396">
        <w:rPr>
          <w:rFonts w:ascii="Helvetica" w:hAnsi="Helvetica"/>
        </w:rPr>
        <w:t>, and assuming that the average force of infection among children a</w:t>
      </w:r>
      <w:proofErr w:type="spellStart"/>
      <w:r w:rsidRPr="00CF7396">
        <w:rPr>
          <w:rFonts w:ascii="Helvetica" w:hAnsi="Helvetica"/>
        </w:rPr>
        <w:t>nd</w:t>
      </w:r>
      <w:proofErr w:type="spellEnd"/>
      <w:r w:rsidRPr="00CF7396">
        <w:rPr>
          <w:rFonts w:ascii="Helvetica" w:hAnsi="Helvetica"/>
        </w:rPr>
        <w:t xml:space="preserve"> adults is 13% and 4% per year respectively, and that the average numbers of infectious children and adults are 18,956 and 2,859 respectively, then we would need to solve the following matrix equation to obtain values for </w:t>
      </w:r>
      <w:r w:rsidRPr="00CF7396">
        <w:rPr>
          <w:rFonts w:ascii="Helvetica" w:hAnsi="Helvetica"/>
          <w:i/>
        </w:rPr>
        <w:t>β</w:t>
      </w:r>
      <w:r w:rsidRPr="00CF7396">
        <w:rPr>
          <w:rFonts w:ascii="Helvetica" w:hAnsi="Helvetica"/>
          <w:i/>
          <w:vertAlign w:val="subscript"/>
        </w:rPr>
        <w:t>1</w:t>
      </w:r>
      <w:r w:rsidRPr="00CF7396">
        <w:rPr>
          <w:rFonts w:ascii="Helvetica" w:hAnsi="Helvetica"/>
        </w:rPr>
        <w:t xml:space="preserve"> and </w:t>
      </w:r>
      <w:r w:rsidRPr="00CF7396">
        <w:rPr>
          <w:rFonts w:ascii="Helvetica" w:hAnsi="Helvetica"/>
          <w:i/>
        </w:rPr>
        <w:t>β</w:t>
      </w:r>
      <w:r w:rsidRPr="00CF7396">
        <w:rPr>
          <w:rFonts w:ascii="Helvetica" w:hAnsi="Helvetica"/>
          <w:i/>
          <w:vertAlign w:val="subscript"/>
        </w:rPr>
        <w:t>2</w:t>
      </w:r>
      <w:r w:rsidRPr="00CF7396">
        <w:rPr>
          <w:rFonts w:ascii="Helvetica" w:hAnsi="Helvetica"/>
        </w:rPr>
        <w:t>:</w:t>
      </w:r>
    </w:p>
    <w:p w14:paraId="4A7CA834" w14:textId="35D0364D" w:rsidR="00CF7396" w:rsidRPr="00CF7396" w:rsidRDefault="00FB45D3" w:rsidP="000012CF">
      <w:pPr>
        <w:jc w:val="center"/>
      </w:pPr>
      <m:oMathPara>
        <m:oMath>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Helvetica"/>
                          </w:rPr>
                          <m:t>β</m:t>
                        </m:r>
                      </m:e>
                      <m:sub>
                        <m:r>
                          <w:rPr>
                            <w:rFonts w:ascii="Cambria Math" w:hAnsi="Helvetica"/>
                          </w:rPr>
                          <m:t>1</m:t>
                        </m:r>
                        <m:ctrlPr>
                          <w:rPr>
                            <w:rFonts w:ascii="Cambria Math" w:hAnsi="Helvetica"/>
                            <w:i/>
                          </w:rPr>
                        </m:ctrlPr>
                      </m:sub>
                    </m:sSub>
                    <m:ctrlPr>
                      <w:rPr>
                        <w:rFonts w:ascii="Cambria Math" w:hAnsi="Helvetica"/>
                        <w:i/>
                      </w:rPr>
                    </m:ctrlPr>
                  </m:e>
                  <m:e>
                    <m:r>
                      <w:rPr>
                        <w:rFonts w:ascii="Cambria Math" w:hAnsi="Helvetica"/>
                      </w:rPr>
                      <m:t>0.5</m:t>
                    </m:r>
                    <m:sSub>
                      <m:sSubPr>
                        <m:ctrlPr>
                          <w:rPr>
                            <w:rFonts w:ascii="Cambria Math" w:hAnsi="Helvetica"/>
                            <w:i/>
                          </w:rPr>
                        </m:ctrlPr>
                      </m:sSubPr>
                      <m:e>
                        <m:r>
                          <w:rPr>
                            <w:rFonts w:ascii="Cambria Math" w:hAnsi="Helvetica"/>
                          </w:rPr>
                          <m:t>β</m:t>
                        </m:r>
                      </m:e>
                      <m:sub>
                        <m:r>
                          <w:rPr>
                            <w:rFonts w:ascii="Cambria Math" w:hAnsi="Helvetica"/>
                          </w:rPr>
                          <m:t>2</m:t>
                        </m:r>
                      </m:sub>
                    </m:sSub>
                    <m:ctrlPr>
                      <w:rPr>
                        <w:rFonts w:ascii="Cambria Math" w:hAnsi="Helvetica"/>
                        <w:i/>
                      </w:rPr>
                    </m:ctrlPr>
                  </m:e>
                </m:mr>
                <m:mr>
                  <m:e>
                    <m:r>
                      <w:rPr>
                        <w:rFonts w:ascii="Cambria Math" w:hAnsi="Helvetica"/>
                      </w:rPr>
                      <m:t>0.5</m:t>
                    </m:r>
                    <m:sSub>
                      <m:sSubPr>
                        <m:ctrlPr>
                          <w:rPr>
                            <w:rFonts w:ascii="Cambria Math" w:hAnsi="Helvetica"/>
                            <w:i/>
                          </w:rPr>
                        </m:ctrlPr>
                      </m:sSubPr>
                      <m:e>
                        <m:r>
                          <w:rPr>
                            <w:rFonts w:ascii="Cambria Math" w:hAnsi="Helvetica"/>
                          </w:rPr>
                          <m:t>β</m:t>
                        </m:r>
                      </m:e>
                      <m:sub>
                        <m:r>
                          <w:rPr>
                            <w:rFonts w:ascii="Cambria Math" w:hAnsi="Helvetica"/>
                          </w:rPr>
                          <m:t>2</m:t>
                        </m:r>
                      </m:sub>
                    </m:sSub>
                    <m:ctrlPr>
                      <w:rPr>
                        <w:rFonts w:ascii="Cambria Math" w:hAnsi="Helvetica"/>
                        <w:i/>
                      </w:rPr>
                    </m:ctrlPr>
                  </m:e>
                  <m:e>
                    <m:sSub>
                      <m:sSubPr>
                        <m:ctrlPr>
                          <w:rPr>
                            <w:rFonts w:ascii="Cambria Math" w:hAnsi="Helvetica"/>
                            <w:i/>
                          </w:rPr>
                        </m:ctrlPr>
                      </m:sSubPr>
                      <m:e>
                        <m:r>
                          <w:rPr>
                            <w:rFonts w:ascii="Cambria Math" w:hAnsi="Helvetica"/>
                          </w:rPr>
                          <m:t>β</m:t>
                        </m:r>
                      </m:e>
                      <m:sub>
                        <m:r>
                          <w:rPr>
                            <w:rFonts w:ascii="Cambria Math" w:hAnsi="Helvetica"/>
                          </w:rPr>
                          <m:t>2</m:t>
                        </m:r>
                      </m:sub>
                    </m:sSub>
                  </m:e>
                </m:mr>
              </m:m>
            </m:e>
          </m:d>
          <m:d>
            <m:dPr>
              <m:ctrlPr>
                <w:rPr>
                  <w:rFonts w:ascii="Cambria Math" w:hAnsi="Helvetica"/>
                  <w:i/>
                </w:rPr>
              </m:ctrlPr>
            </m:dPr>
            <m:e>
              <m:m>
                <m:mPr>
                  <m:mcs>
                    <m:mc>
                      <m:mcPr>
                        <m:count m:val="1"/>
                        <m:mcJc m:val="center"/>
                      </m:mcPr>
                    </m:mc>
                  </m:mcs>
                  <m:ctrlPr>
                    <w:rPr>
                      <w:rFonts w:ascii="Cambria Math" w:hAnsi="Helvetica"/>
                      <w:i/>
                    </w:rPr>
                  </m:ctrlPr>
                </m:mPr>
                <m:mr>
                  <m:e>
                    <m:r>
                      <w:rPr>
                        <w:rFonts w:ascii="Cambria Math" w:hAnsi="Helvetica"/>
                      </w:rPr>
                      <m:t>18,956</m:t>
                    </m:r>
                  </m:e>
                </m:mr>
                <m:mr>
                  <m:e>
                    <m:r>
                      <w:rPr>
                        <w:rFonts w:ascii="Cambria Math" w:hAnsi="Helvetica"/>
                      </w:rPr>
                      <m:t>2,859</m:t>
                    </m:r>
                  </m:e>
                </m:mr>
              </m:m>
              <m:ctrlPr>
                <w:rPr>
                  <w:rFonts w:ascii="Cambria Math" w:hAnsi="Cambria Math"/>
                  <w:i/>
                </w:rPr>
              </m:ctrlPr>
            </m:e>
          </m:d>
          <m:r>
            <w:rPr>
              <w:rFonts w:ascii="Cambria Math" w:hAnsi="Helvetica"/>
            </w:rPr>
            <m:t>=</m:t>
          </m:r>
          <m:d>
            <m:dPr>
              <m:ctrlPr>
                <w:rPr>
                  <w:rFonts w:ascii="Cambria Math" w:hAnsi="Helvetica"/>
                  <w:i/>
                </w:rPr>
              </m:ctrlPr>
            </m:dPr>
            <m:e>
              <m:m>
                <m:mPr>
                  <m:mcs>
                    <m:mc>
                      <m:mcPr>
                        <m:count m:val="1"/>
                        <m:mcJc m:val="center"/>
                      </m:mcPr>
                    </m:mc>
                  </m:mcs>
                  <m:ctrlPr>
                    <w:rPr>
                      <w:rFonts w:ascii="Cambria Math" w:hAnsi="Helvetica"/>
                      <w:i/>
                    </w:rPr>
                  </m:ctrlPr>
                </m:mPr>
                <m:mr>
                  <m:e>
                    <m:r>
                      <w:rPr>
                        <w:rFonts w:ascii="Cambria Math" w:hAnsi="Helvetica"/>
                      </w:rPr>
                      <m:t>0.13</m:t>
                    </m:r>
                  </m:e>
                </m:mr>
                <m:mr>
                  <m:e>
                    <m:r>
                      <w:rPr>
                        <w:rFonts w:ascii="Cambria Math" w:hAnsi="Helvetica"/>
                      </w:rPr>
                      <m:t>0.04</m:t>
                    </m:r>
                  </m:e>
                </m:mr>
              </m:m>
              <m:ctrlPr>
                <w:rPr>
                  <w:rFonts w:ascii="Cambria Math" w:hAnsi="Cambria Math"/>
                  <w:i/>
                </w:rPr>
              </m:ctrlPr>
            </m:e>
          </m:d>
        </m:oMath>
      </m:oMathPara>
    </w:p>
    <w:p w14:paraId="2B4DBCEA" w14:textId="77777777" w:rsidR="006253E6" w:rsidRDefault="006253E6" w:rsidP="00CF7396"/>
    <w:p w14:paraId="605537AB" w14:textId="77777777" w:rsidR="00CF7396" w:rsidRPr="00CF7396" w:rsidRDefault="00CF7396" w:rsidP="00CF7396">
      <w:r w:rsidRPr="00CF7396">
        <w:t>This equation can be written out in full as follows: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1913"/>
      </w:tblGrid>
      <w:tr w:rsidR="00CF7396" w:rsidRPr="00CF7396" w14:paraId="4FD34811" w14:textId="77777777" w:rsidTr="00CF7AD5">
        <w:tc>
          <w:tcPr>
            <w:tcW w:w="5103" w:type="dxa"/>
          </w:tcPr>
          <w:p w14:paraId="40459315" w14:textId="55C01BA5" w:rsidR="00CF7396" w:rsidRPr="000012CF" w:rsidRDefault="000012CF" w:rsidP="000012CF">
            <m:oMathPara>
              <m:oMath>
                <m:r>
                  <w:rPr>
                    <w:rFonts w:ascii="Cambria Math" w:hAnsi="Helvetica"/>
                  </w:rPr>
                  <m:t>18,956</m:t>
                </m:r>
                <m:sSub>
                  <m:sSubPr>
                    <m:ctrlPr>
                      <w:rPr>
                        <w:rFonts w:ascii="Cambria Math" w:hAnsi="Cambria Math"/>
                        <w:i/>
                      </w:rPr>
                    </m:ctrlPr>
                  </m:sSubPr>
                  <m:e>
                    <m:r>
                      <w:rPr>
                        <w:rFonts w:ascii="Cambria Math" w:hAnsi="Helvetica"/>
                      </w:rPr>
                      <m:t>β</m:t>
                    </m:r>
                  </m:e>
                  <m:sub>
                    <m:r>
                      <w:rPr>
                        <w:rFonts w:ascii="Cambria Math" w:hAnsi="Helvetica"/>
                      </w:rPr>
                      <m:t>1</m:t>
                    </m:r>
                    <m:ctrlPr>
                      <w:rPr>
                        <w:rFonts w:ascii="Cambria Math" w:hAnsi="Helvetica"/>
                        <w:i/>
                      </w:rPr>
                    </m:ctrlPr>
                  </m:sub>
                </m:sSub>
                <m:r>
                  <w:rPr>
                    <w:rFonts w:ascii="Cambria Math" w:hAnsi="Helvetica"/>
                  </w:rPr>
                  <m:t>+2,859</m:t>
                </m:r>
                <m:r>
                  <w:rPr>
                    <w:rFonts w:ascii="Cambria Math" w:hAnsi="Helvetica"/>
                  </w:rPr>
                  <m:t>×</m:t>
                </m:r>
                <m:r>
                  <w:rPr>
                    <w:rFonts w:ascii="Cambria Math" w:hAnsi="Helvetica"/>
                  </w:rPr>
                  <m:t>0.5</m:t>
                </m:r>
                <m:sSub>
                  <m:sSubPr>
                    <m:ctrlPr>
                      <w:rPr>
                        <w:rFonts w:ascii="Cambria Math" w:hAnsi="Helvetica"/>
                        <w:i/>
                      </w:rPr>
                    </m:ctrlPr>
                  </m:sSubPr>
                  <m:e>
                    <m:r>
                      <w:rPr>
                        <w:rFonts w:ascii="Cambria Math" w:hAnsi="Helvetica"/>
                      </w:rPr>
                      <m:t>β</m:t>
                    </m:r>
                  </m:e>
                  <m:sub>
                    <m:r>
                      <w:rPr>
                        <w:rFonts w:ascii="Cambria Math" w:hAnsi="Helvetica"/>
                      </w:rPr>
                      <m:t>2</m:t>
                    </m:r>
                  </m:sub>
                </m:sSub>
                <m:r>
                  <w:rPr>
                    <w:rFonts w:ascii="Cambria Math" w:hAnsi="Helvetica"/>
                  </w:rPr>
                  <m:t>=0.13</m:t>
                </m:r>
              </m:oMath>
            </m:oMathPara>
          </w:p>
        </w:tc>
        <w:tc>
          <w:tcPr>
            <w:tcW w:w="2046" w:type="dxa"/>
          </w:tcPr>
          <w:p w14:paraId="48285F0D" w14:textId="77777777" w:rsidR="00CF7396" w:rsidRPr="00CF7396" w:rsidRDefault="00CF7396" w:rsidP="00CF7396">
            <w:pPr>
              <w:jc w:val="right"/>
            </w:pPr>
            <w:r w:rsidRPr="00CF7396">
              <w:t>S7.7</w:t>
            </w:r>
          </w:p>
        </w:tc>
      </w:tr>
      <w:tr w:rsidR="00CF7396" w:rsidRPr="00CF7396" w14:paraId="0556F537" w14:textId="77777777" w:rsidTr="00CF7AD5">
        <w:tc>
          <w:tcPr>
            <w:tcW w:w="5103" w:type="dxa"/>
          </w:tcPr>
          <w:p w14:paraId="7780A5EA" w14:textId="4B05643B" w:rsidR="00CF7396" w:rsidRPr="00CF7396" w:rsidRDefault="000012CF" w:rsidP="000012CF">
            <m:oMathPara>
              <m:oMath>
                <m:r>
                  <w:rPr>
                    <w:rFonts w:ascii="Cambria Math"/>
                  </w:rPr>
                  <m:t>18,956</m:t>
                </m:r>
                <m:r>
                  <w:rPr>
                    <w:rFonts w:ascii="Cambria Math"/>
                  </w:rPr>
                  <m:t>×</m:t>
                </m:r>
                <m:r>
                  <w:rPr>
                    <w:rFonts w:ascii="Cambria Math"/>
                  </w:rPr>
                  <m:t>0.5</m:t>
                </m:r>
                <m:sSub>
                  <m:sSubPr>
                    <m:ctrlPr>
                      <w:rPr>
                        <w:rFonts w:ascii="Cambria Math" w:hAnsi="Cambria Math"/>
                        <w:i/>
                      </w:rPr>
                    </m:ctrlPr>
                  </m:sSubPr>
                  <m:e>
                    <m:r>
                      <w:rPr>
                        <w:rFonts w:ascii="Cambria Math"/>
                      </w:rPr>
                      <m:t>β</m:t>
                    </m:r>
                  </m:e>
                  <m:sub>
                    <m:r>
                      <w:rPr>
                        <w:rFonts w:ascii="Cambria Math"/>
                      </w:rPr>
                      <m:t>2</m:t>
                    </m:r>
                  </m:sub>
                </m:sSub>
                <m:r>
                  <w:rPr>
                    <w:rFonts w:ascii="Cambria Math"/>
                  </w:rPr>
                  <m:t>+2,859</m:t>
                </m:r>
                <m:r>
                  <w:rPr>
                    <w:rFonts w:ascii="Cambria Math"/>
                  </w:rPr>
                  <m:t>×</m:t>
                </m:r>
                <m:sSub>
                  <m:sSubPr>
                    <m:ctrlPr>
                      <w:rPr>
                        <w:rFonts w:ascii="Cambria Math" w:hAnsi="Cambria Math"/>
                        <w:i/>
                      </w:rPr>
                    </m:ctrlPr>
                  </m:sSubPr>
                  <m:e>
                    <m:r>
                      <w:rPr>
                        <w:rFonts w:ascii="Cambria Math"/>
                      </w:rPr>
                      <m:t>β</m:t>
                    </m:r>
                  </m:e>
                  <m:sub>
                    <m:r>
                      <w:rPr>
                        <w:rFonts w:ascii="Cambria Math"/>
                      </w:rPr>
                      <m:t>2</m:t>
                    </m:r>
                  </m:sub>
                </m:sSub>
                <m:r>
                  <w:rPr>
                    <w:rFonts w:ascii="Cambria Math"/>
                  </w:rPr>
                  <m:t>=0.04</m:t>
                </m:r>
              </m:oMath>
            </m:oMathPara>
          </w:p>
        </w:tc>
        <w:tc>
          <w:tcPr>
            <w:tcW w:w="2046" w:type="dxa"/>
          </w:tcPr>
          <w:p w14:paraId="1D69F7DF" w14:textId="77777777" w:rsidR="00CF7396" w:rsidRPr="00CF7396" w:rsidRDefault="00CF7396" w:rsidP="00CF7396">
            <w:pPr>
              <w:jc w:val="right"/>
            </w:pPr>
            <w:r w:rsidRPr="00CF7396">
              <w:t>S7.8</w:t>
            </w:r>
          </w:p>
        </w:tc>
      </w:tr>
    </w:tbl>
    <w:p w14:paraId="7409F23B" w14:textId="77777777" w:rsidR="00CF7396" w:rsidRPr="00CF7396" w:rsidRDefault="00CF7396" w:rsidP="00CF7396"/>
    <w:p w14:paraId="3C9EA490" w14:textId="77777777" w:rsidR="00CF7396" w:rsidRPr="00CF7396" w:rsidRDefault="00CF7396" w:rsidP="00CF7396">
      <w:r w:rsidRPr="00CF7396">
        <w:t>Equation S7.8 simplifies to the following:</w:t>
      </w:r>
    </w:p>
    <w:p w14:paraId="2D1C0E24" w14:textId="0ECF77BF" w:rsidR="00CF7396" w:rsidRPr="00CF7396" w:rsidRDefault="000012CF" w:rsidP="000012CF">
      <w:pPr>
        <w:jc w:val="center"/>
      </w:pPr>
      <m:oMath>
        <m:r>
          <w:rPr>
            <w:rFonts w:ascii="Cambria Math" w:hAnsi="Helvetica"/>
          </w:rPr>
          <m:t>12,237</m:t>
        </m:r>
        <m:sSub>
          <m:sSubPr>
            <m:ctrlPr>
              <w:rPr>
                <w:rFonts w:ascii="Cambria Math" w:hAnsi="Cambria Math"/>
                <w:i/>
              </w:rPr>
            </m:ctrlPr>
          </m:sSubPr>
          <m:e>
            <m:r>
              <w:rPr>
                <w:rFonts w:ascii="Cambria Math" w:hAnsi="Helvetica"/>
              </w:rPr>
              <m:t>β</m:t>
            </m:r>
          </m:e>
          <m:sub>
            <m:r>
              <w:rPr>
                <w:rFonts w:ascii="Cambria Math" w:hAnsi="Helvetica"/>
              </w:rPr>
              <m:t>2</m:t>
            </m:r>
            <m:ctrlPr>
              <w:rPr>
                <w:rFonts w:ascii="Cambria Math" w:hAnsi="Helvetica"/>
                <w:i/>
              </w:rPr>
            </m:ctrlPr>
          </m:sub>
        </m:sSub>
        <m:r>
          <w:rPr>
            <w:rFonts w:ascii="Cambria Math" w:hAnsi="Helvetica"/>
          </w:rPr>
          <m:t>=0.04</m:t>
        </m:r>
      </m:oMath>
      <w:r w:rsidR="00CF7396" w:rsidRPr="00CF7396">
        <w:rPr>
          <w:rFonts w:ascii="Helvetica" w:hAnsi="Helvetica"/>
        </w:rPr>
        <w:t xml:space="preserve"> per year.</w:t>
      </w:r>
    </w:p>
    <w:p w14:paraId="28574F26" w14:textId="77777777" w:rsidR="00CF7396" w:rsidRPr="00CF7396" w:rsidRDefault="00CF7396" w:rsidP="00CF7396"/>
    <w:p w14:paraId="38843700" w14:textId="2B217CA4" w:rsidR="00CF7396" w:rsidRPr="00CF7396" w:rsidRDefault="00CF7396" w:rsidP="000012CF">
      <w:r w:rsidRPr="00CF7396">
        <w:t xml:space="preserve">Dividing both side of this equation by 12,237 leads to </w:t>
      </w:r>
      <m:oMath>
        <m:sSub>
          <m:sSubPr>
            <m:ctrlPr>
              <w:rPr>
                <w:rFonts w:ascii="Cambria Math" w:hAnsi="Cambria Math"/>
                <w:i/>
              </w:rPr>
            </m:ctrlPr>
          </m:sSubPr>
          <m:e>
            <m:r>
              <w:rPr>
                <w:rFonts w:ascii="Cambria Math" w:hAnsi="Helvetica"/>
              </w:rPr>
              <m:t>β</m:t>
            </m:r>
          </m:e>
          <m:sub>
            <m:r>
              <w:rPr>
                <w:rFonts w:ascii="Cambria Math" w:hAnsi="Helvetica"/>
              </w:rPr>
              <m:t>2</m:t>
            </m:r>
            <m:ctrlPr>
              <w:rPr>
                <w:rFonts w:ascii="Cambria Math" w:hAnsi="Helvetica"/>
                <w:i/>
              </w:rPr>
            </m:ctrlPr>
          </m:sub>
        </m:sSub>
        <m:r>
          <w:rPr>
            <w:rFonts w:ascii="Cambria Math" w:hAnsi="Helvetica"/>
          </w:rPr>
          <m:t>=3.24</m:t>
        </m:r>
        <m:r>
          <w:rPr>
            <w:rFonts w:ascii="Cambria Math" w:hAnsi="Helvetica"/>
          </w:rPr>
          <m:t>×</m:t>
        </m:r>
        <m:r>
          <w:rPr>
            <w:rFonts w:ascii="Cambria Math" w:hAnsi="Helvetica"/>
          </w:rPr>
          <m:t>1</m:t>
        </m:r>
        <m:sSup>
          <m:sSupPr>
            <m:ctrlPr>
              <w:rPr>
                <w:rFonts w:ascii="Cambria Math" w:hAnsi="Helvetica"/>
                <w:i/>
              </w:rPr>
            </m:ctrlPr>
          </m:sSupPr>
          <m:e>
            <m:r>
              <w:rPr>
                <w:rFonts w:ascii="Cambria Math" w:hAnsi="Helvetica"/>
              </w:rPr>
              <m:t>0</m:t>
            </m:r>
          </m:e>
          <m:sup>
            <m:r>
              <w:rPr>
                <w:rFonts w:ascii="Cambria Math" w:hAnsi="Helvetica"/>
              </w:rPr>
              <m:t>-</m:t>
            </m:r>
            <m:r>
              <w:rPr>
                <w:rFonts w:ascii="Cambria Math" w:hAnsi="Helvetica"/>
              </w:rPr>
              <m:t>6</m:t>
            </m:r>
          </m:sup>
        </m:sSup>
      </m:oMath>
      <w:r w:rsidRPr="00CF7396">
        <w:rPr>
          <w:rFonts w:ascii="Helvetica" w:hAnsi="Helvetica"/>
        </w:rPr>
        <w:t xml:space="preserve"> per year.</w:t>
      </w:r>
    </w:p>
    <w:p w14:paraId="433EDECE" w14:textId="77777777" w:rsidR="00CF7396" w:rsidRPr="00CF7396" w:rsidRDefault="00CF7396" w:rsidP="00CF7396"/>
    <w:p w14:paraId="5DF65C93" w14:textId="77777777" w:rsidR="00CF7396" w:rsidRPr="00CF7396" w:rsidRDefault="00CF7396" w:rsidP="00CF7396">
      <w:pPr>
        <w:rPr>
          <w:rFonts w:cs="Arial"/>
        </w:rPr>
      </w:pPr>
      <w:r w:rsidRPr="00CF7396">
        <w:t xml:space="preserve">Substituting this value for </w:t>
      </w:r>
      <w:r w:rsidRPr="00CF7396">
        <w:rPr>
          <w:rFonts w:cs="Arial"/>
          <w:i/>
        </w:rPr>
        <w:t>β</w:t>
      </w:r>
      <w:r w:rsidRPr="00CF7396">
        <w:rPr>
          <w:rFonts w:cs="Arial"/>
          <w:i/>
          <w:vertAlign w:val="subscript"/>
        </w:rPr>
        <w:t>2</w:t>
      </w:r>
      <w:r w:rsidRPr="00CF7396">
        <w:rPr>
          <w:rFonts w:cs="Arial"/>
        </w:rPr>
        <w:t xml:space="preserve"> into equation S7.7 leads to the following:</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1897"/>
      </w:tblGrid>
      <w:tr w:rsidR="00CF7396" w:rsidRPr="00CF7396" w14:paraId="6E32774D" w14:textId="77777777" w:rsidTr="00CF7AD5">
        <w:tc>
          <w:tcPr>
            <w:tcW w:w="5670" w:type="dxa"/>
          </w:tcPr>
          <w:p w14:paraId="4F4A6824" w14:textId="36C77740" w:rsidR="00CF7396" w:rsidRPr="000012CF" w:rsidRDefault="000012CF" w:rsidP="000012CF">
            <m:oMathPara>
              <m:oMath>
                <m:r>
                  <w:rPr>
                    <w:rFonts w:ascii="Cambria Math" w:hAnsi="Helvetica"/>
                  </w:rPr>
                  <m:t>18,956</m:t>
                </m:r>
                <m:sSub>
                  <m:sSubPr>
                    <m:ctrlPr>
                      <w:rPr>
                        <w:rFonts w:ascii="Cambria Math" w:hAnsi="Cambria Math"/>
                        <w:i/>
                      </w:rPr>
                    </m:ctrlPr>
                  </m:sSubPr>
                  <m:e>
                    <m:r>
                      <w:rPr>
                        <w:rFonts w:ascii="Cambria Math" w:hAnsi="Helvetica"/>
                      </w:rPr>
                      <m:t>β</m:t>
                    </m:r>
                  </m:e>
                  <m:sub>
                    <m:r>
                      <w:rPr>
                        <w:rFonts w:ascii="Cambria Math" w:hAnsi="Helvetica"/>
                      </w:rPr>
                      <m:t>1</m:t>
                    </m:r>
                    <m:ctrlPr>
                      <w:rPr>
                        <w:rFonts w:ascii="Cambria Math" w:hAnsi="Helvetica"/>
                        <w:i/>
                      </w:rPr>
                    </m:ctrlPr>
                  </m:sub>
                </m:sSub>
                <m:r>
                  <w:rPr>
                    <w:rFonts w:ascii="Cambria Math" w:hAnsi="Helvetica"/>
                  </w:rPr>
                  <m:t>+2,859</m:t>
                </m:r>
                <m:r>
                  <w:rPr>
                    <w:rFonts w:ascii="Cambria Math" w:hAnsi="Helvetica"/>
                  </w:rPr>
                  <m:t>×</m:t>
                </m:r>
                <m:r>
                  <w:rPr>
                    <w:rFonts w:ascii="Cambria Math" w:hAnsi="Helvetica"/>
                  </w:rPr>
                  <m:t>0.5</m:t>
                </m:r>
                <m:r>
                  <w:rPr>
                    <w:rFonts w:ascii="Cambria Math" w:hAnsi="Helvetica"/>
                  </w:rPr>
                  <m:t>×</m:t>
                </m:r>
                <m:r>
                  <w:rPr>
                    <w:rFonts w:ascii="Cambria Math" w:hAnsi="Helvetica"/>
                  </w:rPr>
                  <m:t>3.24</m:t>
                </m:r>
                <m:r>
                  <w:rPr>
                    <w:rFonts w:ascii="Cambria Math" w:hAnsi="Helvetica"/>
                  </w:rPr>
                  <m:t>×</m:t>
                </m:r>
                <m:r>
                  <w:rPr>
                    <w:rFonts w:ascii="Cambria Math" w:hAnsi="Helvetica"/>
                  </w:rPr>
                  <m:t>1</m:t>
                </m:r>
                <m:sSup>
                  <m:sSupPr>
                    <m:ctrlPr>
                      <w:rPr>
                        <w:rFonts w:ascii="Cambria Math" w:hAnsi="Helvetica"/>
                        <w:i/>
                      </w:rPr>
                    </m:ctrlPr>
                  </m:sSupPr>
                  <m:e>
                    <m:r>
                      <w:rPr>
                        <w:rFonts w:ascii="Cambria Math" w:hAnsi="Helvetica"/>
                      </w:rPr>
                      <m:t>0</m:t>
                    </m:r>
                  </m:e>
                  <m:sup>
                    <m:r>
                      <w:rPr>
                        <w:rFonts w:ascii="Cambria Math" w:hAnsi="Helvetica"/>
                      </w:rPr>
                      <m:t>-</m:t>
                    </m:r>
                    <m:r>
                      <w:rPr>
                        <w:rFonts w:ascii="Cambria Math" w:hAnsi="Helvetica"/>
                      </w:rPr>
                      <m:t>6</m:t>
                    </m:r>
                  </m:sup>
                </m:sSup>
                <m:r>
                  <w:rPr>
                    <w:rFonts w:ascii="Cambria Math" w:hAnsi="Helvetica"/>
                  </w:rPr>
                  <m:t>=0.13</m:t>
                </m:r>
              </m:oMath>
            </m:oMathPara>
          </w:p>
        </w:tc>
        <w:tc>
          <w:tcPr>
            <w:tcW w:w="2046" w:type="dxa"/>
          </w:tcPr>
          <w:p w14:paraId="748A06C4" w14:textId="77777777" w:rsidR="00CF7396" w:rsidRPr="00CF7396" w:rsidRDefault="00CF7396" w:rsidP="00CF7396">
            <w:pPr>
              <w:jc w:val="right"/>
            </w:pPr>
          </w:p>
        </w:tc>
      </w:tr>
    </w:tbl>
    <w:p w14:paraId="2117A69B" w14:textId="77777777" w:rsidR="00CF7396" w:rsidRPr="00CF7396" w:rsidRDefault="00CF7396" w:rsidP="00CF7396"/>
    <w:p w14:paraId="235F55DD" w14:textId="77777777" w:rsidR="00CF7396" w:rsidRPr="00CF7396" w:rsidRDefault="00CF7396" w:rsidP="00CF7396">
      <w:r w:rsidRPr="00CF7396">
        <w:t>This equation can be rearranged to give the following:</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1909"/>
      </w:tblGrid>
      <w:tr w:rsidR="00CF7396" w:rsidRPr="00CF7396" w14:paraId="1C267517" w14:textId="77777777" w:rsidTr="00CF7AD5">
        <w:tc>
          <w:tcPr>
            <w:tcW w:w="5103" w:type="dxa"/>
          </w:tcPr>
          <w:p w14:paraId="1B6DB2B0" w14:textId="14FE0D4C" w:rsidR="00CF7396" w:rsidRPr="009D663B" w:rsidRDefault="000012CF" w:rsidP="000012CF">
            <m:oMathPara>
              <m:oMath>
                <m:r>
                  <w:rPr>
                    <w:rFonts w:ascii="Cambria Math" w:hAnsi="Helvetica"/>
                  </w:rPr>
                  <m:t>18,956</m:t>
                </m:r>
                <m:sSub>
                  <m:sSubPr>
                    <m:ctrlPr>
                      <w:rPr>
                        <w:rFonts w:ascii="Cambria Math" w:hAnsi="Cambria Math"/>
                        <w:i/>
                      </w:rPr>
                    </m:ctrlPr>
                  </m:sSubPr>
                  <m:e>
                    <m:r>
                      <w:rPr>
                        <w:rFonts w:ascii="Cambria Math" w:hAnsi="Helvetica"/>
                      </w:rPr>
                      <m:t>β</m:t>
                    </m:r>
                  </m:e>
                  <m:sub>
                    <m:r>
                      <w:rPr>
                        <w:rFonts w:ascii="Cambria Math" w:hAnsi="Helvetica"/>
                      </w:rPr>
                      <m:t>1</m:t>
                    </m:r>
                    <m:ctrlPr>
                      <w:rPr>
                        <w:rFonts w:ascii="Cambria Math" w:hAnsi="Helvetica"/>
                        <w:i/>
                      </w:rPr>
                    </m:ctrlPr>
                  </m:sub>
                </m:sSub>
                <m:r>
                  <w:rPr>
                    <w:rFonts w:ascii="Cambria Math" w:hAnsi="Helvetica"/>
                  </w:rPr>
                  <m:t>=0.12536</m:t>
                </m:r>
              </m:oMath>
            </m:oMathPara>
          </w:p>
        </w:tc>
        <w:tc>
          <w:tcPr>
            <w:tcW w:w="2046" w:type="dxa"/>
          </w:tcPr>
          <w:p w14:paraId="5A6CD4A4" w14:textId="77777777" w:rsidR="00CF7396" w:rsidRPr="00CF7396" w:rsidRDefault="00CF7396" w:rsidP="00CF7396">
            <w:pPr>
              <w:jc w:val="right"/>
            </w:pPr>
            <w:r w:rsidRPr="00CF7396">
              <w:t>S7.9</w:t>
            </w:r>
          </w:p>
        </w:tc>
      </w:tr>
    </w:tbl>
    <w:p w14:paraId="0A66C136" w14:textId="77777777" w:rsidR="00CF7396" w:rsidRPr="00CF7396" w:rsidRDefault="00CF7396" w:rsidP="00CF7396"/>
    <w:p w14:paraId="230EDD88" w14:textId="28CF36CD" w:rsidR="00CF7396" w:rsidRPr="00CF7396" w:rsidRDefault="00CF7396" w:rsidP="000012CF">
      <w:pPr>
        <w:jc w:val="both"/>
        <w:rPr>
          <w:rFonts w:ascii="Helvetica" w:hAnsi="Helvetica"/>
        </w:rPr>
      </w:pPr>
      <w:r w:rsidRPr="00CF7396">
        <w:t xml:space="preserve">Dividing both sides of this equation by 18,956, we obtain </w:t>
      </w:r>
      <m:oMath>
        <m:sSub>
          <m:sSubPr>
            <m:ctrlPr>
              <w:rPr>
                <w:rFonts w:ascii="Cambria Math" w:hAnsi="Cambria Math"/>
                <w:i/>
              </w:rPr>
            </m:ctrlPr>
          </m:sSubPr>
          <m:e>
            <m:r>
              <w:rPr>
                <w:rFonts w:ascii="Cambria Math" w:hAnsi="Helvetica"/>
              </w:rPr>
              <m:t>β</m:t>
            </m:r>
          </m:e>
          <m:sub>
            <m:r>
              <w:rPr>
                <w:rFonts w:ascii="Cambria Math" w:hAnsi="Helvetica"/>
              </w:rPr>
              <m:t>2</m:t>
            </m:r>
            <m:ctrlPr>
              <w:rPr>
                <w:rFonts w:ascii="Cambria Math" w:hAnsi="Helvetica"/>
                <w:i/>
              </w:rPr>
            </m:ctrlPr>
          </m:sub>
        </m:sSub>
        <m:r>
          <w:rPr>
            <w:rFonts w:ascii="Cambria Math" w:hAnsi="Helvetica"/>
          </w:rPr>
          <m:t>=6.61</m:t>
        </m:r>
        <m:r>
          <w:rPr>
            <w:rFonts w:ascii="Cambria Math" w:hAnsi="Helvetica"/>
          </w:rPr>
          <m:t>×</m:t>
        </m:r>
        <m:r>
          <w:rPr>
            <w:rFonts w:ascii="Cambria Math" w:hAnsi="Helvetica"/>
          </w:rPr>
          <m:t>1</m:t>
        </m:r>
        <m:sSup>
          <m:sSupPr>
            <m:ctrlPr>
              <w:rPr>
                <w:rFonts w:ascii="Cambria Math" w:hAnsi="Helvetica"/>
                <w:i/>
              </w:rPr>
            </m:ctrlPr>
          </m:sSupPr>
          <m:e>
            <m:r>
              <w:rPr>
                <w:rFonts w:ascii="Cambria Math" w:hAnsi="Helvetica"/>
              </w:rPr>
              <m:t>0</m:t>
            </m:r>
          </m:e>
          <m:sup>
            <m:r>
              <w:rPr>
                <w:rFonts w:ascii="Cambria Math" w:hAnsi="Helvetica"/>
              </w:rPr>
              <m:t>-</m:t>
            </m:r>
            <m:r>
              <w:rPr>
                <w:rFonts w:ascii="Cambria Math" w:hAnsi="Helvetica"/>
              </w:rPr>
              <m:t>6</m:t>
            </m:r>
          </m:sup>
        </m:sSup>
      </m:oMath>
      <w:r w:rsidRPr="00CF7396">
        <w:rPr>
          <w:rFonts w:ascii="Helvetica" w:hAnsi="Helvetica"/>
        </w:rPr>
        <w:t xml:space="preserve"> per year.  Dividing the values obtained for </w:t>
      </w:r>
      <w:r w:rsidRPr="00CF7396">
        <w:rPr>
          <w:rFonts w:ascii="Helvetica" w:hAnsi="Helvetica"/>
          <w:i/>
        </w:rPr>
        <w:t>β</w:t>
      </w:r>
      <w:r w:rsidRPr="00CF7396">
        <w:rPr>
          <w:rFonts w:ascii="Helvetica" w:hAnsi="Helvetica"/>
          <w:i/>
          <w:vertAlign w:val="subscript"/>
        </w:rPr>
        <w:t>1</w:t>
      </w:r>
      <w:r w:rsidRPr="00CF7396">
        <w:rPr>
          <w:rFonts w:ascii="Helvetica" w:hAnsi="Helvetica"/>
        </w:rPr>
        <w:t xml:space="preserve"> and </w:t>
      </w:r>
      <w:r w:rsidRPr="00CF7396">
        <w:rPr>
          <w:rFonts w:ascii="Helvetica" w:hAnsi="Helvetica"/>
          <w:i/>
        </w:rPr>
        <w:t>β</w:t>
      </w:r>
      <w:r w:rsidRPr="00CF7396">
        <w:rPr>
          <w:rFonts w:ascii="Helvetica" w:hAnsi="Helvetica"/>
          <w:i/>
          <w:vertAlign w:val="subscript"/>
        </w:rPr>
        <w:t>2</w:t>
      </w:r>
      <w:r w:rsidRPr="00CF7396">
        <w:rPr>
          <w:rFonts w:ascii="Helvetica" w:hAnsi="Helvetica"/>
        </w:rPr>
        <w:t xml:space="preserve"> by 365 to obtain values in units of per day leads to the following values: </w:t>
      </w:r>
      <w:r w:rsidRPr="00CF7396">
        <w:rPr>
          <w:rFonts w:ascii="Helvetica" w:hAnsi="Helvetica"/>
          <w:i/>
        </w:rPr>
        <w:t>β</w:t>
      </w:r>
      <w:r w:rsidRPr="00CF7396">
        <w:rPr>
          <w:rFonts w:ascii="Helvetica" w:hAnsi="Helvetica"/>
          <w:i/>
          <w:vertAlign w:val="subscript"/>
        </w:rPr>
        <w:t>1</w:t>
      </w:r>
      <w:r w:rsidRPr="00CF7396">
        <w:rPr>
          <w:rFonts w:ascii="Helvetica" w:hAnsi="Helvetica"/>
        </w:rPr>
        <w:t xml:space="preserve"> = 1.81×10</w:t>
      </w:r>
      <w:r w:rsidRPr="00CF7396">
        <w:rPr>
          <w:rFonts w:ascii="Helvetica" w:hAnsi="Helvetica"/>
          <w:vertAlign w:val="superscript"/>
        </w:rPr>
        <w:t>-8</w:t>
      </w:r>
      <w:r w:rsidRPr="00CF7396">
        <w:rPr>
          <w:rFonts w:ascii="Helvetica" w:hAnsi="Helvetica"/>
        </w:rPr>
        <w:t xml:space="preserve"> per day and </w:t>
      </w:r>
      <w:r w:rsidRPr="00CF7396">
        <w:rPr>
          <w:rFonts w:ascii="Helvetica" w:hAnsi="Helvetica"/>
          <w:i/>
        </w:rPr>
        <w:t>β</w:t>
      </w:r>
      <w:r w:rsidRPr="00CF7396">
        <w:rPr>
          <w:rFonts w:ascii="Helvetica" w:hAnsi="Helvetica"/>
          <w:i/>
          <w:vertAlign w:val="subscript"/>
        </w:rPr>
        <w:t>2</w:t>
      </w:r>
      <w:r w:rsidRPr="00CF7396">
        <w:rPr>
          <w:rFonts w:ascii="Helvetica" w:hAnsi="Helvetica"/>
        </w:rPr>
        <w:t xml:space="preserve"> = 8.88×10</w:t>
      </w:r>
      <w:r w:rsidRPr="00CF7396">
        <w:rPr>
          <w:rFonts w:ascii="Helvetica" w:hAnsi="Helvetica"/>
          <w:vertAlign w:val="superscript"/>
        </w:rPr>
        <w:t>-9</w:t>
      </w:r>
      <w:r w:rsidRPr="00CF7396">
        <w:rPr>
          <w:rFonts w:ascii="Helvetica" w:hAnsi="Helvetica"/>
        </w:rPr>
        <w:t xml:space="preserve"> per day. </w:t>
      </w:r>
    </w:p>
    <w:p w14:paraId="0C5564A1" w14:textId="77777777" w:rsidR="00CF7396" w:rsidRPr="00CF7396" w:rsidRDefault="00CF7396" w:rsidP="00CF7396">
      <w:pPr>
        <w:rPr>
          <w:rFonts w:ascii="Helvetica" w:hAnsi="Helvetica"/>
        </w:rPr>
      </w:pPr>
    </w:p>
    <w:p w14:paraId="43022D22" w14:textId="7663F231" w:rsidR="00CF7396" w:rsidRPr="00CF7396" w:rsidRDefault="00CF7396" w:rsidP="000012CF">
      <w:pPr>
        <w:jc w:val="both"/>
        <w:rPr>
          <w:rFonts w:ascii="Helvetica" w:hAnsi="Helvetica"/>
        </w:rPr>
      </w:pPr>
      <w:r w:rsidRPr="00CF7396">
        <w:rPr>
          <w:rFonts w:ascii="Helvetica" w:hAnsi="Helvetica"/>
        </w:rPr>
        <w:t xml:space="preserve">Substituting these values for </w:t>
      </w:r>
      <w:r w:rsidRPr="00CF7396">
        <w:rPr>
          <w:rFonts w:ascii="Helvetica" w:hAnsi="Helvetica"/>
          <w:i/>
        </w:rPr>
        <w:t>β</w:t>
      </w:r>
      <w:r w:rsidRPr="00CF7396">
        <w:rPr>
          <w:rFonts w:ascii="Helvetica" w:hAnsi="Helvetica"/>
          <w:i/>
          <w:vertAlign w:val="subscript"/>
        </w:rPr>
        <w:t>1</w:t>
      </w:r>
      <w:r w:rsidRPr="00CF7396">
        <w:rPr>
          <w:rFonts w:ascii="Helvetica" w:hAnsi="Helvetica"/>
        </w:rPr>
        <w:t xml:space="preserve"> and </w:t>
      </w:r>
      <w:r w:rsidRPr="00CF7396">
        <w:rPr>
          <w:rFonts w:ascii="Helvetica" w:hAnsi="Helvetica"/>
          <w:i/>
        </w:rPr>
        <w:t>β</w:t>
      </w:r>
      <w:r w:rsidRPr="00CF7396">
        <w:rPr>
          <w:rFonts w:ascii="Helvetica" w:hAnsi="Helvetica"/>
          <w:i/>
          <w:vertAlign w:val="subscript"/>
        </w:rPr>
        <w:t>2</w:t>
      </w:r>
      <w:r w:rsidRPr="00CF7396">
        <w:rPr>
          <w:rFonts w:ascii="Helvetica" w:hAnsi="Helvetica"/>
        </w:rPr>
        <w:t xml:space="preserve"> into the matrix </w:t>
      </w:r>
      <m:oMath>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Helvetica"/>
                        </w:rPr>
                        <m:t>β</m:t>
                      </m:r>
                    </m:e>
                    <m:sub>
                      <m:r>
                        <w:rPr>
                          <w:rFonts w:ascii="Cambria Math" w:hAnsi="Helvetica"/>
                        </w:rPr>
                        <m:t>1</m:t>
                      </m:r>
                      <m:ctrlPr>
                        <w:rPr>
                          <w:rFonts w:ascii="Cambria Math" w:hAnsi="Helvetica"/>
                          <w:i/>
                        </w:rPr>
                      </m:ctrlPr>
                    </m:sub>
                  </m:sSub>
                  <m:ctrlPr>
                    <w:rPr>
                      <w:rFonts w:ascii="Cambria Math" w:hAnsi="Helvetica"/>
                      <w:i/>
                    </w:rPr>
                  </m:ctrlPr>
                </m:e>
                <m:e>
                  <m:r>
                    <w:rPr>
                      <w:rFonts w:ascii="Cambria Math" w:hAnsi="Helvetica"/>
                    </w:rPr>
                    <m:t>0.5</m:t>
                  </m:r>
                  <m:sSub>
                    <m:sSubPr>
                      <m:ctrlPr>
                        <w:rPr>
                          <w:rFonts w:ascii="Cambria Math" w:hAnsi="Helvetica"/>
                          <w:i/>
                        </w:rPr>
                      </m:ctrlPr>
                    </m:sSubPr>
                    <m:e>
                      <m:r>
                        <w:rPr>
                          <w:rFonts w:ascii="Cambria Math" w:hAnsi="Helvetica"/>
                        </w:rPr>
                        <m:t>β</m:t>
                      </m:r>
                    </m:e>
                    <m:sub>
                      <m:r>
                        <w:rPr>
                          <w:rFonts w:ascii="Cambria Math" w:hAnsi="Helvetica"/>
                        </w:rPr>
                        <m:t>2</m:t>
                      </m:r>
                    </m:sub>
                  </m:sSub>
                  <m:ctrlPr>
                    <w:rPr>
                      <w:rFonts w:ascii="Cambria Math" w:hAnsi="Helvetica"/>
                      <w:i/>
                    </w:rPr>
                  </m:ctrlPr>
                </m:e>
              </m:mr>
              <m:mr>
                <m:e>
                  <m:r>
                    <w:rPr>
                      <w:rFonts w:ascii="Cambria Math" w:hAnsi="Helvetica"/>
                    </w:rPr>
                    <m:t>0.5</m:t>
                  </m:r>
                  <m:sSub>
                    <m:sSubPr>
                      <m:ctrlPr>
                        <w:rPr>
                          <w:rFonts w:ascii="Cambria Math" w:hAnsi="Helvetica"/>
                          <w:i/>
                        </w:rPr>
                      </m:ctrlPr>
                    </m:sSubPr>
                    <m:e>
                      <m:r>
                        <w:rPr>
                          <w:rFonts w:ascii="Cambria Math" w:hAnsi="Helvetica"/>
                        </w:rPr>
                        <m:t>β</m:t>
                      </m:r>
                    </m:e>
                    <m:sub>
                      <m:r>
                        <w:rPr>
                          <w:rFonts w:ascii="Cambria Math" w:hAnsi="Helvetica"/>
                        </w:rPr>
                        <m:t>2</m:t>
                      </m:r>
                    </m:sub>
                  </m:sSub>
                  <m:ctrlPr>
                    <w:rPr>
                      <w:rFonts w:ascii="Cambria Math" w:hAnsi="Helvetica"/>
                      <w:i/>
                    </w:rPr>
                  </m:ctrlPr>
                </m:e>
                <m:e>
                  <m:sSub>
                    <m:sSubPr>
                      <m:ctrlPr>
                        <w:rPr>
                          <w:rFonts w:ascii="Cambria Math" w:hAnsi="Helvetica"/>
                          <w:i/>
                        </w:rPr>
                      </m:ctrlPr>
                    </m:sSubPr>
                    <m:e>
                      <m:r>
                        <w:rPr>
                          <w:rFonts w:ascii="Cambria Math" w:hAnsi="Helvetica"/>
                        </w:rPr>
                        <m:t>β</m:t>
                      </m:r>
                    </m:e>
                    <m:sub>
                      <m:r>
                        <w:rPr>
                          <w:rFonts w:ascii="Cambria Math" w:hAnsi="Helvetica"/>
                        </w:rPr>
                        <m:t>2</m:t>
                      </m:r>
                    </m:sub>
                  </m:sSub>
                </m:e>
              </m:mr>
            </m:m>
          </m:e>
        </m:d>
      </m:oMath>
      <w:r w:rsidRPr="00CF7396">
        <w:rPr>
          <w:rFonts w:ascii="Helvetica" w:hAnsi="Helvetica"/>
        </w:rPr>
        <w:t xml:space="preserve"> leads to the following matrix </w:t>
      </w:r>
      <m:oMath>
        <m:d>
          <m:dPr>
            <m:ctrlPr>
              <w:rPr>
                <w:rFonts w:ascii="Cambria Math" w:hAnsi="Helvetica"/>
                <w:i/>
              </w:rPr>
            </m:ctrlPr>
          </m:dPr>
          <m:e>
            <m:m>
              <m:mPr>
                <m:mcs>
                  <m:mc>
                    <m:mcPr>
                      <m:count m:val="2"/>
                      <m:mcJc m:val="center"/>
                    </m:mcPr>
                  </m:mc>
                </m:mcs>
                <m:ctrlPr>
                  <w:rPr>
                    <w:rFonts w:ascii="Cambria Math" w:hAnsi="Helvetica"/>
                    <w:i/>
                  </w:rPr>
                </m:ctrlPr>
              </m:mPr>
              <m:mr>
                <m:e>
                  <m:r>
                    <w:rPr>
                      <w:rFonts w:ascii="Cambria Math" w:hAnsi="Helvetica"/>
                    </w:rPr>
                    <m:t>1.81</m:t>
                  </m:r>
                  <m:r>
                    <w:rPr>
                      <w:rFonts w:ascii="Cambria Math" w:hAnsi="Helvetica"/>
                    </w:rPr>
                    <m:t>×</m:t>
                  </m:r>
                  <m:r>
                    <w:rPr>
                      <w:rFonts w:ascii="Cambria Math" w:hAnsi="Helvetica"/>
                    </w:rPr>
                    <m:t>1</m:t>
                  </m:r>
                  <m:sSup>
                    <m:sSupPr>
                      <m:ctrlPr>
                        <w:rPr>
                          <w:rFonts w:ascii="Cambria Math" w:hAnsi="Helvetica"/>
                          <w:i/>
                        </w:rPr>
                      </m:ctrlPr>
                    </m:sSupPr>
                    <m:e>
                      <m:r>
                        <w:rPr>
                          <w:rFonts w:ascii="Cambria Math" w:hAnsi="Helvetica"/>
                        </w:rPr>
                        <m:t>0</m:t>
                      </m:r>
                    </m:e>
                    <m:sup>
                      <m:r>
                        <w:rPr>
                          <w:rFonts w:ascii="Cambria Math" w:hAnsi="Helvetica"/>
                        </w:rPr>
                        <m:t>-</m:t>
                      </m:r>
                      <m:r>
                        <w:rPr>
                          <w:rFonts w:ascii="Cambria Math" w:hAnsi="Helvetica"/>
                        </w:rPr>
                        <m:t>8</m:t>
                      </m:r>
                    </m:sup>
                  </m:sSup>
                </m:e>
                <m:e>
                  <m:r>
                    <w:rPr>
                      <w:rFonts w:ascii="Cambria Math" w:hAnsi="Helvetica"/>
                    </w:rPr>
                    <m:t>4.44</m:t>
                  </m:r>
                  <m:r>
                    <w:rPr>
                      <w:rFonts w:ascii="Cambria Math" w:hAnsi="Helvetica"/>
                    </w:rPr>
                    <m:t>×</m:t>
                  </m:r>
                  <m:r>
                    <w:rPr>
                      <w:rFonts w:ascii="Cambria Math" w:hAnsi="Helvetica"/>
                    </w:rPr>
                    <m:t>1</m:t>
                  </m:r>
                  <m:sSup>
                    <m:sSupPr>
                      <m:ctrlPr>
                        <w:rPr>
                          <w:rFonts w:ascii="Cambria Math" w:hAnsi="Helvetica"/>
                          <w:i/>
                        </w:rPr>
                      </m:ctrlPr>
                    </m:sSupPr>
                    <m:e>
                      <m:r>
                        <w:rPr>
                          <w:rFonts w:ascii="Cambria Math" w:hAnsi="Helvetica"/>
                        </w:rPr>
                        <m:t>0</m:t>
                      </m:r>
                    </m:e>
                    <m:sup>
                      <m:r>
                        <w:rPr>
                          <w:rFonts w:ascii="Cambria Math" w:hAnsi="Helvetica"/>
                        </w:rPr>
                        <m:t>-</m:t>
                      </m:r>
                      <m:r>
                        <w:rPr>
                          <w:rFonts w:ascii="Cambria Math" w:hAnsi="Helvetica"/>
                        </w:rPr>
                        <m:t>9</m:t>
                      </m:r>
                    </m:sup>
                  </m:sSup>
                </m:e>
              </m:mr>
              <m:mr>
                <m:e>
                  <m:r>
                    <w:rPr>
                      <w:rFonts w:ascii="Cambria Math" w:hAnsi="Helvetica"/>
                    </w:rPr>
                    <m:t>4.44</m:t>
                  </m:r>
                  <m:r>
                    <w:rPr>
                      <w:rFonts w:ascii="Cambria Math" w:hAnsi="Helvetica"/>
                    </w:rPr>
                    <m:t>×</m:t>
                  </m:r>
                  <m:r>
                    <w:rPr>
                      <w:rFonts w:ascii="Cambria Math" w:hAnsi="Helvetica"/>
                    </w:rPr>
                    <m:t>1</m:t>
                  </m:r>
                  <m:sSup>
                    <m:sSupPr>
                      <m:ctrlPr>
                        <w:rPr>
                          <w:rFonts w:ascii="Cambria Math" w:hAnsi="Helvetica"/>
                          <w:i/>
                        </w:rPr>
                      </m:ctrlPr>
                    </m:sSupPr>
                    <m:e>
                      <m:r>
                        <w:rPr>
                          <w:rFonts w:ascii="Cambria Math" w:hAnsi="Helvetica"/>
                        </w:rPr>
                        <m:t>0</m:t>
                      </m:r>
                    </m:e>
                    <m:sup>
                      <m:r>
                        <w:rPr>
                          <w:rFonts w:ascii="Cambria Math" w:hAnsi="Helvetica"/>
                        </w:rPr>
                        <m:t>-</m:t>
                      </m:r>
                      <m:r>
                        <w:rPr>
                          <w:rFonts w:ascii="Cambria Math" w:hAnsi="Helvetica"/>
                        </w:rPr>
                        <m:t>9</m:t>
                      </m:r>
                    </m:sup>
                  </m:sSup>
                </m:e>
                <m:e>
                  <m:r>
                    <w:rPr>
                      <w:rFonts w:ascii="Cambria Math" w:hAnsi="Helvetica"/>
                    </w:rPr>
                    <m:t>8.88</m:t>
                  </m:r>
                  <m:r>
                    <w:rPr>
                      <w:rFonts w:ascii="Cambria Math" w:hAnsi="Helvetica"/>
                    </w:rPr>
                    <m:t>×</m:t>
                  </m:r>
                  <m:r>
                    <w:rPr>
                      <w:rFonts w:ascii="Cambria Math" w:hAnsi="Helvetica"/>
                    </w:rPr>
                    <m:t>1</m:t>
                  </m:r>
                  <m:sSup>
                    <m:sSupPr>
                      <m:ctrlPr>
                        <w:rPr>
                          <w:rFonts w:ascii="Cambria Math" w:hAnsi="Helvetica"/>
                          <w:i/>
                        </w:rPr>
                      </m:ctrlPr>
                    </m:sSupPr>
                    <m:e>
                      <m:r>
                        <w:rPr>
                          <w:rFonts w:ascii="Cambria Math" w:hAnsi="Helvetica"/>
                        </w:rPr>
                        <m:t>0</m:t>
                      </m:r>
                    </m:e>
                    <m:sup>
                      <m:r>
                        <w:rPr>
                          <w:rFonts w:ascii="Cambria Math" w:hAnsi="Helvetica"/>
                        </w:rPr>
                        <m:t>-</m:t>
                      </m:r>
                      <m:r>
                        <w:rPr>
                          <w:rFonts w:ascii="Cambria Math" w:hAnsi="Helvetica"/>
                        </w:rPr>
                        <m:t>9</m:t>
                      </m:r>
                    </m:sup>
                  </m:sSup>
                  <m:ctrlPr>
                    <w:rPr>
                      <w:rFonts w:ascii="Cambria Math" w:hAnsi="Cambria Math"/>
                      <w:i/>
                    </w:rPr>
                  </m:ctrlPr>
                </m:e>
              </m:mr>
            </m:m>
            <m:ctrlPr>
              <w:rPr>
                <w:rFonts w:ascii="Cambria Math" w:hAnsi="Cambria Math"/>
                <w:i/>
              </w:rPr>
            </m:ctrlPr>
          </m:e>
        </m:d>
      </m:oMath>
      <w:r w:rsidRPr="00CF7396">
        <w:rPr>
          <w:rFonts w:ascii="Helvetica" w:hAnsi="Helvetica"/>
        </w:rPr>
        <w:t xml:space="preserve"> in units of per day.  This matrix is identical to matrix R2 that is presented in section 7.4.2.1.1. </w:t>
      </w:r>
    </w:p>
    <w:p w14:paraId="458A577B" w14:textId="77777777" w:rsidR="00CF7396" w:rsidRPr="00CF7396" w:rsidRDefault="00CF7396" w:rsidP="00CF7396">
      <w:pPr>
        <w:rPr>
          <w:rFonts w:ascii="Helvetica" w:hAnsi="Helvetica"/>
        </w:rPr>
      </w:pPr>
    </w:p>
    <w:p w14:paraId="674AD343" w14:textId="77777777" w:rsidR="00CF7396" w:rsidRPr="00CF7396" w:rsidRDefault="00CF7396" w:rsidP="00CF7396"/>
    <w:p w14:paraId="3C97996A" w14:textId="77777777" w:rsidR="00CF7396" w:rsidRPr="00CF7396" w:rsidRDefault="00CF7396" w:rsidP="00CF7396">
      <w:pPr>
        <w:jc w:val="both"/>
      </w:pPr>
      <w:r w:rsidRPr="00EB61DC">
        <w:rPr>
          <w:b/>
        </w:rPr>
        <w:t>7.4</w:t>
      </w:r>
      <w:r w:rsidRPr="00CF7396">
        <w:t xml:space="preserve"> a) We will use the equation </w:t>
      </w:r>
      <w:proofErr w:type="spellStart"/>
      <w:r w:rsidRPr="00CF7396">
        <w:rPr>
          <w:i/>
        </w:rPr>
        <w:t>I</w:t>
      </w:r>
      <w:r w:rsidRPr="00CF7396">
        <w:rPr>
          <w:i/>
          <w:vertAlign w:val="subscript"/>
        </w:rPr>
        <w:t>i</w:t>
      </w:r>
      <w:proofErr w:type="spellEnd"/>
      <w:r w:rsidRPr="00CF7396">
        <w:rPr>
          <w:i/>
        </w:rPr>
        <w:t>=</w:t>
      </w:r>
      <w:proofErr w:type="spellStart"/>
      <w:r w:rsidRPr="00CF7396">
        <w:rPr>
          <w:rFonts w:cs="Arial"/>
          <w:i/>
        </w:rPr>
        <w:t>λ</w:t>
      </w:r>
      <w:r w:rsidRPr="00CF7396">
        <w:rPr>
          <w:i/>
          <w:vertAlign w:val="subscript"/>
        </w:rPr>
        <w:t>i</w:t>
      </w:r>
      <w:r w:rsidRPr="00CF7396">
        <w:rPr>
          <w:i/>
        </w:rPr>
        <w:t>S</w:t>
      </w:r>
      <w:r w:rsidRPr="00CF7396">
        <w:rPr>
          <w:i/>
          <w:vertAlign w:val="subscript"/>
        </w:rPr>
        <w:t>i</w:t>
      </w:r>
      <w:r w:rsidRPr="00CF7396">
        <w:rPr>
          <w:i/>
        </w:rPr>
        <w:t>D</w:t>
      </w:r>
      <w:proofErr w:type="spellEnd"/>
      <w:r w:rsidRPr="00CF7396">
        <w:t xml:space="preserve">, to calculate the number of infectious persons in age group </w:t>
      </w:r>
      <w:proofErr w:type="spellStart"/>
      <w:r w:rsidRPr="00CF7396">
        <w:rPr>
          <w:i/>
        </w:rPr>
        <w:t>i</w:t>
      </w:r>
      <w:proofErr w:type="spellEnd"/>
      <w:r w:rsidRPr="00CF7396">
        <w:t xml:space="preserve">, where </w:t>
      </w:r>
      <w:proofErr w:type="spellStart"/>
      <w:r w:rsidRPr="00CF7396">
        <w:rPr>
          <w:rFonts w:cs="Arial"/>
          <w:i/>
        </w:rPr>
        <w:t>λ</w:t>
      </w:r>
      <w:r w:rsidRPr="00CF7396">
        <w:rPr>
          <w:i/>
          <w:vertAlign w:val="subscript"/>
        </w:rPr>
        <w:t>i</w:t>
      </w:r>
      <w:proofErr w:type="spellEnd"/>
      <w:r w:rsidRPr="00CF7396">
        <w:t xml:space="preserve"> and </w:t>
      </w:r>
      <w:r w:rsidRPr="00CF7396">
        <w:rPr>
          <w:i/>
        </w:rPr>
        <w:t>S</w:t>
      </w:r>
      <w:r w:rsidRPr="00CF7396">
        <w:rPr>
          <w:i/>
          <w:vertAlign w:val="subscript"/>
        </w:rPr>
        <w:t>i</w:t>
      </w:r>
      <w:r w:rsidRPr="00CF7396">
        <w:t xml:space="preserve"> are the force of infection and the susceptible infectious persons in age group </w:t>
      </w:r>
      <w:proofErr w:type="spellStart"/>
      <w:r w:rsidRPr="00CF7396">
        <w:rPr>
          <w:i/>
        </w:rPr>
        <w:t>i</w:t>
      </w:r>
      <w:proofErr w:type="spellEnd"/>
      <w:r w:rsidRPr="00CF7396">
        <w:rPr>
          <w:i/>
        </w:rPr>
        <w:t xml:space="preserve"> </w:t>
      </w:r>
      <w:r w:rsidRPr="00CF7396">
        <w:t xml:space="preserve">respectively, and </w:t>
      </w:r>
      <w:r w:rsidRPr="00CF7396">
        <w:rPr>
          <w:i/>
        </w:rPr>
        <w:t>D</w:t>
      </w:r>
      <w:r w:rsidRPr="00CF7396">
        <w:t xml:space="preserve"> is the duration of infectiousness (=7 days or 7/365 years).  The age groups 0-1, 2-4, 5-9, 10-14 and 15-74 years will be denoted using the subscripts 1, 2, 3, 4 and 5 respectively.</w:t>
      </w:r>
    </w:p>
    <w:p w14:paraId="1EE55CD0" w14:textId="77777777" w:rsidR="00CF7396" w:rsidRPr="00CF7396" w:rsidRDefault="00CF7396" w:rsidP="00CF7396"/>
    <w:p w14:paraId="60266137" w14:textId="77777777" w:rsidR="00CF7396" w:rsidRPr="00CF7396" w:rsidRDefault="00CF7396" w:rsidP="006253E6">
      <w:pPr>
        <w:jc w:val="both"/>
      </w:pPr>
      <w:r w:rsidRPr="00CF7396">
        <w:t>The following table summarizes the average numbers of infectious individuals calculated for each age group:</w:t>
      </w:r>
    </w:p>
    <w:p w14:paraId="3B6C6A06" w14:textId="77777777" w:rsidR="00CF7396" w:rsidRPr="00CF7396" w:rsidRDefault="00CF7396" w:rsidP="00CF7396">
      <w:r w:rsidRPr="00CF739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41"/>
        <w:gridCol w:w="1324"/>
        <w:gridCol w:w="1253"/>
        <w:gridCol w:w="962"/>
        <w:gridCol w:w="889"/>
      </w:tblGrid>
      <w:tr w:rsidR="00CF7396" w:rsidRPr="00CF7396" w14:paraId="2D5419DF" w14:textId="77777777" w:rsidTr="00EB61DC">
        <w:tc>
          <w:tcPr>
            <w:tcW w:w="3066" w:type="dxa"/>
          </w:tcPr>
          <w:p w14:paraId="492C495D" w14:textId="77777777" w:rsidR="00CF7396" w:rsidRPr="00CF7396" w:rsidRDefault="00CF7396" w:rsidP="00CF7396">
            <w:pPr>
              <w:spacing w:after="60"/>
              <w:outlineLvl w:val="1"/>
              <w:rPr>
                <w:rFonts w:eastAsia="Times New Roman" w:cs="Arial"/>
                <w:b/>
              </w:rPr>
            </w:pPr>
            <w:r w:rsidRPr="00CF7396">
              <w:rPr>
                <w:rFonts w:eastAsia="Times New Roman" w:cs="Arial"/>
                <w:b/>
              </w:rPr>
              <w:t>Age group (years)</w:t>
            </w:r>
          </w:p>
        </w:tc>
        <w:tc>
          <w:tcPr>
            <w:tcW w:w="1247" w:type="dxa"/>
          </w:tcPr>
          <w:p w14:paraId="43073ED0" w14:textId="77777777" w:rsidR="00CF7396" w:rsidRPr="00CF7396" w:rsidRDefault="00CF7396" w:rsidP="00CF7396">
            <w:pPr>
              <w:spacing w:after="60"/>
              <w:outlineLvl w:val="1"/>
              <w:rPr>
                <w:rFonts w:eastAsia="Times New Roman" w:cs="Arial"/>
                <w:b/>
              </w:rPr>
            </w:pPr>
            <w:r w:rsidRPr="00CF7396">
              <w:rPr>
                <w:rFonts w:eastAsia="Times New Roman" w:cs="Arial"/>
                <w:b/>
              </w:rPr>
              <w:t>0-1</w:t>
            </w:r>
          </w:p>
        </w:tc>
        <w:tc>
          <w:tcPr>
            <w:tcW w:w="1339" w:type="dxa"/>
          </w:tcPr>
          <w:p w14:paraId="08019D17" w14:textId="77777777" w:rsidR="00CF7396" w:rsidRPr="00CF7396" w:rsidRDefault="00CF7396" w:rsidP="00CF7396">
            <w:pPr>
              <w:spacing w:after="60"/>
              <w:outlineLvl w:val="1"/>
              <w:rPr>
                <w:rFonts w:eastAsia="Times New Roman" w:cs="Arial"/>
                <w:b/>
              </w:rPr>
            </w:pPr>
            <w:r w:rsidRPr="00CF7396">
              <w:rPr>
                <w:rFonts w:eastAsia="Times New Roman" w:cs="Arial"/>
                <w:b/>
              </w:rPr>
              <w:t>2-4</w:t>
            </w:r>
          </w:p>
        </w:tc>
        <w:tc>
          <w:tcPr>
            <w:tcW w:w="1279" w:type="dxa"/>
          </w:tcPr>
          <w:p w14:paraId="40F42192" w14:textId="77777777" w:rsidR="00CF7396" w:rsidRPr="00CF7396" w:rsidRDefault="00CF7396" w:rsidP="00CF7396">
            <w:pPr>
              <w:spacing w:after="60"/>
              <w:outlineLvl w:val="1"/>
              <w:rPr>
                <w:rFonts w:eastAsia="Times New Roman" w:cs="Arial"/>
                <w:b/>
              </w:rPr>
            </w:pPr>
            <w:r w:rsidRPr="00CF7396">
              <w:rPr>
                <w:rFonts w:eastAsia="Times New Roman" w:cs="Arial"/>
                <w:b/>
              </w:rPr>
              <w:t>5-9</w:t>
            </w:r>
          </w:p>
        </w:tc>
        <w:tc>
          <w:tcPr>
            <w:tcW w:w="971" w:type="dxa"/>
          </w:tcPr>
          <w:p w14:paraId="70B8A9F0" w14:textId="77777777" w:rsidR="00CF7396" w:rsidRPr="00CF7396" w:rsidRDefault="00CF7396" w:rsidP="00CF7396">
            <w:pPr>
              <w:spacing w:after="60"/>
              <w:outlineLvl w:val="1"/>
              <w:rPr>
                <w:rFonts w:eastAsia="Times New Roman" w:cs="Arial"/>
                <w:b/>
              </w:rPr>
            </w:pPr>
            <w:r w:rsidRPr="00CF7396">
              <w:rPr>
                <w:rFonts w:eastAsia="Times New Roman" w:cs="Arial"/>
                <w:b/>
              </w:rPr>
              <w:t>10-14</w:t>
            </w:r>
          </w:p>
        </w:tc>
        <w:tc>
          <w:tcPr>
            <w:tcW w:w="889" w:type="dxa"/>
          </w:tcPr>
          <w:p w14:paraId="775C5C76" w14:textId="77777777" w:rsidR="00CF7396" w:rsidRPr="00CF7396" w:rsidRDefault="00CF7396" w:rsidP="00CF7396">
            <w:pPr>
              <w:spacing w:after="60"/>
              <w:outlineLvl w:val="1"/>
              <w:rPr>
                <w:rFonts w:eastAsia="Times New Roman" w:cs="Arial"/>
                <w:b/>
              </w:rPr>
            </w:pPr>
            <w:r w:rsidRPr="00CF7396">
              <w:rPr>
                <w:rFonts w:eastAsia="Times New Roman" w:cs="Arial"/>
                <w:b/>
              </w:rPr>
              <w:t>15-74</w:t>
            </w:r>
          </w:p>
        </w:tc>
      </w:tr>
      <w:tr w:rsidR="00CF7396" w:rsidRPr="00CF7396" w14:paraId="3B4AE545" w14:textId="77777777" w:rsidTr="00EB61DC">
        <w:tc>
          <w:tcPr>
            <w:tcW w:w="3066" w:type="dxa"/>
          </w:tcPr>
          <w:p w14:paraId="0E71555C" w14:textId="77777777" w:rsidR="00CF7396" w:rsidRPr="00CF7396" w:rsidRDefault="00CF7396" w:rsidP="00CF7396">
            <w:pPr>
              <w:spacing w:after="60"/>
              <w:outlineLvl w:val="1"/>
              <w:rPr>
                <w:rFonts w:eastAsia="Times New Roman" w:cs="Arial"/>
                <w:b/>
              </w:rPr>
            </w:pPr>
            <w:r w:rsidRPr="00CF7396">
              <w:rPr>
                <w:rFonts w:eastAsia="Times New Roman" w:cs="Arial"/>
                <w:b/>
              </w:rPr>
              <w:t xml:space="preserve">Average </w:t>
            </w:r>
            <w:proofErr w:type="spellStart"/>
            <w:r w:rsidRPr="00CF7396">
              <w:rPr>
                <w:rFonts w:eastAsia="Times New Roman" w:cs="Arial"/>
                <w:b/>
              </w:rPr>
              <w:t>prevaccination</w:t>
            </w:r>
            <w:proofErr w:type="spellEnd"/>
            <w:r w:rsidRPr="00CF7396">
              <w:rPr>
                <w:rFonts w:eastAsia="Times New Roman" w:cs="Arial"/>
                <w:b/>
              </w:rPr>
              <w:t xml:space="preserve"> force of infection (%/year) </w:t>
            </w:r>
          </w:p>
        </w:tc>
        <w:tc>
          <w:tcPr>
            <w:tcW w:w="1247" w:type="dxa"/>
          </w:tcPr>
          <w:p w14:paraId="2CE459A1" w14:textId="77777777" w:rsidR="00CF7396" w:rsidRPr="00CF7396" w:rsidRDefault="00CF7396" w:rsidP="00CF7396">
            <w:pPr>
              <w:spacing w:after="60"/>
              <w:outlineLvl w:val="1"/>
              <w:rPr>
                <w:rFonts w:eastAsia="Times New Roman" w:cs="Arial"/>
              </w:rPr>
            </w:pPr>
            <w:r w:rsidRPr="00CF7396">
              <w:rPr>
                <w:rFonts w:eastAsia="Times New Roman" w:cs="Arial"/>
              </w:rPr>
              <w:t>7.7</w:t>
            </w:r>
          </w:p>
        </w:tc>
        <w:tc>
          <w:tcPr>
            <w:tcW w:w="1339" w:type="dxa"/>
          </w:tcPr>
          <w:p w14:paraId="4F4F3999" w14:textId="77777777" w:rsidR="00CF7396" w:rsidRPr="00CF7396" w:rsidRDefault="00CF7396" w:rsidP="00CF7396">
            <w:pPr>
              <w:spacing w:after="60"/>
              <w:outlineLvl w:val="1"/>
              <w:rPr>
                <w:rFonts w:eastAsia="Times New Roman" w:cs="Arial"/>
              </w:rPr>
            </w:pPr>
            <w:r w:rsidRPr="00CF7396">
              <w:rPr>
                <w:rFonts w:eastAsia="Times New Roman" w:cs="Arial"/>
              </w:rPr>
              <w:t>23.7</w:t>
            </w:r>
          </w:p>
        </w:tc>
        <w:tc>
          <w:tcPr>
            <w:tcW w:w="1279" w:type="dxa"/>
          </w:tcPr>
          <w:p w14:paraId="2D6180B2" w14:textId="77777777" w:rsidR="00CF7396" w:rsidRPr="00CF7396" w:rsidRDefault="00CF7396" w:rsidP="00CF7396">
            <w:pPr>
              <w:spacing w:after="60"/>
              <w:outlineLvl w:val="1"/>
              <w:rPr>
                <w:rFonts w:eastAsia="Times New Roman" w:cs="Arial"/>
              </w:rPr>
            </w:pPr>
            <w:r w:rsidRPr="00CF7396">
              <w:rPr>
                <w:rFonts w:eastAsia="Times New Roman" w:cs="Arial"/>
              </w:rPr>
              <w:t>51.7</w:t>
            </w:r>
          </w:p>
        </w:tc>
        <w:tc>
          <w:tcPr>
            <w:tcW w:w="971" w:type="dxa"/>
          </w:tcPr>
          <w:p w14:paraId="1092E58A" w14:textId="77777777" w:rsidR="00CF7396" w:rsidRPr="00CF7396" w:rsidRDefault="00CF7396" w:rsidP="00CF7396">
            <w:pPr>
              <w:spacing w:after="60"/>
              <w:outlineLvl w:val="1"/>
              <w:rPr>
                <w:rFonts w:eastAsia="Times New Roman" w:cs="Arial"/>
              </w:rPr>
            </w:pPr>
            <w:r w:rsidRPr="00CF7396">
              <w:rPr>
                <w:rFonts w:eastAsia="Times New Roman" w:cs="Arial"/>
              </w:rPr>
              <w:t>25.5</w:t>
            </w:r>
          </w:p>
        </w:tc>
        <w:tc>
          <w:tcPr>
            <w:tcW w:w="889" w:type="dxa"/>
          </w:tcPr>
          <w:p w14:paraId="6E7C8D70" w14:textId="77777777" w:rsidR="00CF7396" w:rsidRPr="00CF7396" w:rsidRDefault="00CF7396" w:rsidP="00CF7396">
            <w:pPr>
              <w:spacing w:after="60"/>
              <w:outlineLvl w:val="1"/>
              <w:rPr>
                <w:rFonts w:eastAsia="Times New Roman" w:cs="Arial"/>
              </w:rPr>
            </w:pPr>
            <w:r w:rsidRPr="00CF7396">
              <w:rPr>
                <w:rFonts w:eastAsia="Times New Roman" w:cs="Arial"/>
              </w:rPr>
              <w:t>9.9</w:t>
            </w:r>
          </w:p>
        </w:tc>
      </w:tr>
      <w:tr w:rsidR="00CF7396" w:rsidRPr="00CF7396" w14:paraId="4C5D68A4" w14:textId="77777777" w:rsidTr="00EB61DC">
        <w:tc>
          <w:tcPr>
            <w:tcW w:w="3066" w:type="dxa"/>
          </w:tcPr>
          <w:p w14:paraId="434A4AFA" w14:textId="77777777" w:rsidR="00CF7396" w:rsidRPr="00CF7396" w:rsidRDefault="00CF7396" w:rsidP="00CF7396">
            <w:pPr>
              <w:spacing w:after="60"/>
              <w:outlineLvl w:val="1"/>
              <w:rPr>
                <w:rFonts w:eastAsia="Times New Roman" w:cs="Arial"/>
                <w:b/>
              </w:rPr>
            </w:pPr>
            <w:r w:rsidRPr="00CF7396">
              <w:rPr>
                <w:rFonts w:eastAsia="Times New Roman" w:cs="Arial"/>
                <w:b/>
              </w:rPr>
              <w:t>Average number susceptible (</w:t>
            </w:r>
            <w:proofErr w:type="spellStart"/>
            <w:r w:rsidRPr="00CF7396">
              <w:rPr>
                <w:rFonts w:eastAsia="Times New Roman" w:cs="Arial"/>
                <w:b/>
              </w:rPr>
              <w:t>prevaccination</w:t>
            </w:r>
            <w:proofErr w:type="spellEnd"/>
            <w:r w:rsidRPr="00CF7396">
              <w:rPr>
                <w:rFonts w:eastAsia="Times New Roman" w:cs="Arial"/>
                <w:b/>
              </w:rPr>
              <w:t>)</w:t>
            </w:r>
          </w:p>
        </w:tc>
        <w:tc>
          <w:tcPr>
            <w:tcW w:w="1247" w:type="dxa"/>
          </w:tcPr>
          <w:p w14:paraId="142B3A88" w14:textId="77777777" w:rsidR="00CF7396" w:rsidRPr="00CF7396" w:rsidRDefault="00CF7396" w:rsidP="00CF7396">
            <w:pPr>
              <w:spacing w:after="60"/>
              <w:outlineLvl w:val="1"/>
              <w:rPr>
                <w:rFonts w:eastAsia="Times New Roman" w:cs="Arial"/>
              </w:rPr>
            </w:pPr>
            <w:r w:rsidRPr="00CF7396">
              <w:rPr>
                <w:rFonts w:eastAsia="Times New Roman" w:cs="Arial"/>
                <w:color w:val="000000"/>
                <w:lang w:eastAsia="en-GB"/>
              </w:rPr>
              <w:t>1,062,861</w:t>
            </w:r>
          </w:p>
        </w:tc>
        <w:tc>
          <w:tcPr>
            <w:tcW w:w="1339" w:type="dxa"/>
          </w:tcPr>
          <w:p w14:paraId="5971217C" w14:textId="77777777" w:rsidR="00CF7396" w:rsidRPr="00CF7396" w:rsidRDefault="00CF7396" w:rsidP="00CF7396">
            <w:pPr>
              <w:spacing w:after="60"/>
              <w:outlineLvl w:val="1"/>
              <w:rPr>
                <w:rFonts w:eastAsia="Times New Roman" w:cs="Arial"/>
              </w:rPr>
            </w:pPr>
            <w:r w:rsidRPr="00CF7396">
              <w:rPr>
                <w:rFonts w:eastAsia="Times New Roman" w:cs="Arial"/>
                <w:color w:val="000000"/>
                <w:lang w:eastAsia="en-GB"/>
              </w:rPr>
              <w:t>1,216,541</w:t>
            </w:r>
          </w:p>
        </w:tc>
        <w:tc>
          <w:tcPr>
            <w:tcW w:w="1279" w:type="dxa"/>
          </w:tcPr>
          <w:p w14:paraId="641E8715" w14:textId="77777777" w:rsidR="00CF7396" w:rsidRPr="00CF7396" w:rsidRDefault="00CF7396" w:rsidP="00CF7396">
            <w:pPr>
              <w:spacing w:after="60"/>
              <w:outlineLvl w:val="1"/>
              <w:rPr>
                <w:rFonts w:eastAsia="Times New Roman" w:cs="Arial"/>
              </w:rPr>
            </w:pPr>
            <w:r w:rsidRPr="00CF7396">
              <w:rPr>
                <w:rFonts w:eastAsia="Times New Roman" w:cs="Arial"/>
                <w:color w:val="000000"/>
                <w:lang w:eastAsia="en-GB"/>
              </w:rPr>
              <w:t>493,355</w:t>
            </w:r>
          </w:p>
        </w:tc>
        <w:tc>
          <w:tcPr>
            <w:tcW w:w="971" w:type="dxa"/>
          </w:tcPr>
          <w:p w14:paraId="02312632" w14:textId="77777777" w:rsidR="00CF7396" w:rsidRPr="00CF7396" w:rsidRDefault="00CF7396" w:rsidP="00CF7396">
            <w:pPr>
              <w:spacing w:after="60"/>
              <w:outlineLvl w:val="1"/>
              <w:rPr>
                <w:rFonts w:eastAsia="Times New Roman" w:cs="Arial"/>
              </w:rPr>
            </w:pPr>
            <w:r w:rsidRPr="00CF7396">
              <w:rPr>
                <w:rFonts w:eastAsia="Times New Roman" w:cs="Arial"/>
                <w:color w:val="000000"/>
                <w:lang w:eastAsia="en-GB"/>
              </w:rPr>
              <w:t>59,269</w:t>
            </w:r>
          </w:p>
        </w:tc>
        <w:tc>
          <w:tcPr>
            <w:tcW w:w="889" w:type="dxa"/>
          </w:tcPr>
          <w:p w14:paraId="3292FF6B" w14:textId="77777777" w:rsidR="00CF7396" w:rsidRPr="00CF7396" w:rsidRDefault="00CF7396" w:rsidP="00CF7396">
            <w:pPr>
              <w:spacing w:after="60"/>
              <w:outlineLvl w:val="1"/>
              <w:rPr>
                <w:rFonts w:eastAsia="Times New Roman" w:cs="Arial"/>
              </w:rPr>
            </w:pPr>
            <w:r w:rsidRPr="00CF7396">
              <w:rPr>
                <w:rFonts w:eastAsia="Times New Roman" w:cs="Arial"/>
                <w:color w:val="000000"/>
                <w:lang w:eastAsia="en-GB"/>
              </w:rPr>
              <w:t>59,182</w:t>
            </w:r>
          </w:p>
        </w:tc>
      </w:tr>
      <w:tr w:rsidR="00CF7396" w:rsidRPr="00CF7396" w14:paraId="7B15A65C" w14:textId="77777777" w:rsidTr="00EB61DC">
        <w:tc>
          <w:tcPr>
            <w:tcW w:w="3066" w:type="dxa"/>
            <w:tcBorders>
              <w:top w:val="single" w:sz="4" w:space="0" w:color="auto"/>
              <w:left w:val="single" w:sz="4" w:space="0" w:color="auto"/>
              <w:bottom w:val="single" w:sz="4" w:space="0" w:color="auto"/>
              <w:right w:val="single" w:sz="4" w:space="0" w:color="auto"/>
            </w:tcBorders>
          </w:tcPr>
          <w:p w14:paraId="368431F9" w14:textId="77777777" w:rsidR="00CF7396" w:rsidRPr="00CF7396" w:rsidRDefault="00CF7396" w:rsidP="00CF7396">
            <w:pPr>
              <w:spacing w:after="60"/>
              <w:outlineLvl w:val="1"/>
              <w:rPr>
                <w:rFonts w:eastAsia="Times New Roman" w:cs="Arial"/>
                <w:b/>
              </w:rPr>
            </w:pPr>
            <w:r w:rsidRPr="00CF7396">
              <w:rPr>
                <w:rFonts w:eastAsia="Times New Roman" w:cs="Arial"/>
                <w:b/>
              </w:rPr>
              <w:t>Average number of infectious persons</w:t>
            </w:r>
          </w:p>
        </w:tc>
        <w:tc>
          <w:tcPr>
            <w:tcW w:w="1247" w:type="dxa"/>
            <w:tcBorders>
              <w:top w:val="single" w:sz="4" w:space="0" w:color="auto"/>
              <w:left w:val="single" w:sz="4" w:space="0" w:color="auto"/>
              <w:bottom w:val="single" w:sz="4" w:space="0" w:color="auto"/>
              <w:right w:val="single" w:sz="4" w:space="0" w:color="auto"/>
            </w:tcBorders>
          </w:tcPr>
          <w:p w14:paraId="087DE17F" w14:textId="77777777" w:rsidR="00CF7396" w:rsidRPr="00CF7396" w:rsidRDefault="00CF7396" w:rsidP="00CF7396">
            <w:pPr>
              <w:spacing w:after="60"/>
              <w:outlineLvl w:val="1"/>
              <w:rPr>
                <w:rFonts w:eastAsia="Times New Roman" w:cs="Arial"/>
                <w:color w:val="000000"/>
                <w:lang w:eastAsia="en-GB"/>
              </w:rPr>
            </w:pPr>
            <w:r w:rsidRPr="00CF7396">
              <w:rPr>
                <w:rFonts w:eastAsia="Times New Roman" w:cs="Arial"/>
                <w:i/>
                <w:color w:val="000000"/>
                <w:lang w:eastAsia="en-GB"/>
              </w:rPr>
              <w:t>I</w:t>
            </w:r>
            <w:r w:rsidRPr="00CF7396">
              <w:rPr>
                <w:rFonts w:eastAsia="Times New Roman" w:cs="Arial"/>
                <w:i/>
                <w:color w:val="000000"/>
                <w:vertAlign w:val="subscript"/>
                <w:lang w:eastAsia="en-GB"/>
              </w:rPr>
              <w:t>1</w:t>
            </w:r>
            <w:r w:rsidRPr="00CF7396">
              <w:rPr>
                <w:rFonts w:eastAsia="Times New Roman" w:cs="Arial"/>
                <w:color w:val="000000"/>
                <w:lang w:eastAsia="en-GB"/>
              </w:rPr>
              <w:t>=1,570</w:t>
            </w:r>
          </w:p>
          <w:p w14:paraId="604075EA"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(=0.077</w:t>
            </w:r>
          </w:p>
          <w:p w14:paraId="23F8755D"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0DBB4515"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1,062,861</w:t>
            </w:r>
          </w:p>
          <w:p w14:paraId="6455F75D"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50FFA897" w14:textId="77777777" w:rsidR="00CF7396" w:rsidRPr="00CF7396" w:rsidRDefault="00CF7396" w:rsidP="00CF7396">
            <w:pPr>
              <w:spacing w:after="60"/>
              <w:jc w:val="center"/>
              <w:outlineLvl w:val="1"/>
              <w:rPr>
                <w:rFonts w:eastAsia="Times New Roman" w:cs="Arial"/>
                <w:color w:val="000000"/>
                <w:lang w:eastAsia="en-GB"/>
              </w:rPr>
            </w:pPr>
            <w:r w:rsidRPr="00CF7396">
              <w:rPr>
                <w:rFonts w:eastAsia="Times New Roman" w:cs="Arial"/>
                <w:color w:val="000000"/>
                <w:sz w:val="18"/>
                <w:szCs w:val="18"/>
                <w:lang w:eastAsia="en-GB"/>
              </w:rPr>
              <w:t>7/365)</w:t>
            </w:r>
          </w:p>
        </w:tc>
        <w:tc>
          <w:tcPr>
            <w:tcW w:w="1339" w:type="dxa"/>
            <w:tcBorders>
              <w:top w:val="single" w:sz="4" w:space="0" w:color="auto"/>
              <w:left w:val="single" w:sz="4" w:space="0" w:color="auto"/>
              <w:bottom w:val="single" w:sz="4" w:space="0" w:color="auto"/>
              <w:right w:val="single" w:sz="4" w:space="0" w:color="auto"/>
            </w:tcBorders>
          </w:tcPr>
          <w:p w14:paraId="7AF381B8" w14:textId="77777777" w:rsidR="00CF7396" w:rsidRPr="00CF7396" w:rsidRDefault="00CF7396" w:rsidP="00CF7396">
            <w:pPr>
              <w:spacing w:after="60"/>
              <w:outlineLvl w:val="1"/>
              <w:rPr>
                <w:rFonts w:eastAsia="Times New Roman" w:cs="Arial"/>
                <w:color w:val="000000"/>
                <w:lang w:eastAsia="en-GB"/>
              </w:rPr>
            </w:pPr>
            <w:r w:rsidRPr="00CF7396">
              <w:rPr>
                <w:rFonts w:eastAsia="Times New Roman" w:cs="Arial"/>
                <w:i/>
                <w:color w:val="000000"/>
                <w:lang w:eastAsia="en-GB"/>
              </w:rPr>
              <w:t>I</w:t>
            </w:r>
            <w:r w:rsidRPr="00CF7396">
              <w:rPr>
                <w:rFonts w:eastAsia="Times New Roman" w:cs="Arial"/>
                <w:i/>
                <w:color w:val="000000"/>
                <w:vertAlign w:val="subscript"/>
                <w:lang w:eastAsia="en-GB"/>
              </w:rPr>
              <w:t>2</w:t>
            </w:r>
            <w:r w:rsidRPr="00CF7396">
              <w:rPr>
                <w:rFonts w:eastAsia="Times New Roman" w:cs="Arial"/>
                <w:color w:val="000000"/>
                <w:lang w:eastAsia="en-GB"/>
              </w:rPr>
              <w:t>=5,529</w:t>
            </w:r>
          </w:p>
          <w:p w14:paraId="6AC45A04"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(=0.237</w:t>
            </w:r>
          </w:p>
          <w:p w14:paraId="09BE3422"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60E2A662"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1,216,541</w:t>
            </w:r>
          </w:p>
          <w:p w14:paraId="7215F9FB"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5024001A" w14:textId="77777777" w:rsidR="00CF7396" w:rsidRPr="00CF7396" w:rsidRDefault="00CF7396" w:rsidP="00CF7396">
            <w:pPr>
              <w:spacing w:after="60"/>
              <w:jc w:val="center"/>
              <w:outlineLvl w:val="1"/>
              <w:rPr>
                <w:rFonts w:eastAsia="Times New Roman" w:cs="Arial"/>
                <w:color w:val="000000"/>
                <w:lang w:eastAsia="en-GB"/>
              </w:rPr>
            </w:pPr>
            <w:r w:rsidRPr="00CF7396">
              <w:rPr>
                <w:rFonts w:eastAsia="Times New Roman" w:cs="Arial"/>
                <w:color w:val="000000"/>
                <w:sz w:val="18"/>
                <w:szCs w:val="18"/>
                <w:lang w:eastAsia="en-GB"/>
              </w:rPr>
              <w:t>7/365)</w:t>
            </w:r>
          </w:p>
        </w:tc>
        <w:tc>
          <w:tcPr>
            <w:tcW w:w="1279" w:type="dxa"/>
            <w:tcBorders>
              <w:top w:val="single" w:sz="4" w:space="0" w:color="auto"/>
              <w:left w:val="single" w:sz="4" w:space="0" w:color="auto"/>
              <w:bottom w:val="single" w:sz="4" w:space="0" w:color="auto"/>
              <w:right w:val="single" w:sz="4" w:space="0" w:color="auto"/>
            </w:tcBorders>
          </w:tcPr>
          <w:p w14:paraId="1024D145" w14:textId="77777777" w:rsidR="00CF7396" w:rsidRPr="00CF7396" w:rsidRDefault="00CF7396" w:rsidP="00CF7396">
            <w:pPr>
              <w:spacing w:after="60"/>
              <w:outlineLvl w:val="1"/>
              <w:rPr>
                <w:rFonts w:eastAsia="Times New Roman" w:cs="Arial"/>
                <w:color w:val="000000"/>
                <w:lang w:eastAsia="en-GB"/>
              </w:rPr>
            </w:pPr>
            <w:r w:rsidRPr="00CF7396">
              <w:rPr>
                <w:rFonts w:eastAsia="Times New Roman" w:cs="Arial"/>
                <w:i/>
                <w:color w:val="000000"/>
                <w:lang w:eastAsia="en-GB"/>
              </w:rPr>
              <w:t>I</w:t>
            </w:r>
            <w:r w:rsidRPr="00CF7396">
              <w:rPr>
                <w:rFonts w:eastAsia="Times New Roman" w:cs="Arial"/>
                <w:i/>
                <w:color w:val="000000"/>
                <w:vertAlign w:val="subscript"/>
                <w:lang w:eastAsia="en-GB"/>
              </w:rPr>
              <w:t>3</w:t>
            </w:r>
            <w:r w:rsidRPr="00CF7396">
              <w:rPr>
                <w:rFonts w:eastAsia="Times New Roman" w:cs="Arial"/>
                <w:color w:val="000000"/>
                <w:lang w:eastAsia="en-GB"/>
              </w:rPr>
              <w:t>=4,892</w:t>
            </w:r>
          </w:p>
          <w:p w14:paraId="6F7D0627"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(=0.517</w:t>
            </w:r>
          </w:p>
          <w:p w14:paraId="2A61E7F3"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090C30C5"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493,355</w:t>
            </w:r>
          </w:p>
          <w:p w14:paraId="33B7A0BA"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269DCB06" w14:textId="77777777" w:rsidR="00CF7396" w:rsidRPr="00CF7396" w:rsidRDefault="00CF7396" w:rsidP="00CF7396">
            <w:pPr>
              <w:spacing w:after="60"/>
              <w:jc w:val="center"/>
              <w:outlineLvl w:val="1"/>
              <w:rPr>
                <w:rFonts w:eastAsia="Times New Roman" w:cs="Arial"/>
                <w:color w:val="000000"/>
                <w:lang w:eastAsia="en-GB"/>
              </w:rPr>
            </w:pPr>
            <w:r w:rsidRPr="00CF7396">
              <w:rPr>
                <w:rFonts w:eastAsia="Times New Roman" w:cs="Arial"/>
                <w:color w:val="000000"/>
                <w:sz w:val="18"/>
                <w:szCs w:val="18"/>
                <w:lang w:eastAsia="en-GB"/>
              </w:rPr>
              <w:t>7/365)</w:t>
            </w:r>
          </w:p>
        </w:tc>
        <w:tc>
          <w:tcPr>
            <w:tcW w:w="971" w:type="dxa"/>
            <w:tcBorders>
              <w:top w:val="single" w:sz="4" w:space="0" w:color="auto"/>
              <w:left w:val="single" w:sz="4" w:space="0" w:color="auto"/>
              <w:bottom w:val="single" w:sz="4" w:space="0" w:color="auto"/>
              <w:right w:val="single" w:sz="4" w:space="0" w:color="auto"/>
            </w:tcBorders>
          </w:tcPr>
          <w:p w14:paraId="0E827BA6" w14:textId="77777777" w:rsidR="00CF7396" w:rsidRPr="00CF7396" w:rsidRDefault="00CF7396" w:rsidP="00CF7396">
            <w:pPr>
              <w:spacing w:after="60"/>
              <w:outlineLvl w:val="1"/>
              <w:rPr>
                <w:rFonts w:eastAsia="Times New Roman" w:cs="Arial"/>
                <w:color w:val="000000"/>
                <w:lang w:eastAsia="en-GB"/>
              </w:rPr>
            </w:pPr>
            <w:r w:rsidRPr="00CF7396">
              <w:rPr>
                <w:rFonts w:eastAsia="Times New Roman" w:cs="Arial"/>
                <w:i/>
                <w:color w:val="000000"/>
                <w:lang w:eastAsia="en-GB"/>
              </w:rPr>
              <w:t>I</w:t>
            </w:r>
            <w:r w:rsidRPr="00CF7396">
              <w:rPr>
                <w:rFonts w:eastAsia="Times New Roman" w:cs="Arial"/>
                <w:i/>
                <w:color w:val="000000"/>
                <w:vertAlign w:val="subscript"/>
                <w:lang w:eastAsia="en-GB"/>
              </w:rPr>
              <w:t>4</w:t>
            </w:r>
            <w:r w:rsidRPr="00CF7396">
              <w:rPr>
                <w:rFonts w:eastAsia="Times New Roman" w:cs="Arial"/>
                <w:color w:val="000000"/>
                <w:lang w:eastAsia="en-GB"/>
              </w:rPr>
              <w:t>=290</w:t>
            </w:r>
          </w:p>
          <w:p w14:paraId="3ECE5A4F" w14:textId="77777777" w:rsidR="00CF7396" w:rsidRPr="00CF7396" w:rsidRDefault="00CF7396" w:rsidP="00CF7396">
            <w:pPr>
              <w:spacing w:after="60"/>
              <w:outlineLvl w:val="1"/>
              <w:rPr>
                <w:rFonts w:eastAsia="Times New Roman" w:cs="Arial"/>
                <w:color w:val="000000"/>
                <w:sz w:val="18"/>
                <w:szCs w:val="18"/>
                <w:lang w:eastAsia="en-GB"/>
              </w:rPr>
            </w:pPr>
            <w:r w:rsidRPr="00CF7396">
              <w:rPr>
                <w:rFonts w:eastAsia="Times New Roman" w:cs="Arial"/>
                <w:color w:val="000000"/>
                <w:sz w:val="18"/>
                <w:szCs w:val="18"/>
                <w:lang w:eastAsia="en-GB"/>
              </w:rPr>
              <w:t>(=0.255</w:t>
            </w:r>
          </w:p>
          <w:p w14:paraId="0D6B5BB9"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6AAA8592"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59,269</w:t>
            </w:r>
          </w:p>
          <w:p w14:paraId="2AD3292D"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01DF75D9" w14:textId="77777777" w:rsidR="00CF7396" w:rsidRPr="00CF7396" w:rsidRDefault="00CF7396" w:rsidP="00CF7396">
            <w:pPr>
              <w:spacing w:after="60"/>
              <w:outlineLvl w:val="1"/>
              <w:rPr>
                <w:rFonts w:eastAsia="Times New Roman" w:cs="Arial"/>
                <w:color w:val="000000"/>
                <w:lang w:eastAsia="en-GB"/>
              </w:rPr>
            </w:pPr>
            <w:r w:rsidRPr="00CF7396">
              <w:rPr>
                <w:rFonts w:eastAsia="Times New Roman" w:cs="Arial"/>
                <w:color w:val="000000"/>
                <w:sz w:val="18"/>
                <w:szCs w:val="18"/>
                <w:lang w:eastAsia="en-GB"/>
              </w:rPr>
              <w:t>7/365)</w:t>
            </w:r>
          </w:p>
        </w:tc>
        <w:tc>
          <w:tcPr>
            <w:tcW w:w="889" w:type="dxa"/>
            <w:tcBorders>
              <w:top w:val="single" w:sz="4" w:space="0" w:color="auto"/>
              <w:left w:val="single" w:sz="4" w:space="0" w:color="auto"/>
              <w:bottom w:val="single" w:sz="4" w:space="0" w:color="auto"/>
              <w:right w:val="single" w:sz="4" w:space="0" w:color="auto"/>
            </w:tcBorders>
          </w:tcPr>
          <w:p w14:paraId="74B8B8C8" w14:textId="77777777" w:rsidR="00CF7396" w:rsidRPr="00CF7396" w:rsidRDefault="00CF7396" w:rsidP="00CF7396">
            <w:pPr>
              <w:spacing w:after="60"/>
              <w:outlineLvl w:val="1"/>
              <w:rPr>
                <w:rFonts w:eastAsia="Times New Roman" w:cs="Arial"/>
                <w:color w:val="000000"/>
                <w:lang w:eastAsia="en-GB"/>
              </w:rPr>
            </w:pPr>
            <w:r w:rsidRPr="00CF7396">
              <w:rPr>
                <w:rFonts w:eastAsia="Times New Roman" w:cs="Arial"/>
                <w:i/>
                <w:color w:val="000000"/>
                <w:lang w:eastAsia="en-GB"/>
              </w:rPr>
              <w:t>I</w:t>
            </w:r>
            <w:r w:rsidRPr="00CF7396">
              <w:rPr>
                <w:rFonts w:eastAsia="Times New Roman" w:cs="Arial"/>
                <w:i/>
                <w:color w:val="000000"/>
                <w:vertAlign w:val="subscript"/>
                <w:lang w:eastAsia="en-GB"/>
              </w:rPr>
              <w:t>5</w:t>
            </w:r>
            <w:r w:rsidRPr="00CF7396">
              <w:rPr>
                <w:rFonts w:eastAsia="Times New Roman" w:cs="Arial"/>
                <w:color w:val="000000"/>
                <w:lang w:eastAsia="en-GB"/>
              </w:rPr>
              <w:t>=112</w:t>
            </w:r>
          </w:p>
          <w:p w14:paraId="6D95BE47"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(=0.099</w:t>
            </w:r>
          </w:p>
          <w:p w14:paraId="24B190AC"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4B07D918"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59,182</w:t>
            </w:r>
          </w:p>
          <w:p w14:paraId="072059EB" w14:textId="77777777" w:rsidR="00CF7396" w:rsidRPr="00CF7396" w:rsidRDefault="00CF7396" w:rsidP="00CF7396">
            <w:pPr>
              <w:spacing w:after="60"/>
              <w:jc w:val="center"/>
              <w:outlineLvl w:val="1"/>
              <w:rPr>
                <w:rFonts w:eastAsia="Times New Roman" w:cs="Arial"/>
                <w:color w:val="000000"/>
                <w:sz w:val="18"/>
                <w:szCs w:val="18"/>
                <w:lang w:eastAsia="en-GB"/>
              </w:rPr>
            </w:pPr>
            <w:r w:rsidRPr="00CF7396">
              <w:rPr>
                <w:rFonts w:eastAsia="Times New Roman" w:cs="Arial"/>
                <w:color w:val="000000"/>
                <w:sz w:val="18"/>
                <w:szCs w:val="18"/>
                <w:lang w:eastAsia="en-GB"/>
              </w:rPr>
              <w:t>×</w:t>
            </w:r>
          </w:p>
          <w:p w14:paraId="7F264AEF" w14:textId="77777777" w:rsidR="00CF7396" w:rsidRPr="00CF7396" w:rsidRDefault="00CF7396" w:rsidP="00CF7396">
            <w:pPr>
              <w:spacing w:after="60"/>
              <w:jc w:val="center"/>
              <w:outlineLvl w:val="1"/>
              <w:rPr>
                <w:rFonts w:eastAsia="Times New Roman" w:cs="Arial"/>
                <w:color w:val="000000"/>
                <w:lang w:eastAsia="en-GB"/>
              </w:rPr>
            </w:pPr>
            <w:r w:rsidRPr="00CF7396">
              <w:rPr>
                <w:rFonts w:eastAsia="Times New Roman" w:cs="Arial"/>
                <w:color w:val="000000"/>
                <w:sz w:val="18"/>
                <w:szCs w:val="18"/>
                <w:lang w:eastAsia="en-GB"/>
              </w:rPr>
              <w:t>7/365)</w:t>
            </w:r>
          </w:p>
        </w:tc>
      </w:tr>
    </w:tbl>
    <w:p w14:paraId="089C1B39" w14:textId="77777777" w:rsidR="00CF7396" w:rsidRPr="00CF7396" w:rsidRDefault="00CF7396" w:rsidP="00CF7396"/>
    <w:p w14:paraId="67CD20A9" w14:textId="77777777" w:rsidR="00CF7396" w:rsidRPr="00CF7396" w:rsidRDefault="00CF7396" w:rsidP="00CF7396">
      <w:pPr>
        <w:jc w:val="both"/>
      </w:pPr>
      <w:r w:rsidRPr="00CF7396">
        <w:t xml:space="preserve">Note that when applying the equation </w:t>
      </w:r>
      <w:proofErr w:type="spellStart"/>
      <w:r w:rsidRPr="00CF7396">
        <w:rPr>
          <w:i/>
        </w:rPr>
        <w:t>I</w:t>
      </w:r>
      <w:r w:rsidRPr="00CF7396">
        <w:rPr>
          <w:i/>
          <w:vertAlign w:val="subscript"/>
        </w:rPr>
        <w:t>i</w:t>
      </w:r>
      <w:proofErr w:type="spellEnd"/>
      <w:r w:rsidRPr="00CF7396">
        <w:rPr>
          <w:i/>
        </w:rPr>
        <w:t>=</w:t>
      </w:r>
      <w:proofErr w:type="spellStart"/>
      <w:r w:rsidRPr="00CF7396">
        <w:rPr>
          <w:rFonts w:cs="Arial"/>
          <w:i/>
        </w:rPr>
        <w:t>λ</w:t>
      </w:r>
      <w:r w:rsidRPr="00CF7396">
        <w:rPr>
          <w:i/>
          <w:vertAlign w:val="subscript"/>
        </w:rPr>
        <w:t>i</w:t>
      </w:r>
      <w:r w:rsidRPr="00CF7396">
        <w:rPr>
          <w:i/>
        </w:rPr>
        <w:t>S</w:t>
      </w:r>
      <w:r w:rsidRPr="00CF7396">
        <w:rPr>
          <w:i/>
          <w:vertAlign w:val="subscript"/>
        </w:rPr>
        <w:t>i</w:t>
      </w:r>
      <w:r w:rsidRPr="00CF7396">
        <w:rPr>
          <w:i/>
        </w:rPr>
        <w:t>D</w:t>
      </w:r>
      <w:proofErr w:type="spellEnd"/>
      <w:r w:rsidRPr="00CF7396">
        <w:t xml:space="preserve">, the units for the force of infection in age group </w:t>
      </w:r>
      <w:proofErr w:type="spellStart"/>
      <w:r w:rsidRPr="00CF7396">
        <w:rPr>
          <w:i/>
        </w:rPr>
        <w:t>i</w:t>
      </w:r>
      <w:proofErr w:type="spellEnd"/>
      <w:r w:rsidRPr="00CF7396">
        <w:t xml:space="preserve"> and the duration of infectiousness must be consistent: since we used an annual force of infection, the duration of infectiousness used in the equation is also in units of years.</w:t>
      </w:r>
    </w:p>
    <w:p w14:paraId="436AF41F" w14:textId="77777777" w:rsidR="00CF7396" w:rsidRPr="00CF7396" w:rsidRDefault="00CF7396" w:rsidP="00CF7396"/>
    <w:p w14:paraId="79242558" w14:textId="77777777" w:rsidR="00CF7396" w:rsidRPr="00CF7396" w:rsidRDefault="00CF7396" w:rsidP="006253E6">
      <w:pPr>
        <w:jc w:val="both"/>
      </w:pPr>
      <w:r w:rsidRPr="00CF7396">
        <w:t xml:space="preserve">b) </w:t>
      </w:r>
      <w:proofErr w:type="spellStart"/>
      <w:r w:rsidRPr="00CF7396">
        <w:t>i</w:t>
      </w:r>
      <w:proofErr w:type="spellEnd"/>
      <w:proofErr w:type="gramStart"/>
      <w:r w:rsidRPr="00CF7396">
        <w:t>)  After</w:t>
      </w:r>
      <w:proofErr w:type="gramEnd"/>
      <w:r w:rsidRPr="00CF7396">
        <w:t xml:space="preserve"> some calculations (see below) and assuming that </w:t>
      </w:r>
      <w:r w:rsidRPr="00CF7396">
        <w:rPr>
          <w:rFonts w:cs="Arial"/>
          <w:i/>
        </w:rPr>
        <w:t>α</w:t>
      </w:r>
      <w:r w:rsidRPr="00CF7396">
        <w:t xml:space="preserve">=1, we obtain the following values for the </w:t>
      </w:r>
      <w:r w:rsidRPr="00CF7396">
        <w:rPr>
          <w:rFonts w:cs="Arial"/>
          <w:i/>
        </w:rPr>
        <w:t>β</w:t>
      </w:r>
      <w:r w:rsidRPr="00CF7396">
        <w:t xml:space="preserve"> parameters for matrix 2: </w:t>
      </w:r>
    </w:p>
    <w:p w14:paraId="7AB9AA3C" w14:textId="2D6AD802" w:rsidR="00CF7396" w:rsidRPr="00CF7396" w:rsidRDefault="00FB45D3" w:rsidP="009D663B">
      <m:oMath>
        <m:sSub>
          <m:sSubPr>
            <m:ctrlPr>
              <w:rPr>
                <w:rFonts w:ascii="Cambria Math" w:hAnsi="Cambria Math"/>
                <w:i/>
              </w:rPr>
            </m:ctrlPr>
          </m:sSubPr>
          <m:e>
            <m:r>
              <w:rPr>
                <w:rFonts w:ascii="Cambria Math"/>
              </w:rPr>
              <m:t>β</m:t>
            </m:r>
          </m:e>
          <m:sub>
            <m:r>
              <w:rPr>
                <w:rFonts w:ascii="Cambria Math"/>
              </w:rPr>
              <m:t>1</m:t>
            </m:r>
          </m:sub>
        </m:sSub>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oMath>
      <w:r w:rsidR="00CF7396" w:rsidRPr="00CF7396">
        <w:t xml:space="preserve"> per year</w:t>
      </w:r>
    </w:p>
    <w:p w14:paraId="3FC4B702" w14:textId="46707409" w:rsidR="00CF7396" w:rsidRPr="00CF7396" w:rsidRDefault="00FB45D3" w:rsidP="009D663B">
      <m:oMath>
        <m:sSub>
          <m:sSubPr>
            <m:ctrlPr>
              <w:rPr>
                <w:rFonts w:ascii="Cambria Math" w:hAnsi="Cambria Math"/>
                <w:i/>
              </w:rPr>
            </m:ctrlPr>
          </m:sSubPr>
          <m:e>
            <m:r>
              <w:rPr>
                <w:rFonts w:ascii="Cambria Math"/>
              </w:rPr>
              <m:t>β</m:t>
            </m:r>
          </m:e>
          <m:sub>
            <m:r>
              <w:rPr>
                <w:rFonts w:ascii="Cambria Math"/>
              </w:rPr>
              <m:t>2</m:t>
            </m:r>
          </m:sub>
        </m:sSub>
        <m:r>
          <w:rPr>
            <w:rFonts w:ascii="Cambria Math"/>
          </w:rPr>
          <m:t>=2.11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oMath>
      <w:r w:rsidR="00CF7396" w:rsidRPr="00CF7396">
        <w:t xml:space="preserve"> per year</w:t>
      </w:r>
    </w:p>
    <w:p w14:paraId="78ADA143" w14:textId="05575BEB" w:rsidR="00CF7396" w:rsidRPr="00CF7396" w:rsidRDefault="00FB45D3" w:rsidP="009D663B">
      <m:oMath>
        <m:sSub>
          <m:sSubPr>
            <m:ctrlPr>
              <w:rPr>
                <w:rFonts w:ascii="Cambria Math" w:hAnsi="Cambria Math"/>
                <w:i/>
              </w:rPr>
            </m:ctrlPr>
          </m:sSubPr>
          <m:e>
            <m:r>
              <w:rPr>
                <w:rFonts w:ascii="Cambria Math"/>
              </w:rPr>
              <m:t>β</m:t>
            </m:r>
          </m:e>
          <m:sub>
            <m:r>
              <w:rPr>
                <w:rFonts w:ascii="Cambria Math"/>
              </w:rPr>
              <m:t>3</m:t>
            </m:r>
          </m:sub>
        </m:sSub>
        <m:r>
          <w:rPr>
            <w:rFonts w:ascii="Cambria Math"/>
          </w:rPr>
          <m:t>=7.84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oMath>
      <w:r w:rsidR="00CF7396" w:rsidRPr="00CF7396">
        <w:t xml:space="preserve"> per year</w:t>
      </w:r>
    </w:p>
    <w:p w14:paraId="381089DE" w14:textId="53F3E073" w:rsidR="00CF7396" w:rsidRPr="00CF7396" w:rsidRDefault="00FB45D3" w:rsidP="009D663B">
      <m:oMath>
        <m:sSub>
          <m:sSubPr>
            <m:ctrlPr>
              <w:rPr>
                <w:rFonts w:ascii="Cambria Math" w:hAnsi="Cambria Math"/>
                <w:i/>
              </w:rPr>
            </m:ctrlPr>
          </m:sSubPr>
          <m:e>
            <m:r>
              <w:rPr>
                <w:rFonts w:ascii="Cambria Math"/>
              </w:rPr>
              <m:t>β</m:t>
            </m:r>
          </m:e>
          <m:sub>
            <m:r>
              <w:rPr>
                <w:rFonts w:ascii="Cambria Math"/>
              </w:rPr>
              <m:t>4</m:t>
            </m:r>
          </m:sub>
        </m:sSub>
        <m:r>
          <w:rPr>
            <w:rFonts w:ascii="Cambria Math"/>
          </w:rPr>
          <m:t>=2.14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oMath>
      <w:r w:rsidR="00CF7396" w:rsidRPr="00CF7396">
        <w:t xml:space="preserve"> per year</w:t>
      </w:r>
    </w:p>
    <w:p w14:paraId="6D85CD4E" w14:textId="4789D0EB" w:rsidR="00CF7396" w:rsidRPr="00CF7396" w:rsidRDefault="00FB45D3" w:rsidP="009D663B">
      <m:oMath>
        <m:sSub>
          <m:sSubPr>
            <m:ctrlPr>
              <w:rPr>
                <w:rFonts w:ascii="Cambria Math" w:hAnsi="Cambria Math"/>
                <w:i/>
              </w:rPr>
            </m:ctrlPr>
          </m:sSubPr>
          <m:e>
            <m:r>
              <w:rPr>
                <w:rFonts w:ascii="Cambria Math"/>
              </w:rPr>
              <m:t>β</m:t>
            </m:r>
          </m:e>
          <m:sub>
            <m:r>
              <w:rPr>
                <w:rFonts w:ascii="Cambria Math"/>
              </w:rPr>
              <m:t>5</m:t>
            </m:r>
          </m:sub>
        </m:sSub>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oMath>
      <w:r w:rsidR="00CF7396" w:rsidRPr="00CF7396">
        <w:t xml:space="preserve"> per year</w:t>
      </w:r>
    </w:p>
    <w:p w14:paraId="41222A5D" w14:textId="77777777" w:rsidR="00CF7396" w:rsidRPr="00CF7396" w:rsidRDefault="00CF7396" w:rsidP="00CF7396"/>
    <w:p w14:paraId="56C00388" w14:textId="77777777" w:rsidR="00CF7396" w:rsidRPr="00CF7396" w:rsidRDefault="00CF7396" w:rsidP="006253E6">
      <w:pPr>
        <w:jc w:val="both"/>
      </w:pPr>
      <w:r w:rsidRPr="00CF7396">
        <w:t>The WAIFW matrix is therefore as follows (where the parameters are in units of per year):</w:t>
      </w:r>
    </w:p>
    <w:p w14:paraId="1F5458C4" w14:textId="4B82B4ED" w:rsidR="00CF7396" w:rsidRPr="00CF7396" w:rsidRDefault="00FB45D3" w:rsidP="000012CF">
      <m:oMathPara>
        <m:oMath>
          <m:d>
            <m:dPr>
              <m:ctrlPr>
                <w:rPr>
                  <w:rFonts w:ascii="Cambria Math" w:hAnsi="Cambria Math"/>
                  <w:i/>
                </w:rPr>
              </m:ctrlPr>
            </m:dPr>
            <m:e>
              <m:m>
                <m:mPr>
                  <m:mcs>
                    <m:mc>
                      <m:mcPr>
                        <m:count m:val="5"/>
                        <m:mcJc m:val="center"/>
                      </m:mcPr>
                    </m:mc>
                  </m:mcs>
                  <m:ctrlPr>
                    <w:rPr>
                      <w:rFonts w:ascii="Cambria Math" w:hAnsi="Cambria Math"/>
                      <w:i/>
                    </w:rPr>
                  </m:ctrlPr>
                </m:mPr>
                <m:mr>
                  <m:e>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mr>
                <m:mr>
                  <m:e>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2.11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2.11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2.11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mr>
                <m:mr>
                  <m:e>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2.11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7.84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2.14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mr>
                <m:mr>
                  <m:e>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2.11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2.14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e>
                  <m:e>
                    <m:r>
                      <w:rPr>
                        <w:rFonts w:ascii="Cambria Math"/>
                      </w:rPr>
                      <m:t>7.84</m:t>
                    </m:r>
                    <m:r>
                      <w:rPr>
                        <w:rFonts w:ascii="Cambria Math"/>
                      </w:rPr>
                      <m:t>×</m:t>
                    </m:r>
                    <m:r>
                      <w:rPr>
                        <w:rFonts w:ascii="Cambria Math"/>
                      </w:rPr>
                      <m:t>1</m:t>
                    </m:r>
                    <m:sSub>
                      <m:sSubPr>
                        <m:ctrlPr>
                          <w:rPr>
                            <w:rFonts w:ascii="Cambria Math" w:hAnsi="Cambria Math"/>
                            <w:i/>
                          </w:rPr>
                        </m:ctrlPr>
                      </m:sSubPr>
                      <m:e>
                        <m:sSup>
                          <m:sSupPr>
                            <m:ctrlPr>
                              <w:rPr>
                                <w:rFonts w:ascii="Cambria Math" w:hAnsi="Cambria Math"/>
                                <w:i/>
                              </w:rPr>
                            </m:ctrlPr>
                          </m:sSupPr>
                          <m:e>
                            <m:r>
                              <w:rPr>
                                <w:rFonts w:ascii="Cambria Math"/>
                              </w:rPr>
                              <m:t>0</m:t>
                            </m:r>
                          </m:e>
                          <m:sup>
                            <m:r>
                              <w:rPr>
                                <w:rFonts w:ascii="Cambria Math"/>
                              </w:rPr>
                              <m:t>-</m:t>
                            </m:r>
                            <m:r>
                              <w:rPr>
                                <w:rFonts w:ascii="Cambria Math"/>
                              </w:rPr>
                              <m:t>5</m:t>
                            </m:r>
                          </m:sup>
                        </m:sSup>
                      </m:e>
                      <m:sub>
                        <m:r>
                          <w:rPr>
                            <w:rFonts w:ascii="Cambria Math"/>
                          </w:rPr>
                          <m:t>3</m:t>
                        </m:r>
                      </m:sub>
                    </m:sSub>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mr>
                <m:mr>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e>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mr>
              </m:m>
            </m:e>
          </m:d>
        </m:oMath>
      </m:oMathPara>
    </w:p>
    <w:p w14:paraId="01DE2150" w14:textId="77777777" w:rsidR="00CF7396" w:rsidRPr="00CF7396" w:rsidRDefault="00CF7396" w:rsidP="00CF7396"/>
    <w:p w14:paraId="41B09FD4" w14:textId="77777777" w:rsidR="00CF7396" w:rsidRPr="00CF7396" w:rsidRDefault="00CF7396" w:rsidP="00CF7396">
      <w:r w:rsidRPr="00CF7396">
        <w:t xml:space="preserve">The equation that we need to solve to obtain these </w:t>
      </w:r>
      <w:r w:rsidRPr="00CF7396">
        <w:rPr>
          <w:rFonts w:cs="Arial"/>
        </w:rPr>
        <w:t xml:space="preserve">values for the </w:t>
      </w:r>
      <w:r w:rsidRPr="00CF7396">
        <w:rPr>
          <w:rFonts w:cs="Arial"/>
          <w:i/>
        </w:rPr>
        <w:t>β</w:t>
      </w:r>
      <w:r w:rsidRPr="00CF7396">
        <w:rPr>
          <w:rFonts w:cs="Arial"/>
        </w:rPr>
        <w:t xml:space="preserve"> parameters</w:t>
      </w:r>
      <w:r w:rsidRPr="00CF7396">
        <w:rPr>
          <w:rFonts w:cs="Arial"/>
          <w:i/>
        </w:rPr>
        <w:t xml:space="preserve"> </w:t>
      </w:r>
      <w:r w:rsidRPr="00CF7396">
        <w:t xml:space="preserve">is as follows:  </w:t>
      </w:r>
    </w:p>
    <w:p w14:paraId="2FF0507A" w14:textId="47551776" w:rsidR="00CF7396" w:rsidRPr="00CF7396" w:rsidRDefault="00FB45D3" w:rsidP="000012CF">
      <w:pPr>
        <w:jc w:val="center"/>
      </w:pPr>
      <m:oMathPara>
        <m:oMath>
          <m:d>
            <m:dPr>
              <m:ctrlPr>
                <w:rPr>
                  <w:rFonts w:ascii="Cambria Math" w:hAnsi="Cambria Math"/>
                  <w:i/>
                </w:rPr>
              </m:ctrlPr>
            </m:dPr>
            <m:e>
              <m:m>
                <m:mPr>
                  <m:mcs>
                    <m:mc>
                      <m:mcPr>
                        <m:count m:val="5"/>
                        <m:mcJc m:val="center"/>
                      </m:mcPr>
                    </m:mc>
                  </m:mcs>
                  <m:ctrlPr>
                    <w:rPr>
                      <w:rFonts w:ascii="Cambria Math" w:hAnsi="Cambria Math"/>
                      <w:i/>
                    </w:rPr>
                  </m:ctrlPr>
                </m:mPr>
                <m:mr>
                  <m:e>
                    <m:sSub>
                      <m:sSubPr>
                        <m:ctrlPr>
                          <w:rPr>
                            <w:rFonts w:ascii="Cambria Math" w:hAnsi="Cambria Math"/>
                            <w:i/>
                          </w:rPr>
                        </m:ctrlPr>
                      </m:sSubPr>
                      <m:e>
                        <m:r>
                          <w:rPr>
                            <w:rFonts w:ascii="Cambria Math"/>
                          </w:rPr>
                          <m:t>β</m:t>
                        </m:r>
                      </m:e>
                      <m:sub>
                        <m:r>
                          <w:rPr>
                            <w:rFonts w:ascii="Cambria Math"/>
                          </w:rPr>
                          <m:t>1</m:t>
                        </m:r>
                      </m:sub>
                    </m:sSub>
                  </m:e>
                  <m:e>
                    <m:sSub>
                      <m:sSubPr>
                        <m:ctrlPr>
                          <w:rPr>
                            <w:rFonts w:ascii="Cambria Math" w:hAnsi="Cambria Math"/>
                            <w:i/>
                          </w:rPr>
                        </m:ctrlPr>
                      </m:sSubPr>
                      <m:e>
                        <m:r>
                          <w:rPr>
                            <w:rFonts w:ascii="Cambria Math"/>
                          </w:rPr>
                          <m:t>β</m:t>
                        </m:r>
                      </m:e>
                      <m:sub>
                        <m:r>
                          <w:rPr>
                            <w:rFonts w:ascii="Cambria Math"/>
                          </w:rPr>
                          <m:t>1</m:t>
                        </m:r>
                      </m:sub>
                    </m:sSub>
                  </m:e>
                  <m:e>
                    <m:sSub>
                      <m:sSubPr>
                        <m:ctrlPr>
                          <w:rPr>
                            <w:rFonts w:ascii="Cambria Math" w:hAnsi="Cambria Math"/>
                            <w:i/>
                          </w:rPr>
                        </m:ctrlPr>
                      </m:sSubPr>
                      <m:e>
                        <m:r>
                          <w:rPr>
                            <w:rFonts w:ascii="Cambria Math"/>
                          </w:rPr>
                          <m:t>β</m:t>
                        </m:r>
                      </m:e>
                      <m:sub>
                        <m:r>
                          <w:rPr>
                            <w:rFonts w:ascii="Cambria Math"/>
                          </w:rPr>
                          <m:t>1</m:t>
                        </m:r>
                      </m:sub>
                    </m:sSub>
                  </m:e>
                  <m:e>
                    <m:sSub>
                      <m:sSubPr>
                        <m:ctrlPr>
                          <w:rPr>
                            <w:rFonts w:ascii="Cambria Math" w:hAnsi="Cambria Math"/>
                            <w:i/>
                          </w:rPr>
                        </m:ctrlPr>
                      </m:sSubPr>
                      <m:e>
                        <m:r>
                          <w:rPr>
                            <w:rFonts w:ascii="Cambria Math"/>
                          </w:rPr>
                          <m:t>β</m:t>
                        </m:r>
                      </m:e>
                      <m:sub>
                        <m:r>
                          <w:rPr>
                            <w:rFonts w:ascii="Cambria Math"/>
                          </w:rPr>
                          <m:t>1</m:t>
                        </m:r>
                      </m:sub>
                    </m:sSub>
                  </m:e>
                  <m:e>
                    <m:sSub>
                      <m:sSubPr>
                        <m:ctrlPr>
                          <w:rPr>
                            <w:rFonts w:ascii="Cambria Math" w:hAnsi="Cambria Math"/>
                            <w:i/>
                          </w:rPr>
                        </m:ctrlPr>
                      </m:sSubPr>
                      <m:e>
                        <m:r>
                          <w:rPr>
                            <w:rFonts w:ascii="Cambria Math"/>
                          </w:rPr>
                          <m:t>β</m:t>
                        </m:r>
                      </m:e>
                      <m:sub>
                        <m:r>
                          <w:rPr>
                            <w:rFonts w:ascii="Cambria Math"/>
                          </w:rPr>
                          <m:t>5</m:t>
                        </m:r>
                      </m:sub>
                    </m:sSub>
                  </m:e>
                </m:mr>
                <m:mr>
                  <m:e>
                    <m:sSub>
                      <m:sSubPr>
                        <m:ctrlPr>
                          <w:rPr>
                            <w:rFonts w:ascii="Cambria Math" w:hAnsi="Cambria Math"/>
                            <w:i/>
                          </w:rPr>
                        </m:ctrlPr>
                      </m:sSubPr>
                      <m:e>
                        <m:r>
                          <w:rPr>
                            <w:rFonts w:ascii="Cambria Math"/>
                          </w:rPr>
                          <m:t>β</m:t>
                        </m:r>
                      </m:e>
                      <m:sub>
                        <m:r>
                          <w:rPr>
                            <w:rFonts w:ascii="Cambria Math"/>
                          </w:rPr>
                          <m:t>1</m:t>
                        </m:r>
                      </m:sub>
                    </m:sSub>
                  </m:e>
                  <m:e>
                    <m:sSub>
                      <m:sSubPr>
                        <m:ctrlPr>
                          <w:rPr>
                            <w:rFonts w:ascii="Cambria Math" w:hAnsi="Cambria Math"/>
                            <w:i/>
                          </w:rPr>
                        </m:ctrlPr>
                      </m:sSubPr>
                      <m:e>
                        <m:r>
                          <w:rPr>
                            <w:rFonts w:ascii="Cambria Math"/>
                          </w:rPr>
                          <m:t>β</m:t>
                        </m:r>
                      </m:e>
                      <m:sub>
                        <m:r>
                          <w:rPr>
                            <w:rFonts w:ascii="Cambria Math"/>
                          </w:rPr>
                          <m:t>2</m:t>
                        </m:r>
                      </m:sub>
                    </m:sSub>
                  </m:e>
                  <m:e>
                    <m:sSub>
                      <m:sSubPr>
                        <m:ctrlPr>
                          <w:rPr>
                            <w:rFonts w:ascii="Cambria Math" w:hAnsi="Cambria Math"/>
                            <w:i/>
                          </w:rPr>
                        </m:ctrlPr>
                      </m:sSubPr>
                      <m:e>
                        <m:r>
                          <w:rPr>
                            <w:rFonts w:ascii="Cambria Math"/>
                          </w:rPr>
                          <m:t>β</m:t>
                        </m:r>
                      </m:e>
                      <m:sub>
                        <m:r>
                          <w:rPr>
                            <w:rFonts w:ascii="Cambria Math"/>
                          </w:rPr>
                          <m:t>2</m:t>
                        </m:r>
                      </m:sub>
                    </m:sSub>
                  </m:e>
                  <m:e>
                    <m:sSub>
                      <m:sSubPr>
                        <m:ctrlPr>
                          <w:rPr>
                            <w:rFonts w:ascii="Cambria Math" w:hAnsi="Cambria Math"/>
                            <w:i/>
                          </w:rPr>
                        </m:ctrlPr>
                      </m:sSubPr>
                      <m:e>
                        <m:r>
                          <w:rPr>
                            <w:rFonts w:ascii="Cambria Math"/>
                          </w:rPr>
                          <m:t>β</m:t>
                        </m:r>
                      </m:e>
                      <m:sub>
                        <m:r>
                          <w:rPr>
                            <w:rFonts w:ascii="Cambria Math"/>
                          </w:rPr>
                          <m:t>2</m:t>
                        </m:r>
                      </m:sub>
                    </m:sSub>
                  </m:e>
                  <m:e>
                    <m:sSub>
                      <m:sSubPr>
                        <m:ctrlPr>
                          <w:rPr>
                            <w:rFonts w:ascii="Cambria Math" w:hAnsi="Cambria Math"/>
                            <w:i/>
                          </w:rPr>
                        </m:ctrlPr>
                      </m:sSubPr>
                      <m:e>
                        <m:r>
                          <w:rPr>
                            <w:rFonts w:ascii="Cambria Math"/>
                          </w:rPr>
                          <m:t>β</m:t>
                        </m:r>
                      </m:e>
                      <m:sub>
                        <m:r>
                          <w:rPr>
                            <w:rFonts w:ascii="Cambria Math"/>
                          </w:rPr>
                          <m:t>5</m:t>
                        </m:r>
                      </m:sub>
                    </m:sSub>
                  </m:e>
                </m:mr>
                <m:mr>
                  <m:e>
                    <m:sSub>
                      <m:sSubPr>
                        <m:ctrlPr>
                          <w:rPr>
                            <w:rFonts w:ascii="Cambria Math" w:hAnsi="Cambria Math"/>
                            <w:i/>
                          </w:rPr>
                        </m:ctrlPr>
                      </m:sSubPr>
                      <m:e>
                        <m:r>
                          <w:rPr>
                            <w:rFonts w:ascii="Cambria Math"/>
                          </w:rPr>
                          <m:t>β</m:t>
                        </m:r>
                      </m:e>
                      <m:sub>
                        <m:r>
                          <w:rPr>
                            <w:rFonts w:ascii="Cambria Math"/>
                          </w:rPr>
                          <m:t>1</m:t>
                        </m:r>
                      </m:sub>
                    </m:sSub>
                  </m:e>
                  <m:e>
                    <m:sSub>
                      <m:sSubPr>
                        <m:ctrlPr>
                          <w:rPr>
                            <w:rFonts w:ascii="Cambria Math" w:hAnsi="Cambria Math"/>
                            <w:i/>
                          </w:rPr>
                        </m:ctrlPr>
                      </m:sSubPr>
                      <m:e>
                        <m:r>
                          <w:rPr>
                            <w:rFonts w:ascii="Cambria Math"/>
                          </w:rPr>
                          <m:t>β</m:t>
                        </m:r>
                      </m:e>
                      <m:sub>
                        <m:r>
                          <w:rPr>
                            <w:rFonts w:ascii="Cambria Math"/>
                          </w:rPr>
                          <m:t>2</m:t>
                        </m:r>
                      </m:sub>
                    </m:sSub>
                  </m:e>
                  <m:e>
                    <m:sSub>
                      <m:sSubPr>
                        <m:ctrlPr>
                          <w:rPr>
                            <w:rFonts w:ascii="Cambria Math" w:hAnsi="Cambria Math"/>
                            <w:i/>
                          </w:rPr>
                        </m:ctrlPr>
                      </m:sSubPr>
                      <m:e>
                        <m:r>
                          <w:rPr>
                            <w:rFonts w:ascii="Cambria Math"/>
                          </w:rPr>
                          <m:t>β</m:t>
                        </m:r>
                      </m:e>
                      <m:sub>
                        <m:r>
                          <w:rPr>
                            <w:rFonts w:ascii="Cambria Math"/>
                          </w:rPr>
                          <m:t>3</m:t>
                        </m:r>
                      </m:sub>
                    </m:sSub>
                  </m:e>
                  <m:e>
                    <m:sSub>
                      <m:sSubPr>
                        <m:ctrlPr>
                          <w:rPr>
                            <w:rFonts w:ascii="Cambria Math" w:hAnsi="Cambria Math"/>
                            <w:i/>
                          </w:rPr>
                        </m:ctrlPr>
                      </m:sSubPr>
                      <m:e>
                        <m:r>
                          <w:rPr>
                            <w:rFonts w:ascii="Cambria Math"/>
                          </w:rPr>
                          <m:t>β</m:t>
                        </m:r>
                      </m:e>
                      <m:sub>
                        <m:r>
                          <w:rPr>
                            <w:rFonts w:ascii="Cambria Math"/>
                          </w:rPr>
                          <m:t>4</m:t>
                        </m:r>
                      </m:sub>
                    </m:sSub>
                  </m:e>
                  <m:e>
                    <m:sSub>
                      <m:sSubPr>
                        <m:ctrlPr>
                          <w:rPr>
                            <w:rFonts w:ascii="Cambria Math" w:hAnsi="Cambria Math"/>
                            <w:i/>
                          </w:rPr>
                        </m:ctrlPr>
                      </m:sSubPr>
                      <m:e>
                        <m:r>
                          <w:rPr>
                            <w:rFonts w:ascii="Cambria Math"/>
                          </w:rPr>
                          <m:t>β</m:t>
                        </m:r>
                      </m:e>
                      <m:sub>
                        <m:r>
                          <w:rPr>
                            <w:rFonts w:ascii="Cambria Math"/>
                          </w:rPr>
                          <m:t>5</m:t>
                        </m:r>
                      </m:sub>
                    </m:sSub>
                  </m:e>
                </m:mr>
                <m:mr>
                  <m:e>
                    <m:sSub>
                      <m:sSubPr>
                        <m:ctrlPr>
                          <w:rPr>
                            <w:rFonts w:ascii="Cambria Math" w:hAnsi="Cambria Math"/>
                            <w:i/>
                          </w:rPr>
                        </m:ctrlPr>
                      </m:sSubPr>
                      <m:e>
                        <m:r>
                          <w:rPr>
                            <w:rFonts w:ascii="Cambria Math"/>
                          </w:rPr>
                          <m:t>β</m:t>
                        </m:r>
                      </m:e>
                      <m:sub>
                        <m:r>
                          <w:rPr>
                            <w:rFonts w:ascii="Cambria Math"/>
                          </w:rPr>
                          <m:t>1</m:t>
                        </m:r>
                      </m:sub>
                    </m:sSub>
                  </m:e>
                  <m:e>
                    <m:sSub>
                      <m:sSubPr>
                        <m:ctrlPr>
                          <w:rPr>
                            <w:rFonts w:ascii="Cambria Math" w:hAnsi="Cambria Math"/>
                            <w:i/>
                          </w:rPr>
                        </m:ctrlPr>
                      </m:sSubPr>
                      <m:e>
                        <m:r>
                          <w:rPr>
                            <w:rFonts w:ascii="Cambria Math"/>
                          </w:rPr>
                          <m:t>β</m:t>
                        </m:r>
                      </m:e>
                      <m:sub>
                        <m:r>
                          <w:rPr>
                            <w:rFonts w:ascii="Cambria Math"/>
                          </w:rPr>
                          <m:t>2</m:t>
                        </m:r>
                      </m:sub>
                    </m:sSub>
                  </m:e>
                  <m:e>
                    <m:sSub>
                      <m:sSubPr>
                        <m:ctrlPr>
                          <w:rPr>
                            <w:rFonts w:ascii="Cambria Math" w:hAnsi="Cambria Math"/>
                            <w:i/>
                          </w:rPr>
                        </m:ctrlPr>
                      </m:sSubPr>
                      <m:e>
                        <m:r>
                          <w:rPr>
                            <w:rFonts w:ascii="Cambria Math"/>
                          </w:rPr>
                          <m:t>β</m:t>
                        </m:r>
                      </m:e>
                      <m:sub>
                        <m:r>
                          <w:rPr>
                            <w:rFonts w:ascii="Cambria Math"/>
                          </w:rPr>
                          <m:t>4</m:t>
                        </m:r>
                      </m:sub>
                    </m:sSub>
                  </m:e>
                  <m:e>
                    <m:r>
                      <w:rPr>
                        <w:rFonts w:ascii="Cambria Math"/>
                      </w:rPr>
                      <m:t>α</m:t>
                    </m:r>
                    <m:sSub>
                      <m:sSubPr>
                        <m:ctrlPr>
                          <w:rPr>
                            <w:rFonts w:ascii="Cambria Math" w:hAnsi="Cambria Math"/>
                            <w:i/>
                          </w:rPr>
                        </m:ctrlPr>
                      </m:sSubPr>
                      <m:e>
                        <m:r>
                          <w:rPr>
                            <w:rFonts w:ascii="Cambria Math"/>
                          </w:rPr>
                          <m:t>β</m:t>
                        </m:r>
                      </m:e>
                      <m:sub>
                        <m:r>
                          <w:rPr>
                            <w:rFonts w:ascii="Cambria Math"/>
                          </w:rPr>
                          <m:t>3</m:t>
                        </m:r>
                      </m:sub>
                    </m:sSub>
                  </m:e>
                  <m:e>
                    <m:sSub>
                      <m:sSubPr>
                        <m:ctrlPr>
                          <w:rPr>
                            <w:rFonts w:ascii="Cambria Math" w:hAnsi="Cambria Math"/>
                            <w:i/>
                          </w:rPr>
                        </m:ctrlPr>
                      </m:sSubPr>
                      <m:e>
                        <m:r>
                          <w:rPr>
                            <w:rFonts w:ascii="Cambria Math"/>
                          </w:rPr>
                          <m:t>β</m:t>
                        </m:r>
                      </m:e>
                      <m:sub>
                        <m:r>
                          <w:rPr>
                            <w:rFonts w:ascii="Cambria Math"/>
                          </w:rPr>
                          <m:t>5</m:t>
                        </m:r>
                      </m:sub>
                    </m:sSub>
                  </m:e>
                </m:mr>
                <m:mr>
                  <m:e>
                    <m:sSub>
                      <m:sSubPr>
                        <m:ctrlPr>
                          <w:rPr>
                            <w:rFonts w:ascii="Cambria Math" w:hAnsi="Cambria Math"/>
                            <w:i/>
                          </w:rPr>
                        </m:ctrlPr>
                      </m:sSubPr>
                      <m:e>
                        <m:r>
                          <w:rPr>
                            <w:rFonts w:ascii="Cambria Math"/>
                          </w:rPr>
                          <m:t>β</m:t>
                        </m:r>
                      </m:e>
                      <m:sub>
                        <m:r>
                          <w:rPr>
                            <w:rFonts w:ascii="Cambria Math"/>
                          </w:rPr>
                          <m:t>5</m:t>
                        </m:r>
                      </m:sub>
                    </m:sSub>
                  </m:e>
                  <m:e>
                    <m:sSub>
                      <m:sSubPr>
                        <m:ctrlPr>
                          <w:rPr>
                            <w:rFonts w:ascii="Cambria Math" w:hAnsi="Cambria Math"/>
                            <w:i/>
                          </w:rPr>
                        </m:ctrlPr>
                      </m:sSubPr>
                      <m:e>
                        <m:r>
                          <w:rPr>
                            <w:rFonts w:ascii="Cambria Math"/>
                          </w:rPr>
                          <m:t>β</m:t>
                        </m:r>
                      </m:e>
                      <m:sub>
                        <m:r>
                          <w:rPr>
                            <w:rFonts w:ascii="Cambria Math"/>
                          </w:rPr>
                          <m:t>5</m:t>
                        </m:r>
                      </m:sub>
                    </m:sSub>
                  </m:e>
                  <m:e>
                    <m:sSub>
                      <m:sSubPr>
                        <m:ctrlPr>
                          <w:rPr>
                            <w:rFonts w:ascii="Cambria Math" w:hAnsi="Cambria Math"/>
                            <w:i/>
                          </w:rPr>
                        </m:ctrlPr>
                      </m:sSubPr>
                      <m:e>
                        <m:r>
                          <w:rPr>
                            <w:rFonts w:ascii="Cambria Math"/>
                          </w:rPr>
                          <m:t>β</m:t>
                        </m:r>
                      </m:e>
                      <m:sub>
                        <m:r>
                          <w:rPr>
                            <w:rFonts w:ascii="Cambria Math"/>
                          </w:rPr>
                          <m:t>5</m:t>
                        </m:r>
                      </m:sub>
                    </m:sSub>
                  </m:e>
                  <m:e>
                    <m:sSub>
                      <m:sSubPr>
                        <m:ctrlPr>
                          <w:rPr>
                            <w:rFonts w:ascii="Cambria Math" w:hAnsi="Cambria Math"/>
                            <w:i/>
                          </w:rPr>
                        </m:ctrlPr>
                      </m:sSubPr>
                      <m:e>
                        <m:r>
                          <w:rPr>
                            <w:rFonts w:ascii="Cambria Math"/>
                          </w:rPr>
                          <m:t>β</m:t>
                        </m:r>
                      </m:e>
                      <m:sub>
                        <m:r>
                          <w:rPr>
                            <w:rFonts w:ascii="Cambria Math"/>
                          </w:rPr>
                          <m:t>5</m:t>
                        </m:r>
                      </m:sub>
                    </m:sSub>
                  </m:e>
                  <m:e>
                    <m:sSub>
                      <m:sSubPr>
                        <m:ctrlPr>
                          <w:rPr>
                            <w:rFonts w:ascii="Cambria Math" w:hAnsi="Cambria Math"/>
                            <w:i/>
                          </w:rPr>
                        </m:ctrlPr>
                      </m:sSubPr>
                      <m:e>
                        <m:r>
                          <w:rPr>
                            <w:rFonts w:ascii="Cambria Math"/>
                          </w:rPr>
                          <m:t>β</m:t>
                        </m:r>
                      </m:e>
                      <m:sub>
                        <m:r>
                          <w:rPr>
                            <w:rFonts w:ascii="Cambria Math"/>
                          </w:rPr>
                          <m:t>5</m:t>
                        </m:r>
                      </m:sub>
                    </m:sSub>
                  </m:e>
                </m:mr>
              </m:m>
            </m:e>
          </m:d>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rPr>
                          <m:t>I</m:t>
                        </m:r>
                      </m:e>
                      <m:sub>
                        <m:r>
                          <w:rPr>
                            <w:rFonts w:ascii="Cambria Math"/>
                          </w:rPr>
                          <m:t>1</m:t>
                        </m:r>
                      </m:sub>
                    </m:sSub>
                  </m:e>
                </m:mr>
                <m:mr>
                  <m:e>
                    <m:sSub>
                      <m:sSubPr>
                        <m:ctrlPr>
                          <w:rPr>
                            <w:rFonts w:ascii="Cambria Math" w:hAnsi="Cambria Math"/>
                            <w:i/>
                          </w:rPr>
                        </m:ctrlPr>
                      </m:sSubPr>
                      <m:e>
                        <m:r>
                          <w:rPr>
                            <w:rFonts w:ascii="Cambria Math"/>
                          </w:rPr>
                          <m:t>I</m:t>
                        </m:r>
                      </m:e>
                      <m:sub>
                        <m:r>
                          <w:rPr>
                            <w:rFonts w:ascii="Cambria Math"/>
                          </w:rPr>
                          <m:t>2</m:t>
                        </m:r>
                      </m:sub>
                    </m:sSub>
                  </m:e>
                </m:mr>
                <m:mr>
                  <m:e>
                    <m:sSub>
                      <m:sSubPr>
                        <m:ctrlPr>
                          <w:rPr>
                            <w:rFonts w:ascii="Cambria Math" w:hAnsi="Cambria Math"/>
                            <w:i/>
                          </w:rPr>
                        </m:ctrlPr>
                      </m:sSubPr>
                      <m:e>
                        <m:r>
                          <w:rPr>
                            <w:rFonts w:ascii="Cambria Math"/>
                          </w:rPr>
                          <m:t>I</m:t>
                        </m:r>
                      </m:e>
                      <m:sub>
                        <m:r>
                          <w:rPr>
                            <w:rFonts w:ascii="Cambria Math"/>
                          </w:rPr>
                          <m:t>3</m:t>
                        </m:r>
                      </m:sub>
                    </m:sSub>
                  </m:e>
                </m:mr>
                <m:mr>
                  <m:e>
                    <m:sSub>
                      <m:sSubPr>
                        <m:ctrlPr>
                          <w:rPr>
                            <w:rFonts w:ascii="Cambria Math" w:hAnsi="Cambria Math"/>
                            <w:i/>
                          </w:rPr>
                        </m:ctrlPr>
                      </m:sSubPr>
                      <m:e>
                        <m:r>
                          <w:rPr>
                            <w:rFonts w:ascii="Cambria Math"/>
                          </w:rPr>
                          <m:t>I</m:t>
                        </m:r>
                      </m:e>
                      <m:sub>
                        <m:r>
                          <w:rPr>
                            <w:rFonts w:ascii="Cambria Math"/>
                          </w:rPr>
                          <m:t>4</m:t>
                        </m:r>
                      </m:sub>
                    </m:sSub>
                  </m:e>
                </m:mr>
                <m:mr>
                  <m:e>
                    <m:sSub>
                      <m:sSubPr>
                        <m:ctrlPr>
                          <w:rPr>
                            <w:rFonts w:ascii="Cambria Math" w:hAnsi="Cambria Math"/>
                            <w:i/>
                          </w:rPr>
                        </m:ctrlPr>
                      </m:sSubPr>
                      <m:e>
                        <m:r>
                          <w:rPr>
                            <w:rFonts w:ascii="Cambria Math"/>
                          </w:rPr>
                          <m:t>I</m:t>
                        </m:r>
                      </m:e>
                      <m:sub>
                        <m:r>
                          <w:rPr>
                            <w:rFonts w:ascii="Cambria Math"/>
                          </w:rPr>
                          <m:t>5</m:t>
                        </m:r>
                      </m:sub>
                    </m:sSub>
                  </m:e>
                </m:mr>
              </m:m>
            </m:e>
          </m:d>
          <m:r>
            <w:rPr>
              <w:rFonts w:asci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rPr>
                          <m:t>λ</m:t>
                        </m:r>
                      </m:e>
                      <m:sub>
                        <m:r>
                          <w:rPr>
                            <w:rFonts w:ascii="Cambria Math"/>
                          </w:rPr>
                          <m:t>1</m:t>
                        </m:r>
                      </m:sub>
                    </m:sSub>
                  </m:e>
                </m:mr>
                <m:mr>
                  <m:e>
                    <m:sSub>
                      <m:sSubPr>
                        <m:ctrlPr>
                          <w:rPr>
                            <w:rFonts w:ascii="Cambria Math" w:hAnsi="Cambria Math"/>
                            <w:i/>
                          </w:rPr>
                        </m:ctrlPr>
                      </m:sSubPr>
                      <m:e>
                        <m:r>
                          <w:rPr>
                            <w:rFonts w:ascii="Cambria Math"/>
                          </w:rPr>
                          <m:t>λ</m:t>
                        </m:r>
                      </m:e>
                      <m:sub>
                        <m:r>
                          <w:rPr>
                            <w:rFonts w:ascii="Cambria Math"/>
                          </w:rPr>
                          <m:t>2</m:t>
                        </m:r>
                      </m:sub>
                    </m:sSub>
                  </m:e>
                </m:mr>
                <m:mr>
                  <m:e>
                    <m:sSub>
                      <m:sSubPr>
                        <m:ctrlPr>
                          <w:rPr>
                            <w:rFonts w:ascii="Cambria Math" w:hAnsi="Cambria Math"/>
                            <w:i/>
                          </w:rPr>
                        </m:ctrlPr>
                      </m:sSubPr>
                      <m:e>
                        <m:r>
                          <w:rPr>
                            <w:rFonts w:ascii="Cambria Math"/>
                          </w:rPr>
                          <m:t>λ</m:t>
                        </m:r>
                      </m:e>
                      <m:sub>
                        <m:r>
                          <w:rPr>
                            <w:rFonts w:ascii="Cambria Math"/>
                          </w:rPr>
                          <m:t>3</m:t>
                        </m:r>
                      </m:sub>
                    </m:sSub>
                  </m:e>
                </m:mr>
                <m:mr>
                  <m:e>
                    <m:sSub>
                      <m:sSubPr>
                        <m:ctrlPr>
                          <w:rPr>
                            <w:rFonts w:ascii="Cambria Math" w:hAnsi="Cambria Math"/>
                            <w:i/>
                          </w:rPr>
                        </m:ctrlPr>
                      </m:sSubPr>
                      <m:e>
                        <m:r>
                          <w:rPr>
                            <w:rFonts w:ascii="Cambria Math"/>
                          </w:rPr>
                          <m:t>λ</m:t>
                        </m:r>
                      </m:e>
                      <m:sub>
                        <m:r>
                          <w:rPr>
                            <w:rFonts w:ascii="Cambria Math"/>
                          </w:rPr>
                          <m:t>4</m:t>
                        </m:r>
                      </m:sub>
                    </m:sSub>
                  </m:e>
                </m:mr>
                <m:mr>
                  <m:e>
                    <m:sSub>
                      <m:sSubPr>
                        <m:ctrlPr>
                          <w:rPr>
                            <w:rFonts w:ascii="Cambria Math" w:hAnsi="Cambria Math"/>
                            <w:i/>
                          </w:rPr>
                        </m:ctrlPr>
                      </m:sSubPr>
                      <m:e>
                        <m:r>
                          <w:rPr>
                            <w:rFonts w:ascii="Cambria Math"/>
                          </w:rPr>
                          <m:t>λ</m:t>
                        </m:r>
                      </m:e>
                      <m:sub>
                        <m:r>
                          <w:rPr>
                            <w:rFonts w:ascii="Cambria Math"/>
                          </w:rPr>
                          <m:t>5</m:t>
                        </m:r>
                      </m:sub>
                    </m:sSub>
                  </m:e>
                </m:mr>
              </m:m>
            </m:e>
          </m:d>
        </m:oMath>
      </m:oMathPara>
    </w:p>
    <w:p w14:paraId="314C153D" w14:textId="77777777" w:rsidR="00CF7396" w:rsidRPr="00CF7396" w:rsidRDefault="00CF7396" w:rsidP="00CF7396"/>
    <w:p w14:paraId="4ED7927C" w14:textId="77777777" w:rsidR="00CF7396" w:rsidRPr="00CF7396" w:rsidRDefault="00CF7396" w:rsidP="00CF7396">
      <w:r w:rsidRPr="00CF7396">
        <w:t>These equations can be rewritten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4"/>
        <w:gridCol w:w="2486"/>
      </w:tblGrid>
      <w:tr w:rsidR="00CF7396" w:rsidRPr="00CF7396" w14:paraId="3AD304BD" w14:textId="77777777" w:rsidTr="00CF7AD5">
        <w:tc>
          <w:tcPr>
            <w:tcW w:w="6629" w:type="dxa"/>
          </w:tcPr>
          <w:p w14:paraId="3F1B8A45" w14:textId="79ACA64B"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r>
                  <w:rPr>
                    <w:rFonts w:ascii="Cambria Math"/>
                  </w:rPr>
                  <m:t>=</m:t>
                </m:r>
                <m:sSub>
                  <m:sSubPr>
                    <m:ctrlPr>
                      <w:rPr>
                        <w:rFonts w:ascii="Cambria Math" w:hAnsi="Cambria Math"/>
                        <w:i/>
                      </w:rPr>
                    </m:ctrlPr>
                  </m:sSubPr>
                  <m:e>
                    <m:r>
                      <w:rPr>
                        <w:rFonts w:ascii="Cambria Math"/>
                      </w:rPr>
                      <m:t>λ</m:t>
                    </m:r>
                  </m:e>
                  <m:sub>
                    <m:r>
                      <w:rPr>
                        <w:rFonts w:ascii="Cambria Math"/>
                      </w:rPr>
                      <m:t>1</m:t>
                    </m:r>
                  </m:sub>
                </m:sSub>
              </m:oMath>
            </m:oMathPara>
          </w:p>
        </w:tc>
        <w:tc>
          <w:tcPr>
            <w:tcW w:w="2613" w:type="dxa"/>
          </w:tcPr>
          <w:p w14:paraId="1E945023" w14:textId="77777777" w:rsidR="00CF7396" w:rsidRPr="00CF7396" w:rsidRDefault="00CF7396" w:rsidP="00CF7396">
            <w:pPr>
              <w:jc w:val="right"/>
            </w:pPr>
            <w:r w:rsidRPr="00CF7396">
              <w:t>S7.10</w:t>
            </w:r>
          </w:p>
        </w:tc>
      </w:tr>
      <w:tr w:rsidR="00CF7396" w:rsidRPr="00CF7396" w14:paraId="60883573" w14:textId="77777777" w:rsidTr="00CF7AD5">
        <w:tc>
          <w:tcPr>
            <w:tcW w:w="6629" w:type="dxa"/>
          </w:tcPr>
          <w:p w14:paraId="4C699F13" w14:textId="39CF5D0B"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β</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r>
                  <w:rPr>
                    <w:rFonts w:ascii="Cambria Math"/>
                  </w:rPr>
                  <m:t>=</m:t>
                </m:r>
                <m:sSub>
                  <m:sSubPr>
                    <m:ctrlPr>
                      <w:rPr>
                        <w:rFonts w:ascii="Cambria Math" w:hAnsi="Cambria Math"/>
                        <w:i/>
                      </w:rPr>
                    </m:ctrlPr>
                  </m:sSubPr>
                  <m:e>
                    <m:r>
                      <w:rPr>
                        <w:rFonts w:ascii="Cambria Math"/>
                      </w:rPr>
                      <m:t>λ</m:t>
                    </m:r>
                  </m:e>
                  <m:sub>
                    <m:r>
                      <w:rPr>
                        <w:rFonts w:ascii="Cambria Math"/>
                      </w:rPr>
                      <m:t>2</m:t>
                    </m:r>
                  </m:sub>
                </m:sSub>
              </m:oMath>
            </m:oMathPara>
          </w:p>
        </w:tc>
        <w:tc>
          <w:tcPr>
            <w:tcW w:w="2613" w:type="dxa"/>
          </w:tcPr>
          <w:p w14:paraId="0B0882A2" w14:textId="77777777" w:rsidR="00CF7396" w:rsidRPr="00CF7396" w:rsidRDefault="00CF7396" w:rsidP="00CF7396">
            <w:pPr>
              <w:jc w:val="right"/>
            </w:pPr>
            <w:r w:rsidRPr="00CF7396">
              <w:t>S7.11</w:t>
            </w:r>
          </w:p>
        </w:tc>
      </w:tr>
      <w:tr w:rsidR="00CF7396" w:rsidRPr="00CF7396" w14:paraId="646C9448" w14:textId="77777777" w:rsidTr="00CF7AD5">
        <w:tc>
          <w:tcPr>
            <w:tcW w:w="6629" w:type="dxa"/>
          </w:tcPr>
          <w:p w14:paraId="64776A3F" w14:textId="6D3B450A"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β</m:t>
                    </m:r>
                  </m:e>
                  <m:sub>
                    <m:r>
                      <w:rPr>
                        <w:rFonts w:ascii="Cambria Math"/>
                      </w:rPr>
                      <m:t>2</m:t>
                    </m:r>
                  </m:sub>
                </m:sSub>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β</m:t>
                    </m:r>
                  </m:e>
                  <m:sub>
                    <m:r>
                      <w:rPr>
                        <w:rFonts w:ascii="Cambria Math"/>
                      </w:rPr>
                      <m:t>3</m:t>
                    </m:r>
                  </m:sub>
                </m:sSub>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β</m:t>
                    </m:r>
                  </m:e>
                  <m:sub>
                    <m:r>
                      <w:rPr>
                        <w:rFonts w:ascii="Cambria Math"/>
                      </w:rPr>
                      <m:t>4</m:t>
                    </m:r>
                  </m:sub>
                </m:sSub>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r>
                  <w:rPr>
                    <w:rFonts w:ascii="Cambria Math"/>
                  </w:rPr>
                  <m:t>=</m:t>
                </m:r>
                <m:sSub>
                  <m:sSubPr>
                    <m:ctrlPr>
                      <w:rPr>
                        <w:rFonts w:ascii="Cambria Math" w:hAnsi="Cambria Math"/>
                        <w:i/>
                      </w:rPr>
                    </m:ctrlPr>
                  </m:sSubPr>
                  <m:e>
                    <m:r>
                      <w:rPr>
                        <w:rFonts w:ascii="Cambria Math"/>
                      </w:rPr>
                      <m:t>λ</m:t>
                    </m:r>
                  </m:e>
                  <m:sub>
                    <m:r>
                      <w:rPr>
                        <w:rFonts w:ascii="Cambria Math"/>
                      </w:rPr>
                      <m:t>3</m:t>
                    </m:r>
                  </m:sub>
                </m:sSub>
              </m:oMath>
            </m:oMathPara>
          </w:p>
        </w:tc>
        <w:tc>
          <w:tcPr>
            <w:tcW w:w="2613" w:type="dxa"/>
          </w:tcPr>
          <w:p w14:paraId="5433DB30" w14:textId="77777777" w:rsidR="00CF7396" w:rsidRPr="00CF7396" w:rsidRDefault="00CF7396" w:rsidP="00CF7396">
            <w:pPr>
              <w:jc w:val="right"/>
            </w:pPr>
            <w:r w:rsidRPr="00CF7396">
              <w:t>S7.12</w:t>
            </w:r>
          </w:p>
        </w:tc>
      </w:tr>
      <w:tr w:rsidR="00CF7396" w:rsidRPr="00CF7396" w14:paraId="197FA6C5" w14:textId="77777777" w:rsidTr="00CF7AD5">
        <w:tc>
          <w:tcPr>
            <w:tcW w:w="6629" w:type="dxa"/>
          </w:tcPr>
          <w:p w14:paraId="348171D0" w14:textId="36CF08A9"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β</m:t>
                    </m:r>
                  </m:e>
                  <m:sub>
                    <m:r>
                      <w:rPr>
                        <w:rFonts w:ascii="Cambria Math"/>
                      </w:rPr>
                      <m:t>2</m:t>
                    </m:r>
                  </m:sub>
                </m:sSub>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β</m:t>
                    </m:r>
                  </m:e>
                  <m:sub>
                    <m:r>
                      <w:rPr>
                        <w:rFonts w:ascii="Cambria Math"/>
                      </w:rPr>
                      <m:t>4</m:t>
                    </m:r>
                  </m:sub>
                </m:sSub>
                <m:sSub>
                  <m:sSubPr>
                    <m:ctrlPr>
                      <w:rPr>
                        <w:rFonts w:ascii="Cambria Math" w:hAnsi="Cambria Math"/>
                        <w:i/>
                      </w:rPr>
                    </m:ctrlPr>
                  </m:sSubPr>
                  <m:e>
                    <m:r>
                      <w:rPr>
                        <w:rFonts w:ascii="Cambria Math"/>
                      </w:rPr>
                      <m:t>I</m:t>
                    </m:r>
                  </m:e>
                  <m:sub>
                    <m:r>
                      <w:rPr>
                        <w:rFonts w:ascii="Cambria Math"/>
                      </w:rPr>
                      <m:t>3</m:t>
                    </m:r>
                  </m:sub>
                </m:sSub>
                <m:r>
                  <w:rPr>
                    <w:rFonts w:ascii="Cambria Math"/>
                  </w:rPr>
                  <m:t>+α</m:t>
                </m:r>
                <m:sSub>
                  <m:sSubPr>
                    <m:ctrlPr>
                      <w:rPr>
                        <w:rFonts w:ascii="Cambria Math" w:hAnsi="Cambria Math"/>
                        <w:i/>
                      </w:rPr>
                    </m:ctrlPr>
                  </m:sSubPr>
                  <m:e>
                    <m:r>
                      <w:rPr>
                        <w:rFonts w:ascii="Cambria Math"/>
                      </w:rPr>
                      <m:t>β</m:t>
                    </m:r>
                  </m:e>
                  <m:sub>
                    <m:r>
                      <w:rPr>
                        <w:rFonts w:ascii="Cambria Math"/>
                      </w:rPr>
                      <m:t>3</m:t>
                    </m:r>
                  </m:sub>
                </m:sSub>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r>
                  <w:rPr>
                    <w:rFonts w:ascii="Cambria Math"/>
                  </w:rPr>
                  <m:t>=</m:t>
                </m:r>
                <m:sSub>
                  <m:sSubPr>
                    <m:ctrlPr>
                      <w:rPr>
                        <w:rFonts w:ascii="Cambria Math" w:hAnsi="Cambria Math"/>
                        <w:i/>
                      </w:rPr>
                    </m:ctrlPr>
                  </m:sSubPr>
                  <m:e>
                    <m:r>
                      <w:rPr>
                        <w:rFonts w:ascii="Cambria Math"/>
                      </w:rPr>
                      <m:t>λ</m:t>
                    </m:r>
                  </m:e>
                  <m:sub>
                    <m:r>
                      <w:rPr>
                        <w:rFonts w:ascii="Cambria Math"/>
                      </w:rPr>
                      <m:t>4</m:t>
                    </m:r>
                  </m:sub>
                </m:sSub>
              </m:oMath>
            </m:oMathPara>
          </w:p>
        </w:tc>
        <w:tc>
          <w:tcPr>
            <w:tcW w:w="2613" w:type="dxa"/>
          </w:tcPr>
          <w:p w14:paraId="64F8025D" w14:textId="77777777" w:rsidR="00CF7396" w:rsidRPr="00CF7396" w:rsidRDefault="00CF7396" w:rsidP="00CF7396">
            <w:pPr>
              <w:jc w:val="right"/>
            </w:pPr>
            <w:r w:rsidRPr="00CF7396">
              <w:t>S7.13</w:t>
            </w:r>
          </w:p>
        </w:tc>
      </w:tr>
      <w:tr w:rsidR="00CF7396" w:rsidRPr="00CF7396" w14:paraId="7C2EBCD2" w14:textId="77777777" w:rsidTr="00CF7AD5">
        <w:tc>
          <w:tcPr>
            <w:tcW w:w="6629" w:type="dxa"/>
          </w:tcPr>
          <w:p w14:paraId="512D8624" w14:textId="42C57E7A"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5</m:t>
                    </m:r>
                  </m:sub>
                </m:sSub>
                <m:r>
                  <w:rPr>
                    <w:rFonts w:ascii="Cambria Math"/>
                  </w:rPr>
                  <m:t>(</m:t>
                </m:r>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I</m:t>
                    </m:r>
                  </m:e>
                  <m:sub>
                    <m:r>
                      <w:rPr>
                        <w:rFonts w:ascii="Cambria Math"/>
                      </w:rPr>
                      <m:t>5</m:t>
                    </m:r>
                  </m:sub>
                </m:sSub>
                <m:r>
                  <w:rPr>
                    <w:rFonts w:ascii="Cambria Math"/>
                  </w:rPr>
                  <m:t>)=</m:t>
                </m:r>
                <m:sSub>
                  <m:sSubPr>
                    <m:ctrlPr>
                      <w:rPr>
                        <w:rFonts w:ascii="Cambria Math" w:hAnsi="Cambria Math"/>
                        <w:i/>
                      </w:rPr>
                    </m:ctrlPr>
                  </m:sSubPr>
                  <m:e>
                    <m:r>
                      <w:rPr>
                        <w:rFonts w:ascii="Cambria Math"/>
                      </w:rPr>
                      <m:t>λ</m:t>
                    </m:r>
                  </m:e>
                  <m:sub>
                    <m:r>
                      <w:rPr>
                        <w:rFonts w:ascii="Cambria Math"/>
                      </w:rPr>
                      <m:t>5</m:t>
                    </m:r>
                  </m:sub>
                </m:sSub>
              </m:oMath>
            </m:oMathPara>
          </w:p>
        </w:tc>
        <w:tc>
          <w:tcPr>
            <w:tcW w:w="2613" w:type="dxa"/>
          </w:tcPr>
          <w:p w14:paraId="5A800438" w14:textId="77777777" w:rsidR="00CF7396" w:rsidRPr="00CF7396" w:rsidRDefault="00CF7396" w:rsidP="00CF7396">
            <w:pPr>
              <w:jc w:val="right"/>
            </w:pPr>
            <w:r w:rsidRPr="00CF7396">
              <w:t>S7.14</w:t>
            </w:r>
          </w:p>
        </w:tc>
      </w:tr>
    </w:tbl>
    <w:p w14:paraId="280EB462" w14:textId="77777777" w:rsidR="00CF7396" w:rsidRPr="00CF7396" w:rsidRDefault="00CF7396" w:rsidP="00CF7396"/>
    <w:p w14:paraId="572AE340" w14:textId="77777777" w:rsidR="00CF7396" w:rsidRPr="00CF7396" w:rsidRDefault="00CF7396" w:rsidP="00CF7396">
      <w:r w:rsidRPr="00CF7396">
        <w:t>Equation S7.14 can be rearranged to give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4"/>
        <w:gridCol w:w="2426"/>
      </w:tblGrid>
      <w:tr w:rsidR="00CF7396" w:rsidRPr="00CF7396" w14:paraId="531C8B3B" w14:textId="77777777" w:rsidTr="00CF7AD5">
        <w:tc>
          <w:tcPr>
            <w:tcW w:w="6629" w:type="dxa"/>
          </w:tcPr>
          <w:p w14:paraId="235CEB50" w14:textId="382A6181"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5</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λ</m:t>
                        </m:r>
                      </m:e>
                      <m:sub>
                        <m:r>
                          <w:rPr>
                            <w:rFonts w:ascii="Cambria Math"/>
                          </w:rPr>
                          <m:t>5</m:t>
                        </m:r>
                      </m:sub>
                    </m:sSub>
                  </m:num>
                  <m:den>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I</m:t>
                        </m:r>
                      </m:e>
                      <m:sub>
                        <m:r>
                          <w:rPr>
                            <w:rFonts w:ascii="Cambria Math"/>
                          </w:rPr>
                          <m:t>5</m:t>
                        </m:r>
                      </m:sub>
                    </m:sSub>
                  </m:den>
                </m:f>
              </m:oMath>
            </m:oMathPara>
          </w:p>
        </w:tc>
        <w:tc>
          <w:tcPr>
            <w:tcW w:w="2613" w:type="dxa"/>
          </w:tcPr>
          <w:p w14:paraId="3EBC2677" w14:textId="77777777" w:rsidR="00CF7396" w:rsidRPr="00CF7396" w:rsidRDefault="00CF7396" w:rsidP="00CF7396"/>
        </w:tc>
      </w:tr>
    </w:tbl>
    <w:p w14:paraId="091634C6" w14:textId="77777777" w:rsidR="00CF7396" w:rsidRPr="00CF7396" w:rsidRDefault="00CF7396" w:rsidP="00CF7396"/>
    <w:p w14:paraId="33F33758" w14:textId="247FFD98" w:rsidR="00CF7396" w:rsidRPr="00CF7396" w:rsidRDefault="00CF7396" w:rsidP="000012CF">
      <w:pPr>
        <w:jc w:val="both"/>
      </w:pPr>
      <w:r w:rsidRPr="00CF7396">
        <w:t xml:space="preserve">Substituting for </w:t>
      </w:r>
      <w:r w:rsidRPr="00CF7396">
        <w:rPr>
          <w:rFonts w:cs="Arial"/>
          <w:i/>
        </w:rPr>
        <w:t>λ</w:t>
      </w:r>
      <w:r w:rsidRPr="00CF7396">
        <w:rPr>
          <w:i/>
          <w:vertAlign w:val="subscript"/>
        </w:rPr>
        <w:t>5</w:t>
      </w:r>
      <w:r w:rsidRPr="00CF7396">
        <w:t xml:space="preserve">=0.099 per year and for </w:t>
      </w:r>
      <m:oMath>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I</m:t>
            </m:r>
          </m:e>
          <m:sub>
            <m:r>
              <w:rPr>
                <w:rFonts w:ascii="Cambria Math"/>
              </w:rPr>
              <m:t>5</m:t>
            </m:r>
          </m:sub>
        </m:sSub>
        <m:r>
          <w:rPr>
            <w:rFonts w:ascii="Cambria Math"/>
          </w:rPr>
          <m:t>=12,393</m:t>
        </m:r>
      </m:oMath>
      <w:r w:rsidRPr="00CF7396">
        <w:t xml:space="preserve"> into this equation, we obtain the following value for </w:t>
      </w:r>
      <w:r w:rsidRPr="00CF7396">
        <w:rPr>
          <w:rFonts w:cs="Arial"/>
          <w:i/>
        </w:rPr>
        <w:t>β</w:t>
      </w:r>
      <w:r w:rsidRPr="00CF7396">
        <w:rPr>
          <w:i/>
          <w:vertAlign w:val="subscript"/>
        </w:rPr>
        <w:t>5</w:t>
      </w:r>
      <w:r w:rsidRPr="00CF7396">
        <w:t>:</w:t>
      </w:r>
    </w:p>
    <w:p w14:paraId="149EF347" w14:textId="203338A5" w:rsidR="00CF7396" w:rsidRPr="00CF7396" w:rsidRDefault="00FB45D3" w:rsidP="000012CF">
      <w:pPr>
        <w:jc w:val="center"/>
      </w:pPr>
      <m:oMath>
        <m:sSub>
          <m:sSubPr>
            <m:ctrlPr>
              <w:rPr>
                <w:rFonts w:ascii="Cambria Math" w:hAnsi="Cambria Math"/>
                <w:i/>
              </w:rPr>
            </m:ctrlPr>
          </m:sSubPr>
          <m:e>
            <m:r>
              <w:rPr>
                <w:rFonts w:ascii="Cambria Math"/>
              </w:rPr>
              <m:t>β</m:t>
            </m:r>
          </m:e>
          <m:sub>
            <m:r>
              <w:rPr>
                <w:rFonts w:ascii="Cambria Math"/>
              </w:rPr>
              <m:t>5</m:t>
            </m:r>
          </m:sub>
        </m:sSub>
        <m:r>
          <w:rPr>
            <w:rFonts w:ascii="Cambria Math"/>
          </w:rPr>
          <m:t>=0.099/12,393=7.99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oMath>
      <w:r w:rsidR="00CF7396" w:rsidRPr="00CF7396">
        <w:t xml:space="preserve"> per year</w:t>
      </w:r>
    </w:p>
    <w:p w14:paraId="30E7A922" w14:textId="77777777" w:rsidR="00CF7396" w:rsidRPr="00CF7396" w:rsidRDefault="00CF7396" w:rsidP="00CF7396"/>
    <w:p w14:paraId="42505BFC" w14:textId="77777777" w:rsidR="00CF7396" w:rsidRPr="00CF7396" w:rsidRDefault="00CF7396" w:rsidP="00CF7396">
      <w:pPr>
        <w:rPr>
          <w:position w:val="-12"/>
        </w:rPr>
      </w:pPr>
      <w:r w:rsidRPr="00CF7396">
        <w:rPr>
          <w:position w:val="-12"/>
        </w:rPr>
        <w:t xml:space="preserve">Equation S7.10 can be rearranged to give the following expression for </w:t>
      </w:r>
      <w:r w:rsidRPr="00CF7396">
        <w:rPr>
          <w:rFonts w:cs="Arial"/>
          <w:i/>
          <w:position w:val="-12"/>
        </w:rPr>
        <w:t>β</w:t>
      </w:r>
      <w:r w:rsidRPr="00CF7396">
        <w:rPr>
          <w:i/>
          <w:position w:val="-12"/>
          <w:vertAlign w:val="subscript"/>
        </w:rPr>
        <w:t>1</w:t>
      </w:r>
      <w:r w:rsidRPr="00CF7396">
        <w:rPr>
          <w:position w:val="-12"/>
        </w:rPr>
        <w:t>:</w:t>
      </w:r>
    </w:p>
    <w:p w14:paraId="1FE5BC33" w14:textId="77777777" w:rsidR="00CF7396" w:rsidRPr="00CF7396" w:rsidRDefault="00CF7396" w:rsidP="00CF7396">
      <w:pPr>
        <w:rPr>
          <w:position w:val="-12"/>
        </w:rPr>
      </w:pPr>
    </w:p>
    <w:p w14:paraId="4B71A859" w14:textId="5228CA5C" w:rsidR="00CF7396" w:rsidRPr="00CF7396" w:rsidRDefault="00FB45D3" w:rsidP="000012CF">
      <w:pPr>
        <w:jc w:val="center"/>
        <w:rPr>
          <w:position w:val="-12"/>
        </w:rPr>
      </w:pPr>
      <m:oMathPara>
        <m:oMath>
          <m:sSub>
            <m:sSubPr>
              <m:ctrlPr>
                <w:rPr>
                  <w:rFonts w:ascii="Cambria Math" w:hAnsi="Cambria Math"/>
                  <w:i/>
                </w:rPr>
              </m:ctrlPr>
            </m:sSubPr>
            <m:e>
              <m:r>
                <w:rPr>
                  <w:rFonts w:ascii="Cambria Math"/>
                </w:rPr>
                <m:t>β</m:t>
              </m:r>
            </m:e>
            <m:sub>
              <m:r>
                <w:rPr>
                  <w:rFonts w:ascii="Cambria Math"/>
                </w:rPr>
                <m:t>1</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λ</m:t>
                  </m:r>
                </m:e>
                <m:sub>
                  <m:r>
                    <w:rPr>
                      <w:rFonts w:ascii="Cambria Math"/>
                    </w:rPr>
                    <m:t>1</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num>
            <m:den>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den>
          </m:f>
        </m:oMath>
      </m:oMathPara>
    </w:p>
    <w:p w14:paraId="62544488" w14:textId="77777777" w:rsidR="00CF7396" w:rsidRPr="00CF7396" w:rsidRDefault="00CF7396" w:rsidP="00CF7396">
      <w:pPr>
        <w:rPr>
          <w:position w:val="-12"/>
        </w:rPr>
      </w:pPr>
    </w:p>
    <w:p w14:paraId="55D60C51" w14:textId="5C964A8F" w:rsidR="00CF7396" w:rsidRPr="00CF7396" w:rsidRDefault="00CF7396" w:rsidP="000012CF">
      <w:pPr>
        <w:jc w:val="both"/>
      </w:pPr>
      <w:r w:rsidRPr="00CF7396">
        <w:t xml:space="preserve">Substituting for </w:t>
      </w:r>
      <m:oMath>
        <m:sSub>
          <m:sSubPr>
            <m:ctrlPr>
              <w:rPr>
                <w:rFonts w:ascii="Cambria Math" w:hAnsi="Cambria Math"/>
                <w:i/>
              </w:rPr>
            </m:ctrlPr>
          </m:sSubPr>
          <m:e>
            <m:r>
              <w:rPr>
                <w:rFonts w:ascii="Cambria Math"/>
              </w:rPr>
              <m:t>β</m:t>
            </m:r>
          </m:e>
          <m:sub>
            <m:r>
              <w:rPr>
                <w:rFonts w:ascii="Cambria Math"/>
              </w:rPr>
              <m:t>5</m:t>
            </m:r>
          </m:sub>
        </m:sSub>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oMath>
      <w:r w:rsidRPr="00CF7396">
        <w:t xml:space="preserve"> per year, </w:t>
      </w:r>
      <w:r w:rsidRPr="00CF7396">
        <w:rPr>
          <w:rFonts w:cs="Arial"/>
          <w:i/>
        </w:rPr>
        <w:t>λ</w:t>
      </w:r>
      <w:r w:rsidRPr="00CF7396">
        <w:rPr>
          <w:i/>
          <w:vertAlign w:val="subscript"/>
        </w:rPr>
        <w:t>1</w:t>
      </w:r>
      <w:r w:rsidRPr="00CF7396">
        <w:t>=0.</w:t>
      </w:r>
      <w:r w:rsidRPr="00CF7396">
        <w:rPr>
          <w:rFonts w:cs="Arial"/>
        </w:rPr>
        <w:t xml:space="preserve">237 per year and for the corresponding numbers of infectious persons </w:t>
      </w:r>
      <w:r w:rsidRPr="00CF7396">
        <w:t xml:space="preserve">into this equation, we obtain </w:t>
      </w:r>
      <w:r w:rsidRPr="00CF7396">
        <w:rPr>
          <w:position w:val="-10"/>
        </w:rPr>
        <w:object w:dxaOrig="1660" w:dyaOrig="360" w14:anchorId="11DF8320">
          <v:shape id="_x0000_i1028" type="#_x0000_t75" style="width:82.5pt;height:18pt" o:ole="">
            <v:imagedata r:id="rId30" o:title=""/>
          </v:shape>
          <o:OLEObject Type="Embed" ProgID="Equation.3" ShapeID="_x0000_i1028" DrawAspect="Content" ObjectID="_1690570534" r:id="rId31"/>
        </w:object>
      </w:r>
      <w:r w:rsidRPr="00CF7396">
        <w:t xml:space="preserve"> per year.</w:t>
      </w:r>
    </w:p>
    <w:p w14:paraId="0FA36362" w14:textId="77777777" w:rsidR="00CF7396" w:rsidRPr="00CF7396" w:rsidRDefault="00CF7396" w:rsidP="00CF7396">
      <w:pPr>
        <w:rPr>
          <w:position w:val="-12"/>
        </w:rPr>
      </w:pPr>
    </w:p>
    <w:p w14:paraId="0A2865EB" w14:textId="77777777" w:rsidR="00CF7396" w:rsidRPr="00CF7396" w:rsidRDefault="002044EB" w:rsidP="00CF7396">
      <w:r>
        <w:t xml:space="preserve">Equation </w:t>
      </w:r>
      <w:r w:rsidR="00CF7396" w:rsidRPr="00CF7396">
        <w:t xml:space="preserve">S7.11 can be rearranged to give the following expression </w:t>
      </w:r>
      <w:proofErr w:type="gramStart"/>
      <w:r w:rsidR="00CF7396" w:rsidRPr="00CF7396">
        <w:t xml:space="preserve">for  </w:t>
      </w:r>
      <w:r w:rsidR="00CF7396" w:rsidRPr="00CF7396">
        <w:rPr>
          <w:rFonts w:cs="Arial"/>
          <w:i/>
        </w:rPr>
        <w:t>β</w:t>
      </w:r>
      <w:proofErr w:type="gramEnd"/>
      <w:r w:rsidR="00CF7396" w:rsidRPr="00CF7396">
        <w:rPr>
          <w:i/>
          <w:vertAlign w:val="subscript"/>
        </w:rPr>
        <w:t>2</w:t>
      </w:r>
      <w:r w:rsidR="00CF7396" w:rsidRPr="00CF7396">
        <w:rPr>
          <w:i/>
        </w:rPr>
        <w:t>:</w:t>
      </w:r>
    </w:p>
    <w:p w14:paraId="4ADAAE81" w14:textId="77777777" w:rsidR="00CF7396" w:rsidRPr="00CF7396" w:rsidRDefault="00CF7396" w:rsidP="00CF7396"/>
    <w:p w14:paraId="4265654D" w14:textId="7AB4149A"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2</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λ</m:t>
                  </m:r>
                </m:e>
                <m:sub>
                  <m:r>
                    <w:rPr>
                      <w:rFonts w:ascii="Cambria Math"/>
                    </w:rPr>
                    <m:t>2</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num>
            <m:den>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I</m:t>
                  </m:r>
                </m:e>
                <m:sub>
                  <m:r>
                    <w:rPr>
                      <w:rFonts w:ascii="Cambria Math"/>
                    </w:rPr>
                    <m:t>4</m:t>
                  </m:r>
                </m:sub>
              </m:sSub>
            </m:den>
          </m:f>
        </m:oMath>
      </m:oMathPara>
    </w:p>
    <w:p w14:paraId="46EC1E07" w14:textId="77777777" w:rsidR="00CF7396" w:rsidRPr="00CF7396" w:rsidRDefault="00CF7396" w:rsidP="00CF7396"/>
    <w:p w14:paraId="6B48D153" w14:textId="3362BB21" w:rsidR="00CF7396" w:rsidRPr="00CF7396" w:rsidRDefault="00CF7396" w:rsidP="000012CF">
      <w:pPr>
        <w:jc w:val="both"/>
      </w:pPr>
      <w:r w:rsidRPr="00CF7396">
        <w:t xml:space="preserve">Substituting for </w:t>
      </w:r>
      <m:oMath>
        <m:sSub>
          <m:sSubPr>
            <m:ctrlPr>
              <w:rPr>
                <w:rFonts w:ascii="Cambria Math" w:hAnsi="Cambria Math"/>
                <w:i/>
              </w:rPr>
            </m:ctrlPr>
          </m:sSubPr>
          <m:e>
            <m:r>
              <w:rPr>
                <w:rFonts w:ascii="Cambria Math"/>
              </w:rPr>
              <m:t>β</m:t>
            </m:r>
          </m:e>
          <m:sub>
            <m:r>
              <w:rPr>
                <w:rFonts w:ascii="Cambria Math"/>
              </w:rPr>
              <m:t>5</m:t>
            </m:r>
          </m:sub>
        </m:sSub>
        <m:r>
          <w:rPr>
            <w:rFonts w:ascii="Cambria Math"/>
          </w:rPr>
          <m:t>=7.99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oMath>
      <w:r w:rsidRPr="00CF7396">
        <w:t xml:space="preserve"> per year, </w:t>
      </w:r>
      <m:oMath>
        <m:sSub>
          <m:sSubPr>
            <m:ctrlPr>
              <w:rPr>
                <w:rFonts w:ascii="Cambria Math" w:hAnsi="Cambria Math"/>
                <w:i/>
              </w:rPr>
            </m:ctrlPr>
          </m:sSubPr>
          <m:e>
            <m:r>
              <w:rPr>
                <w:rFonts w:ascii="Cambria Math"/>
              </w:rPr>
              <m:t>β</m:t>
            </m:r>
          </m:e>
          <m:sub>
            <m:r>
              <w:rPr>
                <w:rFonts w:ascii="Cambria Math"/>
              </w:rPr>
              <m:t>1</m:t>
            </m:r>
          </m:sub>
        </m:sSub>
        <m:r>
          <w:rPr>
            <w:rFonts w:ascii="Cambria Math"/>
          </w:rPr>
          <m:t>=6.20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oMath>
      <w:r w:rsidRPr="00CF7396">
        <w:t xml:space="preserve"> per year and </w:t>
      </w:r>
      <w:r w:rsidRPr="00CF7396">
        <w:rPr>
          <w:rFonts w:cs="Arial"/>
        </w:rPr>
        <w:t>for the corresponding numbers of infectious persons</w:t>
      </w:r>
      <w:r w:rsidRPr="00CF7396">
        <w:t xml:space="preserve"> into this equation, we obtain </w:t>
      </w:r>
      <m:oMath>
        <m:sSub>
          <m:sSubPr>
            <m:ctrlPr>
              <w:rPr>
                <w:rFonts w:ascii="Cambria Math" w:hAnsi="Cambria Math"/>
                <w:i/>
              </w:rPr>
            </m:ctrlPr>
          </m:sSubPr>
          <m:e>
            <m:r>
              <w:rPr>
                <w:rFonts w:ascii="Cambria Math"/>
              </w:rPr>
              <m:t>β</m:t>
            </m:r>
          </m:e>
          <m:sub>
            <m:r>
              <w:rPr>
                <w:rFonts w:ascii="Cambria Math"/>
              </w:rPr>
              <m:t>2</m:t>
            </m:r>
          </m:sub>
        </m:sSub>
        <m:r>
          <w:rPr>
            <w:rFonts w:ascii="Cambria Math"/>
          </w:rPr>
          <m:t>=2.11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oMath>
      <w:r w:rsidRPr="00CF7396">
        <w:t xml:space="preserve"> per year.</w:t>
      </w:r>
    </w:p>
    <w:p w14:paraId="639354BC" w14:textId="77777777" w:rsidR="00CF7396" w:rsidRPr="00CF7396" w:rsidRDefault="00CF7396" w:rsidP="00CF7396">
      <w:pPr>
        <w:jc w:val="both"/>
      </w:pPr>
    </w:p>
    <w:p w14:paraId="2626AC9B" w14:textId="77777777" w:rsidR="00CF7396" w:rsidRPr="00CF7396" w:rsidRDefault="00CF7396" w:rsidP="00CF7396">
      <w:pPr>
        <w:jc w:val="both"/>
      </w:pPr>
      <w:r w:rsidRPr="00CF7396">
        <w:t xml:space="preserve">To obtain </w:t>
      </w:r>
      <w:r w:rsidRPr="00CF7396">
        <w:rPr>
          <w:rFonts w:cs="Arial"/>
          <w:i/>
        </w:rPr>
        <w:t>β</w:t>
      </w:r>
      <w:r w:rsidRPr="00CF7396">
        <w:rPr>
          <w:i/>
          <w:vertAlign w:val="subscript"/>
        </w:rPr>
        <w:t>3</w:t>
      </w:r>
      <w:r w:rsidRPr="00CF7396">
        <w:t xml:space="preserve"> and </w:t>
      </w:r>
      <w:r w:rsidRPr="00CF7396">
        <w:rPr>
          <w:rFonts w:cs="Arial"/>
          <w:i/>
        </w:rPr>
        <w:t>β</w:t>
      </w:r>
      <w:r w:rsidRPr="00CF7396">
        <w:rPr>
          <w:rFonts w:cs="Arial"/>
          <w:i/>
          <w:vertAlign w:val="subscript"/>
        </w:rPr>
        <w:t>4</w:t>
      </w:r>
      <w:r w:rsidRPr="00CF7396">
        <w:t>, we can solve equations S7.12 and S7.13 simultaneously.  To simplify the notation, we will re-express these two equations as follows:</w:t>
      </w:r>
    </w:p>
    <w:p w14:paraId="34B876E6" w14:textId="77777777" w:rsidR="00CF7396" w:rsidRPr="00CF7396" w:rsidRDefault="00CF7396" w:rsidP="00CF73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1"/>
      </w:tblGrid>
      <w:tr w:rsidR="00CF7396" w:rsidRPr="00CF7396" w14:paraId="4E422802" w14:textId="77777777" w:rsidTr="00CF7AD5">
        <w:tc>
          <w:tcPr>
            <w:tcW w:w="4621" w:type="dxa"/>
          </w:tcPr>
          <w:p w14:paraId="23B61F10" w14:textId="354316DC" w:rsidR="00CF7396" w:rsidRPr="00CF7396" w:rsidRDefault="00FB45D3" w:rsidP="000012CF">
            <w:pPr>
              <w:jc w:val="right"/>
            </w:pPr>
            <m:oMathPara>
              <m:oMath>
                <m:sSub>
                  <m:sSubPr>
                    <m:ctrlPr>
                      <w:rPr>
                        <w:rFonts w:ascii="Cambria Math" w:hAnsi="Cambria Math"/>
                        <w:i/>
                      </w:rPr>
                    </m:ctrlPr>
                  </m:sSubPr>
                  <m:e>
                    <m:r>
                      <w:rPr>
                        <w:rFonts w:ascii="Cambria Math"/>
                      </w:rPr>
                      <m:t>β</m:t>
                    </m:r>
                  </m:e>
                  <m:sub>
                    <m:r>
                      <w:rPr>
                        <w:rFonts w:ascii="Cambria Math"/>
                      </w:rPr>
                      <m:t>3</m:t>
                    </m:r>
                  </m:sub>
                </m:sSub>
                <m:sSub>
                  <m:sSubPr>
                    <m:ctrlPr>
                      <w:rPr>
                        <w:rFonts w:ascii="Cambria Math" w:hAnsi="Cambria Math"/>
                        <w:i/>
                      </w:rPr>
                    </m:ctrlPr>
                  </m:sSubPr>
                  <m:e>
                    <m:r>
                      <w:rPr>
                        <w:rFonts w:asci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rPr>
                      <m:t>β</m:t>
                    </m:r>
                  </m:e>
                  <m:sub>
                    <m:r>
                      <w:rPr>
                        <w:rFonts w:ascii="Cambria Math"/>
                      </w:rPr>
                      <m:t>4</m:t>
                    </m:r>
                  </m:sub>
                </m:sSub>
                <m:sSub>
                  <m:sSubPr>
                    <m:ctrlPr>
                      <w:rPr>
                        <w:rFonts w:ascii="Cambria Math" w:hAnsi="Cambria Math"/>
                        <w:i/>
                      </w:rPr>
                    </m:ctrlPr>
                  </m:sSubPr>
                  <m:e>
                    <m:r>
                      <w:rPr>
                        <w:rFonts w:ascii="Cambria Math"/>
                      </w:rPr>
                      <m:t>I</m:t>
                    </m:r>
                  </m:e>
                  <m:sub>
                    <m:r>
                      <w:rPr>
                        <w:rFonts w:ascii="Cambria Math"/>
                      </w:rPr>
                      <m:t>4</m:t>
                    </m:r>
                  </m:sub>
                </m:sSub>
                <m:r>
                  <w:rPr>
                    <w:rFonts w:ascii="Cambria Math"/>
                  </w:rPr>
                  <m:t>=P</m:t>
                </m:r>
              </m:oMath>
            </m:oMathPara>
          </w:p>
        </w:tc>
        <w:tc>
          <w:tcPr>
            <w:tcW w:w="4621" w:type="dxa"/>
          </w:tcPr>
          <w:p w14:paraId="1CD2638F" w14:textId="77777777" w:rsidR="00CF7396" w:rsidRPr="00CF7396" w:rsidRDefault="00CF7396" w:rsidP="00CF7396">
            <w:pPr>
              <w:jc w:val="right"/>
            </w:pPr>
            <w:r w:rsidRPr="00CF7396">
              <w:t>S7.12’</w:t>
            </w:r>
          </w:p>
        </w:tc>
      </w:tr>
      <w:tr w:rsidR="00CF7396" w:rsidRPr="00CF7396" w14:paraId="6C6507E7" w14:textId="77777777" w:rsidTr="00CF7AD5">
        <w:tc>
          <w:tcPr>
            <w:tcW w:w="4621" w:type="dxa"/>
          </w:tcPr>
          <w:p w14:paraId="5B05C45E" w14:textId="5F248781" w:rsidR="00CF7396" w:rsidRPr="00CF7396" w:rsidRDefault="000012CF" w:rsidP="000012CF">
            <w:pPr>
              <w:jc w:val="right"/>
            </w:pPr>
            <m:oMathPara>
              <m:oMath>
                <m:r>
                  <w:rPr>
                    <w:rFonts w:ascii="Cambria Math"/>
                  </w:rPr>
                  <m:t>α</m:t>
                </m:r>
                <m:sSub>
                  <m:sSubPr>
                    <m:ctrlPr>
                      <w:rPr>
                        <w:rFonts w:ascii="Cambria Math" w:hAnsi="Cambria Math"/>
                        <w:i/>
                      </w:rPr>
                    </m:ctrlPr>
                  </m:sSubPr>
                  <m:e>
                    <m:r>
                      <w:rPr>
                        <w:rFonts w:ascii="Cambria Math"/>
                      </w:rPr>
                      <m:t>β</m:t>
                    </m:r>
                  </m:e>
                  <m:sub>
                    <m:r>
                      <w:rPr>
                        <w:rFonts w:ascii="Cambria Math"/>
                      </w:rPr>
                      <m:t>3</m:t>
                    </m:r>
                  </m:sub>
                </m:sSub>
                <m:sSub>
                  <m:sSubPr>
                    <m:ctrlPr>
                      <w:rPr>
                        <w:rFonts w:ascii="Cambria Math" w:hAnsi="Cambria Math"/>
                        <w:i/>
                      </w:rPr>
                    </m:ctrlPr>
                  </m:sSubPr>
                  <m:e>
                    <m:r>
                      <w:rPr>
                        <w:rFonts w:ascii="Cambria Math"/>
                      </w:rPr>
                      <m:t>I</m:t>
                    </m:r>
                  </m:e>
                  <m:sub>
                    <m:r>
                      <w:rPr>
                        <w:rFonts w:ascii="Cambria Math"/>
                      </w:rPr>
                      <m:t>4</m:t>
                    </m:r>
                  </m:sub>
                </m:sSub>
                <m:r>
                  <w:rPr>
                    <w:rFonts w:ascii="Cambria Math"/>
                  </w:rPr>
                  <m:t>+</m:t>
                </m:r>
                <m:sSub>
                  <m:sSubPr>
                    <m:ctrlPr>
                      <w:rPr>
                        <w:rFonts w:ascii="Cambria Math" w:hAnsi="Cambria Math"/>
                        <w:i/>
                      </w:rPr>
                    </m:ctrlPr>
                  </m:sSubPr>
                  <m:e>
                    <m:r>
                      <w:rPr>
                        <w:rFonts w:ascii="Cambria Math"/>
                      </w:rPr>
                      <m:t>β</m:t>
                    </m:r>
                  </m:e>
                  <m:sub>
                    <m:r>
                      <w:rPr>
                        <w:rFonts w:ascii="Cambria Math"/>
                      </w:rPr>
                      <m:t>4</m:t>
                    </m:r>
                  </m:sub>
                </m:sSub>
                <m:sSub>
                  <m:sSubPr>
                    <m:ctrlPr>
                      <w:rPr>
                        <w:rFonts w:ascii="Cambria Math" w:hAnsi="Cambria Math"/>
                        <w:i/>
                      </w:rPr>
                    </m:ctrlPr>
                  </m:sSubPr>
                  <m:e>
                    <m:r>
                      <w:rPr>
                        <w:rFonts w:ascii="Cambria Math"/>
                      </w:rPr>
                      <m:t>I</m:t>
                    </m:r>
                  </m:e>
                  <m:sub>
                    <m:r>
                      <w:rPr>
                        <w:rFonts w:ascii="Cambria Math"/>
                      </w:rPr>
                      <m:t>3</m:t>
                    </m:r>
                  </m:sub>
                </m:sSub>
                <m:r>
                  <w:rPr>
                    <w:rFonts w:ascii="Cambria Math"/>
                  </w:rPr>
                  <m:t>=Q</m:t>
                </m:r>
              </m:oMath>
            </m:oMathPara>
          </w:p>
        </w:tc>
        <w:tc>
          <w:tcPr>
            <w:tcW w:w="4621" w:type="dxa"/>
          </w:tcPr>
          <w:p w14:paraId="074B3CB8" w14:textId="77777777" w:rsidR="00CF7396" w:rsidRPr="00CF7396" w:rsidRDefault="00CF7396" w:rsidP="00CF7396">
            <w:pPr>
              <w:jc w:val="right"/>
            </w:pPr>
            <w:r w:rsidRPr="00CF7396">
              <w:t>S7.13’</w:t>
            </w:r>
          </w:p>
        </w:tc>
      </w:tr>
    </w:tbl>
    <w:p w14:paraId="7AED176F" w14:textId="77777777" w:rsidR="00CF7396" w:rsidRPr="00CF7396" w:rsidRDefault="00CF7396" w:rsidP="00CF7396"/>
    <w:p w14:paraId="74A8FA87" w14:textId="3D85C6F9" w:rsidR="00CF7396" w:rsidRPr="00CF7396" w:rsidRDefault="00CF7396" w:rsidP="000012CF">
      <w:pPr>
        <w:jc w:val="both"/>
      </w:pPr>
      <w:r w:rsidRPr="00CF7396">
        <w:t xml:space="preserve">where </w:t>
      </w:r>
      <m:oMath>
        <m:r>
          <w:rPr>
            <w:rFonts w:ascii="Cambria Math"/>
          </w:rPr>
          <m:t>P=</m:t>
        </m:r>
        <m:sSub>
          <m:sSubPr>
            <m:ctrlPr>
              <w:rPr>
                <w:rFonts w:ascii="Cambria Math" w:hAnsi="Cambria Math"/>
                <w:i/>
              </w:rPr>
            </m:ctrlPr>
          </m:sSubPr>
          <m:e>
            <m:r>
              <w:rPr>
                <w:rFonts w:ascii="Cambria Math"/>
              </w:rPr>
              <m:t>λ</m:t>
            </m:r>
          </m:e>
          <m:sub>
            <m:r>
              <w:rPr>
                <w:rFonts w:ascii="Cambria Math"/>
              </w:rPr>
              <m:t>3</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β</m:t>
            </m:r>
          </m:e>
          <m:sub>
            <m:r>
              <w:rPr>
                <w:rFonts w:ascii="Cambria Math"/>
              </w:rPr>
              <m:t>2</m:t>
            </m:r>
          </m:sub>
        </m:sSub>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oMath>
      <w:r w:rsidRPr="00CF7396">
        <w:t xml:space="preserve"> and</w:t>
      </w:r>
      <w:r w:rsidRPr="00CF7396">
        <w:rPr>
          <w:position w:val="-12"/>
        </w:rPr>
        <w:t xml:space="preserve"> </w:t>
      </w:r>
      <m:oMath>
        <m:r>
          <w:rPr>
            <w:rFonts w:ascii="Cambria Math"/>
          </w:rPr>
          <m:t>Q=</m:t>
        </m:r>
        <m:sSub>
          <m:sSubPr>
            <m:ctrlPr>
              <w:rPr>
                <w:rFonts w:ascii="Cambria Math" w:hAnsi="Cambria Math"/>
                <w:i/>
              </w:rPr>
            </m:ctrlPr>
          </m:sSubPr>
          <m:e>
            <m:r>
              <w:rPr>
                <w:rFonts w:ascii="Cambria Math"/>
              </w:rPr>
              <m:t>λ</m:t>
            </m:r>
          </m:e>
          <m:sub>
            <m:r>
              <w:rPr>
                <w:rFonts w:ascii="Cambria Math"/>
              </w:rPr>
              <m:t>4</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β</m:t>
            </m:r>
          </m:e>
          <m:sub>
            <m:r>
              <w:rPr>
                <w:rFonts w:ascii="Cambria Math"/>
              </w:rPr>
              <m:t>2</m:t>
            </m:r>
          </m:sub>
        </m:sSub>
        <m:sSub>
          <m:sSubPr>
            <m:ctrlPr>
              <w:rPr>
                <w:rFonts w:ascii="Cambria Math" w:hAnsi="Cambria Math"/>
                <w:i/>
              </w:rPr>
            </m:ctrlPr>
          </m:sSubPr>
          <m:e>
            <m:r>
              <w:rPr>
                <w:rFonts w:asci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rPr>
              <m:t>β</m:t>
            </m:r>
          </m:e>
          <m:sub>
            <m:r>
              <w:rPr>
                <w:rFonts w:ascii="Cambria Math"/>
              </w:rPr>
              <m:t>5</m:t>
            </m:r>
          </m:sub>
        </m:sSub>
        <m:sSub>
          <m:sSubPr>
            <m:ctrlPr>
              <w:rPr>
                <w:rFonts w:ascii="Cambria Math" w:hAnsi="Cambria Math"/>
                <w:i/>
              </w:rPr>
            </m:ctrlPr>
          </m:sSubPr>
          <m:e>
            <m:r>
              <w:rPr>
                <w:rFonts w:ascii="Cambria Math"/>
              </w:rPr>
              <m:t>I</m:t>
            </m:r>
          </m:e>
          <m:sub>
            <m:r>
              <w:rPr>
                <w:rFonts w:ascii="Cambria Math"/>
              </w:rPr>
              <m:t>5</m:t>
            </m:r>
          </m:sub>
        </m:sSub>
      </m:oMath>
      <w:r w:rsidRPr="00CF7396">
        <w:t>.  Substituting the corresponding values for the force of infec</w:t>
      </w:r>
      <w:proofErr w:type="spellStart"/>
      <w:r w:rsidRPr="00CF7396">
        <w:t>tion</w:t>
      </w:r>
      <w:proofErr w:type="spellEnd"/>
      <w:r w:rsidRPr="00CF7396">
        <w:t xml:space="preserve">, the </w:t>
      </w:r>
      <w:r w:rsidRPr="00CF7396">
        <w:rPr>
          <w:rFonts w:cs="Arial"/>
          <w:i/>
        </w:rPr>
        <w:t>β</w:t>
      </w:r>
      <w:r w:rsidRPr="00CF7396">
        <w:t xml:space="preserve"> values and the numbers of infectious persons into these equations, we see that P=0.3895 and Q=0.1265 (to 4 decimal places).</w:t>
      </w:r>
    </w:p>
    <w:p w14:paraId="119FFAF7" w14:textId="77777777" w:rsidR="00CF7396" w:rsidRPr="00CF7396" w:rsidRDefault="00CF7396" w:rsidP="00CF7396"/>
    <w:p w14:paraId="416B9B30" w14:textId="77777777" w:rsidR="00CF7396" w:rsidRPr="00CF7396" w:rsidRDefault="00CF7396" w:rsidP="006253E6">
      <w:pPr>
        <w:jc w:val="both"/>
      </w:pPr>
      <w:r w:rsidRPr="00CF7396">
        <w:t xml:space="preserve">Multiplying equations S7.12’ and S7.13’ by </w:t>
      </w:r>
      <w:r w:rsidRPr="00CF7396">
        <w:rPr>
          <w:i/>
        </w:rPr>
        <w:t>I</w:t>
      </w:r>
      <w:r w:rsidRPr="00CF7396">
        <w:rPr>
          <w:i/>
          <w:vertAlign w:val="subscript"/>
        </w:rPr>
        <w:t>3</w:t>
      </w:r>
      <w:r w:rsidRPr="00CF7396">
        <w:t xml:space="preserve"> and </w:t>
      </w:r>
      <w:r w:rsidRPr="00CF7396">
        <w:rPr>
          <w:i/>
        </w:rPr>
        <w:t>I</w:t>
      </w:r>
      <w:r w:rsidRPr="00CF7396">
        <w:rPr>
          <w:i/>
          <w:vertAlign w:val="subscript"/>
        </w:rPr>
        <w:t>4</w:t>
      </w:r>
      <w:r w:rsidRPr="00CF7396">
        <w:t xml:space="preserve"> respectively, we obtain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4353"/>
      </w:tblGrid>
      <w:tr w:rsidR="00CF7396" w:rsidRPr="00CF7396" w14:paraId="4AB2824D" w14:textId="77777777" w:rsidTr="00CF7AD5">
        <w:tc>
          <w:tcPr>
            <w:tcW w:w="4621" w:type="dxa"/>
          </w:tcPr>
          <w:p w14:paraId="582D68E3" w14:textId="7BBAC3C4" w:rsidR="00CF7396" w:rsidRPr="00CF7396" w:rsidRDefault="00FB45D3" w:rsidP="000012CF">
            <w:pPr>
              <w:jc w:val="right"/>
            </w:pPr>
            <m:oMathPara>
              <m:oMath>
                <m:sSub>
                  <m:sSubPr>
                    <m:ctrlPr>
                      <w:rPr>
                        <w:rFonts w:ascii="Cambria Math" w:hAnsi="Cambria Math"/>
                        <w:i/>
                      </w:rPr>
                    </m:ctrlPr>
                  </m:sSubPr>
                  <m:e>
                    <m:r>
                      <w:rPr>
                        <w:rFonts w:ascii="Cambria Math"/>
                      </w:rPr>
                      <m:t>β</m:t>
                    </m:r>
                  </m:e>
                  <m:sub>
                    <m:r>
                      <w:rPr>
                        <w:rFonts w:ascii="Cambria Math"/>
                      </w:rPr>
                      <m:t>3</m:t>
                    </m:r>
                  </m:sub>
                </m:sSub>
                <m:sSubSup>
                  <m:sSubSupPr>
                    <m:ctrlPr>
                      <w:rPr>
                        <w:rFonts w:ascii="Cambria Math" w:hAnsi="Cambria Math"/>
                        <w:i/>
                      </w:rPr>
                    </m:ctrlPr>
                  </m:sSubSupPr>
                  <m:e>
                    <m:r>
                      <w:rPr>
                        <w:rFonts w:ascii="Cambria Math"/>
                      </w:rPr>
                      <m:t>I</m:t>
                    </m:r>
                  </m:e>
                  <m:sub>
                    <m:r>
                      <w:rPr>
                        <w:rFonts w:ascii="Cambria Math"/>
                      </w:rPr>
                      <m:t>3</m:t>
                    </m:r>
                  </m:sub>
                  <m:sup>
                    <m:r>
                      <w:rPr>
                        <w:rFonts w:ascii="Cambria Math"/>
                      </w:rPr>
                      <m:t>2</m:t>
                    </m:r>
                  </m:sup>
                </m:sSubSup>
                <m:r>
                  <w:rPr>
                    <w:rFonts w:ascii="Cambria Math"/>
                  </w:rPr>
                  <m:t>+</m:t>
                </m:r>
                <m:sSub>
                  <m:sSubPr>
                    <m:ctrlPr>
                      <w:rPr>
                        <w:rFonts w:ascii="Cambria Math" w:hAnsi="Cambria Math"/>
                        <w:i/>
                      </w:rPr>
                    </m:ctrlPr>
                  </m:sSubPr>
                  <m:e>
                    <m:r>
                      <w:rPr>
                        <w:rFonts w:ascii="Cambria Math"/>
                      </w:rPr>
                      <m:t>β</m:t>
                    </m:r>
                  </m:e>
                  <m:sub>
                    <m:r>
                      <w:rPr>
                        <w:rFonts w:ascii="Cambria Math"/>
                      </w:rPr>
                      <m:t>4</m:t>
                    </m:r>
                  </m:sub>
                </m:sSub>
                <m:sSub>
                  <m:sSubPr>
                    <m:ctrlPr>
                      <w:rPr>
                        <w:rFonts w:ascii="Cambria Math" w:hAnsi="Cambria Math"/>
                        <w:i/>
                      </w:rPr>
                    </m:ctrlPr>
                  </m:sSubPr>
                  <m:e>
                    <m:r>
                      <w:rPr>
                        <w:rFonts w:ascii="Cambria Math"/>
                      </w:rPr>
                      <m:t>I</m:t>
                    </m:r>
                  </m:e>
                  <m:sub>
                    <m:r>
                      <w:rPr>
                        <w:rFonts w:ascii="Cambria Math"/>
                      </w:rPr>
                      <m:t>4</m:t>
                    </m:r>
                  </m:sub>
                </m:sSub>
                <m:sSub>
                  <m:sSubPr>
                    <m:ctrlPr>
                      <w:rPr>
                        <w:rFonts w:ascii="Cambria Math" w:hAnsi="Cambria Math"/>
                        <w:i/>
                      </w:rPr>
                    </m:ctrlPr>
                  </m:sSubPr>
                  <m:e>
                    <m:r>
                      <w:rPr>
                        <w:rFonts w:ascii="Cambria Math"/>
                      </w:rPr>
                      <m:t>I</m:t>
                    </m:r>
                  </m:e>
                  <m:sub>
                    <m:r>
                      <w:rPr>
                        <w:rFonts w:ascii="Cambria Math"/>
                      </w:rPr>
                      <m:t>3</m:t>
                    </m:r>
                  </m:sub>
                </m:sSub>
                <m:r>
                  <w:rPr>
                    <w:rFonts w:ascii="Cambria Math"/>
                  </w:rPr>
                  <m:t>=P</m:t>
                </m:r>
                <m:sSub>
                  <m:sSubPr>
                    <m:ctrlPr>
                      <w:rPr>
                        <w:rFonts w:ascii="Cambria Math" w:hAnsi="Cambria Math"/>
                        <w:i/>
                      </w:rPr>
                    </m:ctrlPr>
                  </m:sSubPr>
                  <m:e>
                    <m:r>
                      <w:rPr>
                        <w:rFonts w:ascii="Cambria Math"/>
                      </w:rPr>
                      <m:t>I</m:t>
                    </m:r>
                  </m:e>
                  <m:sub>
                    <m:r>
                      <w:rPr>
                        <w:rFonts w:ascii="Cambria Math"/>
                      </w:rPr>
                      <m:t>3</m:t>
                    </m:r>
                  </m:sub>
                </m:sSub>
              </m:oMath>
            </m:oMathPara>
          </w:p>
        </w:tc>
        <w:tc>
          <w:tcPr>
            <w:tcW w:w="4621" w:type="dxa"/>
          </w:tcPr>
          <w:p w14:paraId="611DAE3F" w14:textId="77777777" w:rsidR="00CF7396" w:rsidRPr="00CF7396" w:rsidRDefault="00CF7396" w:rsidP="00CF7396">
            <w:pPr>
              <w:jc w:val="right"/>
            </w:pPr>
            <w:r w:rsidRPr="00CF7396">
              <w:t>S7.15</w:t>
            </w:r>
          </w:p>
        </w:tc>
      </w:tr>
      <w:tr w:rsidR="00CF7396" w:rsidRPr="00CF7396" w14:paraId="56CBA37D" w14:textId="77777777" w:rsidTr="00CF7AD5">
        <w:tc>
          <w:tcPr>
            <w:tcW w:w="4621" w:type="dxa"/>
          </w:tcPr>
          <w:p w14:paraId="3D3D8E87" w14:textId="6ED2DEB7" w:rsidR="00CF7396" w:rsidRPr="00CF7396" w:rsidRDefault="000012CF" w:rsidP="000012CF">
            <w:pPr>
              <w:jc w:val="right"/>
            </w:pPr>
            <m:oMathPara>
              <m:oMath>
                <m:r>
                  <w:rPr>
                    <w:rFonts w:ascii="Cambria Math"/>
                  </w:rPr>
                  <m:t>α</m:t>
                </m:r>
                <m:sSub>
                  <m:sSubPr>
                    <m:ctrlPr>
                      <w:rPr>
                        <w:rFonts w:ascii="Cambria Math" w:hAnsi="Cambria Math"/>
                        <w:i/>
                      </w:rPr>
                    </m:ctrlPr>
                  </m:sSubPr>
                  <m:e>
                    <m:r>
                      <w:rPr>
                        <w:rFonts w:ascii="Cambria Math"/>
                      </w:rPr>
                      <m:t>β</m:t>
                    </m:r>
                  </m:e>
                  <m:sub>
                    <m:r>
                      <w:rPr>
                        <w:rFonts w:ascii="Cambria Math"/>
                      </w:rPr>
                      <m:t>3</m:t>
                    </m:r>
                  </m:sub>
                </m:sSub>
                <m:sSubSup>
                  <m:sSubSupPr>
                    <m:ctrlPr>
                      <w:rPr>
                        <w:rFonts w:ascii="Cambria Math" w:hAnsi="Cambria Math"/>
                        <w:i/>
                      </w:rPr>
                    </m:ctrlPr>
                  </m:sSubSupPr>
                  <m:e>
                    <m:r>
                      <w:rPr>
                        <w:rFonts w:ascii="Cambria Math"/>
                      </w:rPr>
                      <m:t>I</m:t>
                    </m:r>
                  </m:e>
                  <m:sub>
                    <m:r>
                      <w:rPr>
                        <w:rFonts w:ascii="Cambria Math"/>
                      </w:rPr>
                      <m:t>4</m:t>
                    </m:r>
                  </m:sub>
                  <m:sup>
                    <m:r>
                      <w:rPr>
                        <w:rFonts w:ascii="Cambria Math"/>
                      </w:rPr>
                      <m:t>2</m:t>
                    </m:r>
                  </m:sup>
                </m:sSubSup>
                <m:r>
                  <w:rPr>
                    <w:rFonts w:ascii="Cambria Math"/>
                  </w:rPr>
                  <m:t>+</m:t>
                </m:r>
                <m:sSub>
                  <m:sSubPr>
                    <m:ctrlPr>
                      <w:rPr>
                        <w:rFonts w:ascii="Cambria Math" w:hAnsi="Cambria Math"/>
                        <w:i/>
                      </w:rPr>
                    </m:ctrlPr>
                  </m:sSubPr>
                  <m:e>
                    <m:r>
                      <w:rPr>
                        <w:rFonts w:ascii="Cambria Math"/>
                      </w:rPr>
                      <m:t>β</m:t>
                    </m:r>
                  </m:e>
                  <m:sub>
                    <m:r>
                      <w:rPr>
                        <w:rFonts w:ascii="Cambria Math"/>
                      </w:rPr>
                      <m:t>4</m:t>
                    </m:r>
                  </m:sub>
                </m:sSub>
                <m:sSub>
                  <m:sSubPr>
                    <m:ctrlPr>
                      <w:rPr>
                        <w:rFonts w:ascii="Cambria Math" w:hAnsi="Cambria Math"/>
                        <w:i/>
                      </w:rPr>
                    </m:ctrlPr>
                  </m:sSubPr>
                  <m:e>
                    <m:r>
                      <w:rPr>
                        <w:rFonts w:ascii="Cambria Math"/>
                      </w:rPr>
                      <m:t>I</m:t>
                    </m:r>
                  </m:e>
                  <m:sub>
                    <m:r>
                      <w:rPr>
                        <w:rFonts w:ascii="Cambria Math"/>
                      </w:rPr>
                      <m:t>3</m:t>
                    </m:r>
                  </m:sub>
                </m:sSub>
                <m:sSub>
                  <m:sSubPr>
                    <m:ctrlPr>
                      <w:rPr>
                        <w:rFonts w:ascii="Cambria Math" w:hAnsi="Cambria Math"/>
                        <w:i/>
                      </w:rPr>
                    </m:ctrlPr>
                  </m:sSubPr>
                  <m:e>
                    <m:r>
                      <w:rPr>
                        <w:rFonts w:ascii="Cambria Math"/>
                      </w:rPr>
                      <m:t>I</m:t>
                    </m:r>
                  </m:e>
                  <m:sub>
                    <m:r>
                      <w:rPr>
                        <w:rFonts w:ascii="Cambria Math"/>
                      </w:rPr>
                      <m:t>4</m:t>
                    </m:r>
                  </m:sub>
                </m:sSub>
                <m:r>
                  <w:rPr>
                    <w:rFonts w:ascii="Cambria Math"/>
                  </w:rPr>
                  <m:t>=Q</m:t>
                </m:r>
                <m:sSub>
                  <m:sSubPr>
                    <m:ctrlPr>
                      <w:rPr>
                        <w:rFonts w:ascii="Cambria Math" w:hAnsi="Cambria Math"/>
                        <w:i/>
                      </w:rPr>
                    </m:ctrlPr>
                  </m:sSubPr>
                  <m:e>
                    <m:r>
                      <w:rPr>
                        <w:rFonts w:ascii="Cambria Math"/>
                      </w:rPr>
                      <m:t>I</m:t>
                    </m:r>
                  </m:e>
                  <m:sub>
                    <m:r>
                      <w:rPr>
                        <w:rFonts w:ascii="Cambria Math"/>
                      </w:rPr>
                      <m:t>4</m:t>
                    </m:r>
                  </m:sub>
                </m:sSub>
              </m:oMath>
            </m:oMathPara>
          </w:p>
        </w:tc>
        <w:tc>
          <w:tcPr>
            <w:tcW w:w="4621" w:type="dxa"/>
          </w:tcPr>
          <w:p w14:paraId="7D91A09D" w14:textId="77777777" w:rsidR="00CF7396" w:rsidRPr="00CF7396" w:rsidRDefault="00CF7396" w:rsidP="00CF7396">
            <w:pPr>
              <w:jc w:val="right"/>
            </w:pPr>
            <w:r w:rsidRPr="00CF7396">
              <w:t>S7.16</w:t>
            </w:r>
          </w:p>
        </w:tc>
      </w:tr>
    </w:tbl>
    <w:p w14:paraId="5D4BE75F" w14:textId="77777777" w:rsidR="00CF7396" w:rsidRPr="00CF7396" w:rsidRDefault="00CF7396" w:rsidP="00CF7396"/>
    <w:p w14:paraId="43F8161B" w14:textId="77777777" w:rsidR="00CF7396" w:rsidRPr="00CF7396" w:rsidRDefault="00CF7396" w:rsidP="00CF7396">
      <w:r w:rsidRPr="00CF7396">
        <w:t>Subtracting equation S7.16 from equation S7.15, we obtain the following equation.</w:t>
      </w:r>
    </w:p>
    <w:p w14:paraId="1F74E78C" w14:textId="77777777" w:rsidR="00CF7396" w:rsidRPr="00CF7396" w:rsidRDefault="00CF7396" w:rsidP="00CF7396"/>
    <w:p w14:paraId="62E3A240" w14:textId="4A025B06"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3</m:t>
              </m:r>
            </m:sub>
          </m:sSub>
          <m:r>
            <w:rPr>
              <w:rFonts w:ascii="Cambria Math"/>
            </w:rPr>
            <m:t>(</m:t>
          </m:r>
          <m:sSubSup>
            <m:sSubSupPr>
              <m:ctrlPr>
                <w:rPr>
                  <w:rFonts w:ascii="Cambria Math" w:hAnsi="Cambria Math"/>
                  <w:i/>
                </w:rPr>
              </m:ctrlPr>
            </m:sSubSupPr>
            <m:e>
              <m:r>
                <w:rPr>
                  <w:rFonts w:ascii="Cambria Math"/>
                </w:rPr>
                <m:t>I</m:t>
              </m:r>
            </m:e>
            <m:sub>
              <m:r>
                <w:rPr>
                  <w:rFonts w:ascii="Cambria Math"/>
                </w:rPr>
                <m:t>3</m:t>
              </m:r>
            </m:sub>
            <m:sup>
              <m:r>
                <w:rPr>
                  <w:rFonts w:ascii="Cambria Math"/>
                </w:rPr>
                <m:t>2</m:t>
              </m:r>
            </m:sup>
          </m:sSubSup>
          <m:r>
            <w:rPr>
              <w:rFonts w:ascii="Cambria Math"/>
            </w:rPr>
            <m:t>-</m:t>
          </m:r>
          <m:r>
            <w:rPr>
              <w:rFonts w:ascii="Cambria Math"/>
            </w:rPr>
            <m:t>α</m:t>
          </m:r>
          <m:sSubSup>
            <m:sSubSupPr>
              <m:ctrlPr>
                <w:rPr>
                  <w:rFonts w:ascii="Cambria Math" w:hAnsi="Cambria Math"/>
                  <w:i/>
                </w:rPr>
              </m:ctrlPr>
            </m:sSubSupPr>
            <m:e>
              <m:r>
                <w:rPr>
                  <w:rFonts w:ascii="Cambria Math"/>
                </w:rPr>
                <m:t>I</m:t>
              </m:r>
            </m:e>
            <m:sub>
              <m:r>
                <w:rPr>
                  <w:rFonts w:ascii="Cambria Math"/>
                </w:rPr>
                <m:t>4</m:t>
              </m:r>
            </m:sub>
            <m:sup>
              <m:r>
                <w:rPr>
                  <w:rFonts w:ascii="Cambria Math"/>
                </w:rPr>
                <m:t>2</m:t>
              </m:r>
            </m:sup>
          </m:sSubSup>
          <m:r>
            <w:rPr>
              <w:rFonts w:ascii="Cambria Math"/>
            </w:rPr>
            <m:t>)=P</m:t>
          </m:r>
          <m:sSub>
            <m:sSubPr>
              <m:ctrlPr>
                <w:rPr>
                  <w:rFonts w:ascii="Cambria Math" w:hAnsi="Cambria Math"/>
                  <w:i/>
                </w:rPr>
              </m:ctrlPr>
            </m:sSubPr>
            <m:e>
              <m:r>
                <w:rPr>
                  <w:rFonts w:ascii="Cambria Math"/>
                </w:rPr>
                <m:t>I</m:t>
              </m:r>
            </m:e>
            <m:sub>
              <m:r>
                <w:rPr>
                  <w:rFonts w:ascii="Cambria Math"/>
                </w:rPr>
                <m:t>3</m:t>
              </m:r>
            </m:sub>
          </m:sSub>
          <m:r>
            <w:rPr>
              <w:rFonts w:ascii="Cambria Math"/>
            </w:rPr>
            <m:t>-</m:t>
          </m:r>
          <m:r>
            <w:rPr>
              <w:rFonts w:ascii="Cambria Math"/>
            </w:rPr>
            <m:t>Q</m:t>
          </m:r>
          <m:sSub>
            <m:sSubPr>
              <m:ctrlPr>
                <w:rPr>
                  <w:rFonts w:ascii="Cambria Math" w:hAnsi="Cambria Math"/>
                  <w:i/>
                </w:rPr>
              </m:ctrlPr>
            </m:sSubPr>
            <m:e>
              <m:r>
                <w:rPr>
                  <w:rFonts w:ascii="Cambria Math"/>
                </w:rPr>
                <m:t>I</m:t>
              </m:r>
            </m:e>
            <m:sub>
              <m:r>
                <w:rPr>
                  <w:rFonts w:ascii="Cambria Math"/>
                </w:rPr>
                <m:t>4</m:t>
              </m:r>
            </m:sub>
          </m:sSub>
        </m:oMath>
      </m:oMathPara>
    </w:p>
    <w:p w14:paraId="51D45A86" w14:textId="77777777" w:rsidR="00CF7396" w:rsidRPr="00CF7396" w:rsidRDefault="00CF7396" w:rsidP="00CF7396">
      <w:r w:rsidRPr="00CF7396">
        <w:t xml:space="preserve">After rearranging, we obtain the following expression for </w:t>
      </w:r>
      <w:r w:rsidRPr="00CF7396">
        <w:rPr>
          <w:rFonts w:cs="Arial"/>
          <w:i/>
        </w:rPr>
        <w:t>β</w:t>
      </w:r>
      <w:r w:rsidRPr="00CF7396">
        <w:rPr>
          <w:i/>
          <w:vertAlign w:val="subscript"/>
        </w:rPr>
        <w:t>3</w:t>
      </w:r>
      <w:r w:rsidRPr="00CF7396">
        <w:t>:</w:t>
      </w:r>
    </w:p>
    <w:p w14:paraId="5AA1A863" w14:textId="243EFE39"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3</m:t>
              </m:r>
            </m:sub>
          </m:sSub>
          <m:r>
            <w:rPr>
              <w:rFonts w:ascii="Cambria Math"/>
            </w:rPr>
            <m:t>=</m:t>
          </m:r>
          <m:f>
            <m:fPr>
              <m:ctrlPr>
                <w:rPr>
                  <w:rFonts w:ascii="Cambria Math" w:hAnsi="Cambria Math"/>
                  <w:i/>
                </w:rPr>
              </m:ctrlPr>
            </m:fPr>
            <m:num>
              <m:r>
                <w:rPr>
                  <w:rFonts w:ascii="Cambria Math"/>
                </w:rPr>
                <m:t>P</m:t>
              </m:r>
              <m:sSub>
                <m:sSubPr>
                  <m:ctrlPr>
                    <w:rPr>
                      <w:rFonts w:ascii="Cambria Math" w:hAnsi="Cambria Math"/>
                      <w:i/>
                    </w:rPr>
                  </m:ctrlPr>
                </m:sSubPr>
                <m:e>
                  <m:r>
                    <w:rPr>
                      <w:rFonts w:ascii="Cambria Math"/>
                    </w:rPr>
                    <m:t>I</m:t>
                  </m:r>
                </m:e>
                <m:sub>
                  <m:r>
                    <w:rPr>
                      <w:rFonts w:ascii="Cambria Math"/>
                    </w:rPr>
                    <m:t>3</m:t>
                  </m:r>
                </m:sub>
              </m:sSub>
              <m:r>
                <w:rPr>
                  <w:rFonts w:ascii="Cambria Math"/>
                </w:rPr>
                <m:t>-</m:t>
              </m:r>
              <m:r>
                <w:rPr>
                  <w:rFonts w:ascii="Cambria Math"/>
                </w:rPr>
                <m:t>Q</m:t>
              </m:r>
              <m:sSub>
                <m:sSubPr>
                  <m:ctrlPr>
                    <w:rPr>
                      <w:rFonts w:ascii="Cambria Math" w:hAnsi="Cambria Math"/>
                      <w:i/>
                    </w:rPr>
                  </m:ctrlPr>
                </m:sSubPr>
                <m:e>
                  <m:r>
                    <w:rPr>
                      <w:rFonts w:ascii="Cambria Math"/>
                    </w:rPr>
                    <m:t>I</m:t>
                  </m:r>
                </m:e>
                <m:sub>
                  <m:r>
                    <w:rPr>
                      <w:rFonts w:ascii="Cambria Math"/>
                    </w:rPr>
                    <m:t>4</m:t>
                  </m:r>
                </m:sub>
              </m:sSub>
            </m:num>
            <m:den>
              <m:sSubSup>
                <m:sSubSupPr>
                  <m:ctrlPr>
                    <w:rPr>
                      <w:rFonts w:ascii="Cambria Math" w:hAnsi="Cambria Math"/>
                      <w:i/>
                    </w:rPr>
                  </m:ctrlPr>
                </m:sSubSupPr>
                <m:e>
                  <m:r>
                    <w:rPr>
                      <w:rFonts w:ascii="Cambria Math"/>
                    </w:rPr>
                    <m:t>I</m:t>
                  </m:r>
                </m:e>
                <m:sub>
                  <m:r>
                    <w:rPr>
                      <w:rFonts w:ascii="Cambria Math"/>
                    </w:rPr>
                    <m:t>3</m:t>
                  </m:r>
                </m:sub>
                <m:sup>
                  <m:r>
                    <w:rPr>
                      <w:rFonts w:ascii="Cambria Math"/>
                    </w:rPr>
                    <m:t>2</m:t>
                  </m:r>
                </m:sup>
              </m:sSubSup>
              <m:r>
                <w:rPr>
                  <w:rFonts w:ascii="Cambria Math"/>
                </w:rPr>
                <m:t>-</m:t>
              </m:r>
              <m:r>
                <w:rPr>
                  <w:rFonts w:ascii="Cambria Math"/>
                </w:rPr>
                <m:t>α</m:t>
              </m:r>
              <m:sSubSup>
                <m:sSubSupPr>
                  <m:ctrlPr>
                    <w:rPr>
                      <w:rFonts w:ascii="Cambria Math" w:hAnsi="Cambria Math"/>
                      <w:i/>
                    </w:rPr>
                  </m:ctrlPr>
                </m:sSubSupPr>
                <m:e>
                  <m:r>
                    <w:rPr>
                      <w:rFonts w:ascii="Cambria Math"/>
                    </w:rPr>
                    <m:t>I</m:t>
                  </m:r>
                </m:e>
                <m:sub>
                  <m:r>
                    <w:rPr>
                      <w:rFonts w:ascii="Cambria Math"/>
                    </w:rPr>
                    <m:t>4</m:t>
                  </m:r>
                </m:sub>
                <m:sup>
                  <m:r>
                    <w:rPr>
                      <w:rFonts w:ascii="Cambria Math"/>
                    </w:rPr>
                    <m:t>2</m:t>
                  </m:r>
                </m:sup>
              </m:sSubSup>
            </m:den>
          </m:f>
        </m:oMath>
      </m:oMathPara>
    </w:p>
    <w:p w14:paraId="06C5B26A" w14:textId="401CCA2C" w:rsidR="00CF7396" w:rsidRPr="00CF7396" w:rsidRDefault="00CF7396" w:rsidP="000012CF">
      <w:pPr>
        <w:jc w:val="both"/>
      </w:pPr>
      <w:r w:rsidRPr="00CF7396">
        <w:t xml:space="preserve">Substituting for </w:t>
      </w:r>
      <w:r w:rsidRPr="00CF7396">
        <w:rPr>
          <w:i/>
        </w:rPr>
        <w:t>P, Q,</w:t>
      </w:r>
      <w:r w:rsidRPr="00CF7396">
        <w:t xml:space="preserve"> </w:t>
      </w:r>
      <w:r w:rsidRPr="00CF7396">
        <w:rPr>
          <w:i/>
        </w:rPr>
        <w:t>I</w:t>
      </w:r>
      <w:r w:rsidRPr="00CF7396">
        <w:rPr>
          <w:i/>
          <w:vertAlign w:val="subscript"/>
        </w:rPr>
        <w:t>3</w:t>
      </w:r>
      <w:r w:rsidRPr="00CF7396">
        <w:rPr>
          <w:i/>
        </w:rPr>
        <w:t xml:space="preserve"> </w:t>
      </w:r>
      <w:r w:rsidRPr="00CF7396">
        <w:t xml:space="preserve">and </w:t>
      </w:r>
      <w:r w:rsidRPr="00CF7396">
        <w:rPr>
          <w:i/>
        </w:rPr>
        <w:t>I</w:t>
      </w:r>
      <w:r w:rsidRPr="00CF7396">
        <w:rPr>
          <w:i/>
          <w:vertAlign w:val="subscript"/>
        </w:rPr>
        <w:t>4</w:t>
      </w:r>
      <w:r w:rsidRPr="00CF7396">
        <w:rPr>
          <w:i/>
        </w:rPr>
        <w:t xml:space="preserve"> </w:t>
      </w:r>
      <w:r w:rsidRPr="00CF7396">
        <w:t xml:space="preserve">into this equation leads to the result that </w:t>
      </w:r>
      <m:oMath>
        <m:sSub>
          <m:sSubPr>
            <m:ctrlPr>
              <w:rPr>
                <w:rFonts w:ascii="Cambria Math" w:hAnsi="Cambria Math"/>
                <w:i/>
              </w:rPr>
            </m:ctrlPr>
          </m:sSubPr>
          <m:e>
            <m:r>
              <w:rPr>
                <w:rFonts w:ascii="Cambria Math"/>
              </w:rPr>
              <m:t>β</m:t>
            </m:r>
          </m:e>
          <m:sub>
            <m:r>
              <w:rPr>
                <w:rFonts w:ascii="Cambria Math"/>
              </w:rPr>
              <m:t>3</m:t>
            </m:r>
          </m:sub>
        </m:sSub>
        <m:r>
          <w:rPr>
            <w:rFonts w:ascii="Cambria Math"/>
          </w:rPr>
          <m:t>=7.84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oMath>
      <w:r w:rsidRPr="00CF7396">
        <w:t xml:space="preserve"> per year.</w:t>
      </w:r>
    </w:p>
    <w:p w14:paraId="695A34D1" w14:textId="77777777" w:rsidR="00CF7396" w:rsidRPr="00CF7396" w:rsidRDefault="00CF7396" w:rsidP="00CF7396">
      <w:pPr>
        <w:jc w:val="both"/>
      </w:pPr>
    </w:p>
    <w:p w14:paraId="44A92B7D" w14:textId="77777777" w:rsidR="00CF7396" w:rsidRPr="00CF7396" w:rsidRDefault="00CF7396" w:rsidP="00CF7396">
      <w:pPr>
        <w:jc w:val="both"/>
      </w:pPr>
      <w:r w:rsidRPr="00CF7396">
        <w:t xml:space="preserve">Rearranging equation S7.12’, we obtain the following expression for </w:t>
      </w:r>
      <w:r w:rsidRPr="00CF7396">
        <w:rPr>
          <w:rFonts w:cs="Arial"/>
          <w:i/>
        </w:rPr>
        <w:t>β</w:t>
      </w:r>
      <w:r w:rsidRPr="00CF7396">
        <w:rPr>
          <w:i/>
          <w:vertAlign w:val="subscript"/>
        </w:rPr>
        <w:t>4</w:t>
      </w:r>
      <w:r w:rsidRPr="00CF7396">
        <w:t xml:space="preserve">: </w:t>
      </w:r>
    </w:p>
    <w:p w14:paraId="28F63407" w14:textId="77777777" w:rsidR="00CF7396" w:rsidRPr="00CF7396" w:rsidRDefault="00CF7396" w:rsidP="00CF7396"/>
    <w:p w14:paraId="0836AD50" w14:textId="025B1FC7" w:rsidR="00CF7396" w:rsidRPr="00CF7396" w:rsidRDefault="00FB45D3" w:rsidP="000012CF">
      <w:pPr>
        <w:jc w:val="center"/>
      </w:pPr>
      <m:oMathPara>
        <m:oMath>
          <m:sSub>
            <m:sSubPr>
              <m:ctrlPr>
                <w:rPr>
                  <w:rFonts w:ascii="Cambria Math" w:hAnsi="Cambria Math"/>
                  <w:i/>
                </w:rPr>
              </m:ctrlPr>
            </m:sSubPr>
            <m:e>
              <m:r>
                <w:rPr>
                  <w:rFonts w:ascii="Cambria Math"/>
                </w:rPr>
                <m:t>β</m:t>
              </m:r>
            </m:e>
            <m:sub>
              <m:r>
                <w:rPr>
                  <w:rFonts w:ascii="Cambria Math"/>
                </w:rPr>
                <m:t>4</m:t>
              </m:r>
            </m:sub>
          </m:sSub>
          <m:r>
            <w:rPr>
              <w:rFonts w:ascii="Cambria Math"/>
            </w:rPr>
            <m:t>=</m:t>
          </m:r>
          <m:f>
            <m:fPr>
              <m:ctrlPr>
                <w:rPr>
                  <w:rFonts w:ascii="Cambria Math" w:hAnsi="Cambria Math"/>
                  <w:i/>
                </w:rPr>
              </m:ctrlPr>
            </m:fPr>
            <m:num>
              <m:r>
                <w:rPr>
                  <w:rFonts w:ascii="Cambria Math"/>
                </w:rPr>
                <m:t>P</m:t>
              </m:r>
              <m:r>
                <w:rPr>
                  <w:rFonts w:ascii="Cambria Math"/>
                </w:rPr>
                <m:t>-</m:t>
              </m:r>
              <m:sSub>
                <m:sSubPr>
                  <m:ctrlPr>
                    <w:rPr>
                      <w:rFonts w:ascii="Cambria Math" w:hAnsi="Cambria Math"/>
                      <w:i/>
                    </w:rPr>
                  </m:ctrlPr>
                </m:sSubPr>
                <m:e>
                  <m:r>
                    <w:rPr>
                      <w:rFonts w:ascii="Cambria Math"/>
                    </w:rPr>
                    <m:t>β</m:t>
                  </m:r>
                </m:e>
                <m:sub>
                  <m:r>
                    <w:rPr>
                      <w:rFonts w:ascii="Cambria Math"/>
                    </w:rPr>
                    <m:t>3</m:t>
                  </m:r>
                </m:sub>
              </m:sSub>
              <m:sSub>
                <m:sSubPr>
                  <m:ctrlPr>
                    <w:rPr>
                      <w:rFonts w:ascii="Cambria Math" w:hAnsi="Cambria Math"/>
                      <w:i/>
                    </w:rPr>
                  </m:ctrlPr>
                </m:sSubPr>
                <m:e>
                  <m:r>
                    <w:rPr>
                      <w:rFonts w:ascii="Cambria Math"/>
                    </w:rPr>
                    <m:t>I</m:t>
                  </m:r>
                </m:e>
                <m:sub>
                  <m:r>
                    <w:rPr>
                      <w:rFonts w:ascii="Cambria Math"/>
                    </w:rPr>
                    <m:t>3</m:t>
                  </m:r>
                </m:sub>
              </m:sSub>
            </m:num>
            <m:den>
              <m:sSub>
                <m:sSubPr>
                  <m:ctrlPr>
                    <w:rPr>
                      <w:rFonts w:ascii="Cambria Math" w:hAnsi="Cambria Math"/>
                      <w:i/>
                    </w:rPr>
                  </m:ctrlPr>
                </m:sSubPr>
                <m:e>
                  <m:r>
                    <w:rPr>
                      <w:rFonts w:ascii="Cambria Math"/>
                    </w:rPr>
                    <m:t>I</m:t>
                  </m:r>
                </m:e>
                <m:sub>
                  <m:r>
                    <w:rPr>
                      <w:rFonts w:ascii="Cambria Math"/>
                    </w:rPr>
                    <m:t>4</m:t>
                  </m:r>
                </m:sub>
              </m:sSub>
            </m:den>
          </m:f>
        </m:oMath>
      </m:oMathPara>
    </w:p>
    <w:p w14:paraId="34A39574" w14:textId="77777777" w:rsidR="00CF7396" w:rsidRPr="00CF7396" w:rsidRDefault="00CF7396" w:rsidP="00CF7396"/>
    <w:p w14:paraId="02A9503F" w14:textId="31030C51" w:rsidR="00CF7396" w:rsidRPr="00CF7396" w:rsidRDefault="00CF7396" w:rsidP="000012CF">
      <w:pPr>
        <w:jc w:val="both"/>
      </w:pPr>
      <w:r w:rsidRPr="00CF7396">
        <w:t xml:space="preserve">Substituting for </w:t>
      </w:r>
      <w:r w:rsidRPr="00CF7396">
        <w:rPr>
          <w:i/>
        </w:rPr>
        <w:t>P</w:t>
      </w:r>
      <w:r w:rsidRPr="00CF7396">
        <w:t xml:space="preserve">, </w:t>
      </w:r>
      <w:r w:rsidRPr="00CF7396">
        <w:rPr>
          <w:i/>
        </w:rPr>
        <w:t>I</w:t>
      </w:r>
      <w:r w:rsidRPr="00CF7396">
        <w:rPr>
          <w:i/>
          <w:vertAlign w:val="subscript"/>
        </w:rPr>
        <w:t>3</w:t>
      </w:r>
      <w:r w:rsidRPr="00CF7396">
        <w:rPr>
          <w:i/>
        </w:rPr>
        <w:t>, I</w:t>
      </w:r>
      <w:r w:rsidRPr="00CF7396">
        <w:rPr>
          <w:i/>
          <w:vertAlign w:val="subscript"/>
        </w:rPr>
        <w:t>4</w:t>
      </w:r>
      <w:r w:rsidRPr="00CF7396">
        <w:t xml:space="preserve"> and </w:t>
      </w:r>
      <w:r w:rsidRPr="00CF7396">
        <w:rPr>
          <w:rFonts w:cs="Arial"/>
          <w:i/>
        </w:rPr>
        <w:t>β</w:t>
      </w:r>
      <w:r w:rsidRPr="00CF7396">
        <w:rPr>
          <w:i/>
          <w:vertAlign w:val="subscript"/>
        </w:rPr>
        <w:t>3</w:t>
      </w:r>
      <w:r w:rsidRPr="00CF7396">
        <w:t xml:space="preserve"> into this equation, we obtain </w:t>
      </w:r>
      <m:oMath>
        <m:sSub>
          <m:sSubPr>
            <m:ctrlPr>
              <w:rPr>
                <w:rFonts w:ascii="Cambria Math" w:hAnsi="Cambria Math"/>
                <w:i/>
              </w:rPr>
            </m:ctrlPr>
          </m:sSubPr>
          <m:e>
            <m:r>
              <w:rPr>
                <w:rFonts w:ascii="Cambria Math"/>
              </w:rPr>
              <m:t>β</m:t>
            </m:r>
          </m:e>
          <m:sub>
            <m:r>
              <w:rPr>
                <w:rFonts w:ascii="Cambria Math"/>
              </w:rPr>
              <m:t>4</m:t>
            </m:r>
          </m:sub>
        </m:sSub>
        <m:r>
          <w:rPr>
            <w:rFonts w:ascii="Cambria Math"/>
          </w:rPr>
          <m:t>=2.14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oMath>
      <w:r w:rsidRPr="00CF7396">
        <w:t xml:space="preserve"> per year.</w:t>
      </w:r>
    </w:p>
    <w:p w14:paraId="347830D8" w14:textId="77777777" w:rsidR="00CF7396" w:rsidRPr="00CF7396" w:rsidRDefault="00CF7396" w:rsidP="00CF7396"/>
    <w:p w14:paraId="01F68B8B" w14:textId="77777777" w:rsidR="00CF7396" w:rsidRPr="00CF7396" w:rsidRDefault="00CF7396" w:rsidP="00CF7396"/>
    <w:p w14:paraId="6A53F908" w14:textId="706C13FB" w:rsidR="00CF7396" w:rsidRPr="00CF7396" w:rsidRDefault="00CF7396" w:rsidP="000012CF">
      <w:pPr>
        <w:jc w:val="both"/>
      </w:pPr>
      <w:r w:rsidRPr="00CF7396">
        <w:t xml:space="preserve">ii) To calculate </w:t>
      </w:r>
      <w:r w:rsidRPr="00CF7396">
        <w:rPr>
          <w:i/>
        </w:rPr>
        <w:t>R</w:t>
      </w:r>
      <w:r w:rsidRPr="00CF7396">
        <w:rPr>
          <w:i/>
          <w:vertAlign w:val="subscript"/>
        </w:rPr>
        <w:t>0</w:t>
      </w:r>
      <w:r w:rsidRPr="00CF7396">
        <w:t xml:space="preserve">, we first need to calculate the Next Generation Matrix, using the number of infectious individuals among those in age group </w:t>
      </w:r>
      <w:proofErr w:type="spellStart"/>
      <w:r w:rsidRPr="00541CAB">
        <w:rPr>
          <w:i/>
        </w:rPr>
        <w:t>i</w:t>
      </w:r>
      <w:proofErr w:type="spellEnd"/>
      <w:r w:rsidRPr="00CF7396">
        <w:t xml:space="preserve"> resulting from individuals in age group </w:t>
      </w:r>
      <w:r w:rsidRPr="00CF7396">
        <w:rPr>
          <w:i/>
        </w:rPr>
        <w:t>j</w:t>
      </w:r>
      <w:r w:rsidRPr="00CF7396">
        <w:t xml:space="preserve">, as obtained using the expression </w:t>
      </w:r>
      <m:oMath>
        <m:sSub>
          <m:sSubPr>
            <m:ctrlPr>
              <w:rPr>
                <w:rFonts w:ascii="Cambria Math" w:hAnsi="Cambria Math"/>
                <w:i/>
              </w:rPr>
            </m:ctrlPr>
          </m:sSubPr>
          <m:e>
            <m:r>
              <w:rPr>
                <w:rFonts w:ascii="Cambria Math"/>
              </w:rPr>
              <m:t>N</m:t>
            </m:r>
          </m:e>
          <m:sub>
            <m:r>
              <w:rPr>
                <w:rFonts w:ascii="Cambria Math"/>
              </w:rPr>
              <m:t>i</m:t>
            </m:r>
          </m:sub>
        </m:sSub>
        <m:sSub>
          <m:sSubPr>
            <m:ctrlPr>
              <w:rPr>
                <w:rFonts w:ascii="Cambria Math" w:hAnsi="Cambria Math"/>
                <w:i/>
              </w:rPr>
            </m:ctrlPr>
          </m:sSubPr>
          <m:e>
            <m:r>
              <w:rPr>
                <w:rFonts w:ascii="Cambria Math"/>
              </w:rPr>
              <m:t>β</m:t>
            </m:r>
          </m:e>
          <m:sub>
            <m:r>
              <w:rPr>
                <w:rFonts w:ascii="Cambria Math"/>
              </w:rPr>
              <m:t>ij</m:t>
            </m:r>
          </m:sub>
        </m:sSub>
        <m:r>
          <w:rPr>
            <w:rFonts w:ascii="Cambria Math"/>
          </w:rPr>
          <m:t>D</m:t>
        </m:r>
      </m:oMath>
      <w:r w:rsidRPr="00CF7396">
        <w:t xml:space="preserve">.  Here, </w:t>
      </w:r>
      <w:r w:rsidRPr="00CF7396">
        <w:rPr>
          <w:i/>
        </w:rPr>
        <w:t>N</w:t>
      </w:r>
      <w:r w:rsidRPr="00CF7396">
        <w:rPr>
          <w:i/>
          <w:vertAlign w:val="subscript"/>
        </w:rPr>
        <w:t>i</w:t>
      </w:r>
      <w:r w:rsidRPr="00CF7396">
        <w:t xml:space="preserve"> is the number of individuals in age group </w:t>
      </w:r>
      <w:proofErr w:type="spellStart"/>
      <w:r w:rsidRPr="00CF7396">
        <w:rPr>
          <w:i/>
        </w:rPr>
        <w:t>i</w:t>
      </w:r>
      <w:proofErr w:type="spellEnd"/>
      <w:r w:rsidRPr="00CF7396">
        <w:t xml:space="preserve">, and </w:t>
      </w:r>
      <w:r w:rsidRPr="00CF7396">
        <w:rPr>
          <w:rFonts w:cs="Arial"/>
          <w:i/>
        </w:rPr>
        <w:t>β</w:t>
      </w:r>
      <w:proofErr w:type="spellStart"/>
      <w:r w:rsidRPr="00CF7396">
        <w:rPr>
          <w:i/>
          <w:vertAlign w:val="subscript"/>
        </w:rPr>
        <w:t>ij</w:t>
      </w:r>
      <w:proofErr w:type="spellEnd"/>
      <w:r w:rsidRPr="00CF7396">
        <w:t xml:space="preserve"> is the rate at which specific susceptible individuals in age group </w:t>
      </w:r>
      <w:proofErr w:type="spellStart"/>
      <w:r w:rsidRPr="00CF7396">
        <w:rPr>
          <w:i/>
        </w:rPr>
        <w:t>i</w:t>
      </w:r>
      <w:proofErr w:type="spellEnd"/>
      <w:r w:rsidRPr="00CF7396">
        <w:t xml:space="preserve"> come into effective contact with specific infectious individuals in age group </w:t>
      </w:r>
      <w:r w:rsidRPr="00CF7396">
        <w:rPr>
          <w:i/>
        </w:rPr>
        <w:t>j</w:t>
      </w:r>
      <w:r w:rsidRPr="00CF7396">
        <w:t xml:space="preserve"> and </w:t>
      </w:r>
      <w:r w:rsidRPr="00CF7396">
        <w:rPr>
          <w:i/>
        </w:rPr>
        <w:t>D</w:t>
      </w:r>
      <w:r w:rsidRPr="00CF7396">
        <w:t xml:space="preserve"> (=7 days) is the duration of infectiousness. </w:t>
      </w:r>
    </w:p>
    <w:p w14:paraId="3285A830" w14:textId="77777777" w:rsidR="00CF7396" w:rsidRPr="00CF7396" w:rsidRDefault="00CF7396" w:rsidP="00CF7396">
      <w:pPr>
        <w:jc w:val="both"/>
      </w:pPr>
    </w:p>
    <w:p w14:paraId="4C9202B8" w14:textId="77777777" w:rsidR="00CF7396" w:rsidRPr="00CF7396" w:rsidRDefault="00CF7396" w:rsidP="00CF7396">
      <w:pPr>
        <w:jc w:val="both"/>
      </w:pPr>
      <w:r w:rsidRPr="00CF7396">
        <w:rPr>
          <w:i/>
        </w:rPr>
        <w:t>N</w:t>
      </w:r>
      <w:r w:rsidRPr="00CF7396">
        <w:rPr>
          <w:i/>
          <w:vertAlign w:val="subscript"/>
        </w:rPr>
        <w:t>i</w:t>
      </w:r>
      <w:r w:rsidRPr="00CF7396">
        <w:t xml:space="preserve"> is given by the width of age group </w:t>
      </w:r>
      <w:proofErr w:type="spellStart"/>
      <w:r w:rsidRPr="00CF7396">
        <w:rPr>
          <w:i/>
        </w:rPr>
        <w:t>i</w:t>
      </w:r>
      <w:proofErr w:type="spellEnd"/>
      <w:r w:rsidRPr="00CF7396">
        <w:t xml:space="preserve"> multiplied by 650,000 (the number of individuals in each single year age category), as follows: </w:t>
      </w:r>
    </w:p>
    <w:p w14:paraId="187F190C" w14:textId="77777777" w:rsidR="00EB61DC" w:rsidRDefault="00EB61DC">
      <w:pPr>
        <w:spacing w:line="240" w:lineRule="auto"/>
      </w:pPr>
      <w:r>
        <w:br w:type="page"/>
      </w:r>
    </w:p>
    <w:p w14:paraId="5EF0B0C8" w14:textId="77777777" w:rsidR="00CF7396" w:rsidRPr="00CF7396" w:rsidRDefault="00CF7396" w:rsidP="00CF73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383"/>
        <w:gridCol w:w="1328"/>
        <w:gridCol w:w="1304"/>
        <w:gridCol w:w="1263"/>
        <w:gridCol w:w="1385"/>
      </w:tblGrid>
      <w:tr w:rsidR="00CF7396" w:rsidRPr="00CF7396" w14:paraId="7071616D" w14:textId="77777777" w:rsidTr="00CF7396">
        <w:trPr>
          <w:jc w:val="center"/>
        </w:trPr>
        <w:tc>
          <w:tcPr>
            <w:tcW w:w="1908" w:type="dxa"/>
          </w:tcPr>
          <w:p w14:paraId="52BAD72D" w14:textId="77777777" w:rsidR="00CF7396" w:rsidRPr="00CF7396" w:rsidRDefault="00CF7396" w:rsidP="00CF7396">
            <w:pPr>
              <w:spacing w:after="60"/>
              <w:outlineLvl w:val="1"/>
              <w:rPr>
                <w:rFonts w:eastAsia="Times New Roman" w:cs="Arial"/>
                <w:b/>
              </w:rPr>
            </w:pPr>
            <w:r w:rsidRPr="00CF7396">
              <w:rPr>
                <w:rFonts w:eastAsia="Times New Roman" w:cs="Arial"/>
                <w:b/>
              </w:rPr>
              <w:t>Age group (years)</w:t>
            </w:r>
          </w:p>
        </w:tc>
        <w:tc>
          <w:tcPr>
            <w:tcW w:w="1263" w:type="dxa"/>
          </w:tcPr>
          <w:p w14:paraId="64DDB01D" w14:textId="77777777" w:rsidR="00CF7396" w:rsidRPr="00CF7396" w:rsidRDefault="00CF7396" w:rsidP="00CF7396">
            <w:pPr>
              <w:spacing w:after="60"/>
              <w:jc w:val="center"/>
              <w:outlineLvl w:val="1"/>
              <w:rPr>
                <w:rFonts w:eastAsia="Times New Roman" w:cs="Arial"/>
                <w:b/>
              </w:rPr>
            </w:pPr>
            <w:r w:rsidRPr="00CF7396">
              <w:rPr>
                <w:rFonts w:eastAsia="Times New Roman" w:cs="Arial"/>
                <w:b/>
              </w:rPr>
              <w:t>0-1*</w:t>
            </w:r>
          </w:p>
        </w:tc>
        <w:tc>
          <w:tcPr>
            <w:tcW w:w="1328" w:type="dxa"/>
          </w:tcPr>
          <w:p w14:paraId="27BA2F6A" w14:textId="77777777" w:rsidR="00CF7396" w:rsidRPr="00CF7396" w:rsidRDefault="00CF7396" w:rsidP="00CF7396">
            <w:pPr>
              <w:spacing w:after="60"/>
              <w:jc w:val="center"/>
              <w:outlineLvl w:val="1"/>
              <w:rPr>
                <w:rFonts w:eastAsia="Times New Roman" w:cs="Arial"/>
                <w:b/>
              </w:rPr>
            </w:pPr>
            <w:r w:rsidRPr="00CF7396">
              <w:rPr>
                <w:rFonts w:eastAsia="Times New Roman" w:cs="Arial"/>
                <w:b/>
              </w:rPr>
              <w:t>2-4</w:t>
            </w:r>
          </w:p>
        </w:tc>
        <w:tc>
          <w:tcPr>
            <w:tcW w:w="1304" w:type="dxa"/>
          </w:tcPr>
          <w:p w14:paraId="2CB9B80C" w14:textId="77777777" w:rsidR="00CF7396" w:rsidRPr="00CF7396" w:rsidRDefault="00CF7396" w:rsidP="00CF7396">
            <w:pPr>
              <w:spacing w:after="60"/>
              <w:jc w:val="center"/>
              <w:outlineLvl w:val="1"/>
              <w:rPr>
                <w:rFonts w:eastAsia="Times New Roman" w:cs="Arial"/>
                <w:b/>
              </w:rPr>
            </w:pPr>
            <w:r w:rsidRPr="00CF7396">
              <w:rPr>
                <w:rFonts w:eastAsia="Times New Roman" w:cs="Arial"/>
                <w:b/>
              </w:rPr>
              <w:t>5-9</w:t>
            </w:r>
          </w:p>
        </w:tc>
        <w:tc>
          <w:tcPr>
            <w:tcW w:w="1263" w:type="dxa"/>
          </w:tcPr>
          <w:p w14:paraId="6BD66339" w14:textId="77777777" w:rsidR="00CF7396" w:rsidRPr="00CF7396" w:rsidRDefault="00CF7396" w:rsidP="00CF7396">
            <w:pPr>
              <w:spacing w:after="60"/>
              <w:jc w:val="center"/>
              <w:outlineLvl w:val="1"/>
              <w:rPr>
                <w:rFonts w:eastAsia="Times New Roman" w:cs="Arial"/>
                <w:b/>
              </w:rPr>
            </w:pPr>
            <w:r w:rsidRPr="00CF7396">
              <w:rPr>
                <w:rFonts w:eastAsia="Times New Roman" w:cs="Arial"/>
                <w:b/>
              </w:rPr>
              <w:t>10-14</w:t>
            </w:r>
          </w:p>
        </w:tc>
        <w:tc>
          <w:tcPr>
            <w:tcW w:w="1385" w:type="dxa"/>
          </w:tcPr>
          <w:p w14:paraId="1AA96AC2" w14:textId="77777777" w:rsidR="00CF7396" w:rsidRPr="00CF7396" w:rsidRDefault="00CF7396" w:rsidP="00CF7396">
            <w:pPr>
              <w:spacing w:after="60"/>
              <w:jc w:val="center"/>
              <w:outlineLvl w:val="1"/>
              <w:rPr>
                <w:rFonts w:eastAsia="Times New Roman" w:cs="Arial"/>
                <w:b/>
              </w:rPr>
            </w:pPr>
            <w:r w:rsidRPr="00CF7396">
              <w:rPr>
                <w:rFonts w:eastAsia="Times New Roman" w:cs="Arial"/>
                <w:b/>
              </w:rPr>
              <w:t>15-74</w:t>
            </w:r>
          </w:p>
        </w:tc>
      </w:tr>
      <w:tr w:rsidR="00CF7396" w:rsidRPr="00CF7396" w14:paraId="249FC837" w14:textId="77777777" w:rsidTr="00CF7396">
        <w:trPr>
          <w:jc w:val="center"/>
        </w:trPr>
        <w:tc>
          <w:tcPr>
            <w:tcW w:w="1908" w:type="dxa"/>
          </w:tcPr>
          <w:p w14:paraId="48B38157" w14:textId="77777777" w:rsidR="00CF7396" w:rsidRPr="00CF7396" w:rsidRDefault="00CF7396" w:rsidP="00CF7396">
            <w:pPr>
              <w:spacing w:after="60"/>
              <w:outlineLvl w:val="1"/>
              <w:rPr>
                <w:rFonts w:eastAsia="Times New Roman" w:cs="Arial"/>
                <w:b/>
              </w:rPr>
            </w:pPr>
            <w:r w:rsidRPr="00CF7396">
              <w:rPr>
                <w:rFonts w:eastAsia="Times New Roman" w:cs="Arial"/>
                <w:b/>
              </w:rPr>
              <w:t>N</w:t>
            </w:r>
            <w:r w:rsidRPr="00CF7396">
              <w:rPr>
                <w:rFonts w:eastAsia="Times New Roman" w:cs="Arial"/>
                <w:b/>
                <w:vertAlign w:val="subscript"/>
              </w:rPr>
              <w:t>i</w:t>
            </w:r>
          </w:p>
        </w:tc>
        <w:tc>
          <w:tcPr>
            <w:tcW w:w="1263" w:type="dxa"/>
          </w:tcPr>
          <w:p w14:paraId="2975D26E" w14:textId="77777777" w:rsidR="00CF7396" w:rsidRPr="00CF7396" w:rsidRDefault="00CF7396" w:rsidP="00CF7396">
            <w:pPr>
              <w:spacing w:after="60"/>
              <w:jc w:val="center"/>
              <w:outlineLvl w:val="1"/>
              <w:rPr>
                <w:rFonts w:eastAsia="Times New Roman" w:cs="Arial"/>
              </w:rPr>
            </w:pPr>
            <w:r w:rsidRPr="00CF7396">
              <w:rPr>
                <w:rFonts w:eastAsia="Times New Roman" w:cs="Arial"/>
              </w:rPr>
              <w:t>1,137,500</w:t>
            </w:r>
          </w:p>
          <w:p w14:paraId="2816880D" w14:textId="77777777" w:rsidR="00CF7396" w:rsidRPr="00CF7396" w:rsidRDefault="00CF7396" w:rsidP="00CF7396">
            <w:pPr>
              <w:spacing w:after="60"/>
              <w:jc w:val="center"/>
              <w:outlineLvl w:val="1"/>
              <w:rPr>
                <w:rFonts w:eastAsia="Times New Roman" w:cs="Arial"/>
                <w:sz w:val="18"/>
                <w:szCs w:val="18"/>
              </w:rPr>
            </w:pPr>
            <w:r w:rsidRPr="00CF7396">
              <w:rPr>
                <w:rFonts w:eastAsia="Times New Roman" w:cs="Arial"/>
                <w:sz w:val="18"/>
                <w:szCs w:val="18"/>
              </w:rPr>
              <w:t>(=</w:t>
            </w:r>
          </w:p>
          <w:p w14:paraId="036E1625" w14:textId="77777777" w:rsidR="00CF7396" w:rsidRPr="00CF7396" w:rsidRDefault="00CF7396" w:rsidP="00CF7396">
            <w:pPr>
              <w:spacing w:after="60"/>
              <w:jc w:val="center"/>
              <w:outlineLvl w:val="1"/>
              <w:rPr>
                <w:rFonts w:eastAsia="Times New Roman" w:cs="Arial"/>
              </w:rPr>
            </w:pPr>
            <w:r w:rsidRPr="00CF7396">
              <w:rPr>
                <w:rFonts w:eastAsia="Times New Roman" w:cs="Arial"/>
                <w:sz w:val="18"/>
                <w:szCs w:val="18"/>
              </w:rPr>
              <w:t>1.75×650,000)</w:t>
            </w:r>
          </w:p>
        </w:tc>
        <w:tc>
          <w:tcPr>
            <w:tcW w:w="1328" w:type="dxa"/>
          </w:tcPr>
          <w:p w14:paraId="31543E7E" w14:textId="77777777" w:rsidR="00CF7396" w:rsidRPr="00CF7396" w:rsidRDefault="00CF7396" w:rsidP="00CF7396">
            <w:pPr>
              <w:spacing w:after="60"/>
              <w:jc w:val="center"/>
              <w:outlineLvl w:val="1"/>
              <w:rPr>
                <w:rFonts w:eastAsia="Times New Roman" w:cs="Arial"/>
              </w:rPr>
            </w:pPr>
            <w:r w:rsidRPr="00CF7396">
              <w:rPr>
                <w:rFonts w:eastAsia="Times New Roman" w:cs="Arial"/>
              </w:rPr>
              <w:t>1,950,000</w:t>
            </w:r>
          </w:p>
          <w:p w14:paraId="07EE3255" w14:textId="77777777" w:rsidR="00CF7396" w:rsidRPr="00CF7396" w:rsidRDefault="00CF7396" w:rsidP="00CF7396">
            <w:pPr>
              <w:spacing w:after="60"/>
              <w:jc w:val="center"/>
              <w:outlineLvl w:val="1"/>
              <w:rPr>
                <w:rFonts w:eastAsia="Times New Roman" w:cs="Arial"/>
                <w:sz w:val="18"/>
                <w:szCs w:val="18"/>
              </w:rPr>
            </w:pPr>
            <w:r w:rsidRPr="00CF7396">
              <w:rPr>
                <w:rFonts w:eastAsia="Times New Roman" w:cs="Arial"/>
                <w:sz w:val="18"/>
                <w:szCs w:val="18"/>
              </w:rPr>
              <w:t>(=</w:t>
            </w:r>
          </w:p>
          <w:p w14:paraId="580D9017" w14:textId="77777777" w:rsidR="00CF7396" w:rsidRPr="00CF7396" w:rsidRDefault="00CF7396" w:rsidP="00CF7396">
            <w:pPr>
              <w:spacing w:after="60"/>
              <w:jc w:val="center"/>
              <w:outlineLvl w:val="1"/>
              <w:rPr>
                <w:rFonts w:eastAsia="Times New Roman" w:cs="Arial"/>
              </w:rPr>
            </w:pPr>
            <w:r w:rsidRPr="00CF7396">
              <w:rPr>
                <w:rFonts w:eastAsia="Times New Roman" w:cs="Arial"/>
                <w:sz w:val="18"/>
                <w:szCs w:val="18"/>
              </w:rPr>
              <w:t>3×650,000)</w:t>
            </w:r>
          </w:p>
        </w:tc>
        <w:tc>
          <w:tcPr>
            <w:tcW w:w="1304" w:type="dxa"/>
          </w:tcPr>
          <w:p w14:paraId="1B5D9873" w14:textId="77777777" w:rsidR="00CF7396" w:rsidRPr="00CF7396" w:rsidRDefault="00CF7396" w:rsidP="00CF7396">
            <w:pPr>
              <w:spacing w:after="60"/>
              <w:jc w:val="center"/>
              <w:outlineLvl w:val="1"/>
              <w:rPr>
                <w:rFonts w:eastAsia="Times New Roman" w:cs="Arial"/>
              </w:rPr>
            </w:pPr>
            <w:r w:rsidRPr="00CF7396">
              <w:rPr>
                <w:rFonts w:eastAsia="Times New Roman" w:cs="Arial"/>
              </w:rPr>
              <w:t>3,250,000</w:t>
            </w:r>
          </w:p>
          <w:p w14:paraId="70AE424D" w14:textId="77777777" w:rsidR="00CF7396" w:rsidRPr="00CF7396" w:rsidRDefault="00CF7396" w:rsidP="00CF7396">
            <w:pPr>
              <w:spacing w:after="60"/>
              <w:jc w:val="center"/>
              <w:outlineLvl w:val="1"/>
              <w:rPr>
                <w:rFonts w:eastAsia="Times New Roman" w:cs="Arial"/>
                <w:sz w:val="18"/>
                <w:szCs w:val="18"/>
              </w:rPr>
            </w:pPr>
            <w:r w:rsidRPr="00CF7396">
              <w:rPr>
                <w:rFonts w:eastAsia="Times New Roman" w:cs="Arial"/>
                <w:sz w:val="18"/>
                <w:szCs w:val="18"/>
              </w:rPr>
              <w:t>(=</w:t>
            </w:r>
          </w:p>
          <w:p w14:paraId="68326B99" w14:textId="77777777" w:rsidR="00CF7396" w:rsidRPr="00CF7396" w:rsidRDefault="00CF7396" w:rsidP="00CF7396">
            <w:pPr>
              <w:spacing w:after="60"/>
              <w:jc w:val="center"/>
              <w:outlineLvl w:val="1"/>
              <w:rPr>
                <w:rFonts w:eastAsia="Times New Roman" w:cs="Arial"/>
              </w:rPr>
            </w:pPr>
            <w:r w:rsidRPr="00CF7396">
              <w:rPr>
                <w:rFonts w:eastAsia="Times New Roman" w:cs="Arial"/>
                <w:sz w:val="18"/>
                <w:szCs w:val="18"/>
              </w:rPr>
              <w:t>5×650,000)</w:t>
            </w:r>
          </w:p>
        </w:tc>
        <w:tc>
          <w:tcPr>
            <w:tcW w:w="1263" w:type="dxa"/>
          </w:tcPr>
          <w:p w14:paraId="7156AE83" w14:textId="77777777" w:rsidR="00CF7396" w:rsidRPr="00CF7396" w:rsidRDefault="00CF7396" w:rsidP="00CF7396">
            <w:pPr>
              <w:spacing w:after="60"/>
              <w:jc w:val="center"/>
              <w:outlineLvl w:val="1"/>
              <w:rPr>
                <w:rFonts w:eastAsia="Times New Roman" w:cs="Arial"/>
              </w:rPr>
            </w:pPr>
            <w:r w:rsidRPr="00CF7396">
              <w:rPr>
                <w:rFonts w:eastAsia="Times New Roman" w:cs="Arial"/>
              </w:rPr>
              <w:t>3,250,000</w:t>
            </w:r>
          </w:p>
          <w:p w14:paraId="2571C0F1" w14:textId="77777777" w:rsidR="00CF7396" w:rsidRPr="00CF7396" w:rsidRDefault="00CF7396" w:rsidP="00CF7396">
            <w:pPr>
              <w:spacing w:after="60"/>
              <w:jc w:val="center"/>
              <w:outlineLvl w:val="1"/>
              <w:rPr>
                <w:rFonts w:eastAsia="Times New Roman" w:cs="Arial"/>
                <w:sz w:val="18"/>
                <w:szCs w:val="18"/>
              </w:rPr>
            </w:pPr>
            <w:r w:rsidRPr="00CF7396">
              <w:rPr>
                <w:rFonts w:eastAsia="Times New Roman" w:cs="Arial"/>
                <w:sz w:val="18"/>
                <w:szCs w:val="18"/>
              </w:rPr>
              <w:t>(=</w:t>
            </w:r>
          </w:p>
          <w:p w14:paraId="1803A004" w14:textId="77777777" w:rsidR="00CF7396" w:rsidRPr="00CF7396" w:rsidRDefault="00CF7396" w:rsidP="00CF7396">
            <w:pPr>
              <w:spacing w:after="60"/>
              <w:jc w:val="center"/>
              <w:outlineLvl w:val="1"/>
              <w:rPr>
                <w:rFonts w:eastAsia="Times New Roman" w:cs="Arial"/>
              </w:rPr>
            </w:pPr>
            <w:r w:rsidRPr="00CF7396">
              <w:rPr>
                <w:rFonts w:eastAsia="Times New Roman" w:cs="Arial"/>
                <w:sz w:val="18"/>
                <w:szCs w:val="18"/>
              </w:rPr>
              <w:t>5×650,000)</w:t>
            </w:r>
          </w:p>
        </w:tc>
        <w:tc>
          <w:tcPr>
            <w:tcW w:w="1385" w:type="dxa"/>
          </w:tcPr>
          <w:p w14:paraId="5E1E7159" w14:textId="77777777" w:rsidR="00CF7396" w:rsidRPr="00CF7396" w:rsidRDefault="00CF7396" w:rsidP="00CF7396">
            <w:pPr>
              <w:spacing w:after="60"/>
              <w:jc w:val="center"/>
              <w:outlineLvl w:val="1"/>
              <w:rPr>
                <w:rFonts w:eastAsia="Times New Roman" w:cs="Arial"/>
              </w:rPr>
            </w:pPr>
            <w:r w:rsidRPr="00CF7396">
              <w:rPr>
                <w:rFonts w:eastAsia="Times New Roman" w:cs="Arial"/>
              </w:rPr>
              <w:t>39,000,000</w:t>
            </w:r>
          </w:p>
          <w:p w14:paraId="50EF5080" w14:textId="77777777" w:rsidR="00CF7396" w:rsidRPr="00CF7396" w:rsidRDefault="00CF7396" w:rsidP="00CF7396">
            <w:pPr>
              <w:spacing w:after="60"/>
              <w:jc w:val="center"/>
              <w:outlineLvl w:val="1"/>
              <w:rPr>
                <w:rFonts w:eastAsia="Times New Roman" w:cs="Arial"/>
                <w:sz w:val="18"/>
                <w:szCs w:val="18"/>
              </w:rPr>
            </w:pPr>
            <w:r w:rsidRPr="00CF7396">
              <w:rPr>
                <w:rFonts w:eastAsia="Times New Roman" w:cs="Arial"/>
                <w:sz w:val="18"/>
                <w:szCs w:val="18"/>
              </w:rPr>
              <w:t>(=</w:t>
            </w:r>
          </w:p>
          <w:p w14:paraId="07F0314B" w14:textId="77777777" w:rsidR="00CF7396" w:rsidRPr="00CF7396" w:rsidRDefault="00CF7396" w:rsidP="00CF7396">
            <w:pPr>
              <w:spacing w:after="60"/>
              <w:jc w:val="center"/>
              <w:outlineLvl w:val="1"/>
              <w:rPr>
                <w:rFonts w:eastAsia="Times New Roman" w:cs="Arial"/>
              </w:rPr>
            </w:pPr>
            <w:r w:rsidRPr="00CF7396">
              <w:rPr>
                <w:rFonts w:eastAsia="Times New Roman" w:cs="Arial"/>
                <w:sz w:val="18"/>
                <w:szCs w:val="18"/>
              </w:rPr>
              <w:t>60×650,000)</w:t>
            </w:r>
          </w:p>
        </w:tc>
      </w:tr>
    </w:tbl>
    <w:p w14:paraId="20D0A1C7" w14:textId="77777777" w:rsidR="00CF7396" w:rsidRPr="00CF7396" w:rsidRDefault="00CF7396" w:rsidP="00CF7396">
      <w:pPr>
        <w:rPr>
          <w:sz w:val="16"/>
          <w:szCs w:val="16"/>
        </w:rPr>
      </w:pPr>
      <w:r w:rsidRPr="00CF7396">
        <w:rPr>
          <w:sz w:val="16"/>
          <w:szCs w:val="16"/>
        </w:rPr>
        <w:t xml:space="preserve">* Note that calculations for </w:t>
      </w:r>
      <w:proofErr w:type="gramStart"/>
      <w:r w:rsidRPr="00CF7396">
        <w:rPr>
          <w:sz w:val="16"/>
          <w:szCs w:val="16"/>
        </w:rPr>
        <w:t>0-1 year olds</w:t>
      </w:r>
      <w:proofErr w:type="gramEnd"/>
      <w:r w:rsidRPr="00CF7396">
        <w:rPr>
          <w:sz w:val="16"/>
          <w:szCs w:val="16"/>
        </w:rPr>
        <w:t xml:space="preserve"> assume that individuals have maternal immunity for the first 3 months of life.</w:t>
      </w:r>
    </w:p>
    <w:p w14:paraId="7EDB00D1" w14:textId="77777777" w:rsidR="00CF7396" w:rsidRPr="00CF7396" w:rsidRDefault="00CF7396" w:rsidP="00CF7396"/>
    <w:p w14:paraId="32BB549A" w14:textId="77777777" w:rsidR="00CF7396" w:rsidRPr="00CF7396" w:rsidRDefault="00CF7396" w:rsidP="00CF7396">
      <w:r w:rsidRPr="00CF7396">
        <w:t xml:space="preserve">The Next Generation Matrix should resemble the following: </w:t>
      </w:r>
    </w:p>
    <w:p w14:paraId="57A96964" w14:textId="77777777" w:rsidR="00CF7396" w:rsidRPr="00CF7396" w:rsidRDefault="00CF7396" w:rsidP="00CF7396"/>
    <w:p w14:paraId="193D0C2E" w14:textId="77777777" w:rsidR="00CF7396" w:rsidRPr="00CF7396" w:rsidRDefault="00CF7396" w:rsidP="00CF7396">
      <w:pPr>
        <w:rPr>
          <w:b/>
        </w:rPr>
      </w:pPr>
      <w:r w:rsidRPr="00CF7396">
        <w:rPr>
          <w:b/>
        </w:rPr>
        <w:t xml:space="preserve">                           Age grp</w:t>
      </w:r>
    </w:p>
    <w:p w14:paraId="5608F4EF" w14:textId="11679596" w:rsidR="00CF7396" w:rsidRPr="00CF7396" w:rsidRDefault="00FB45D3" w:rsidP="00CF7396">
      <w:r>
        <w:rPr>
          <w:b/>
          <w:noProof/>
          <w:position w:val="-86"/>
          <w:lang w:eastAsia="en-GB"/>
        </w:rPr>
        <w:pict w14:anchorId="37A2E01A">
          <v:shapetype id="_x0000_t202" coordsize="21600,21600" o:spt="202" path="m,l,21600r21600,l21600,xe">
            <v:stroke joinstyle="miter"/>
            <v:path gradientshapeok="t" o:connecttype="rect"/>
          </v:shapetype>
          <v:shape id="_x0000_s1041" type="#_x0000_t202" style="position:absolute;margin-left:81.75pt;margin-top:11.6pt;width:39.75pt;height:24pt;z-index:251669504" filled="f" stroked="f">
            <v:textbox style="mso-next-textbox:#_x0000_s1041">
              <w:txbxContent>
                <w:p w14:paraId="363FDA0B" w14:textId="77777777" w:rsidR="00A91D20" w:rsidRPr="00E4668F" w:rsidRDefault="00A91D20" w:rsidP="00CF7396">
                  <w:pPr>
                    <w:rPr>
                      <w:sz w:val="18"/>
                      <w:szCs w:val="18"/>
                    </w:rPr>
                  </w:pPr>
                  <w:r w:rsidRPr="00E4668F">
                    <w:rPr>
                      <w:sz w:val="18"/>
                      <w:szCs w:val="18"/>
                    </w:rPr>
                    <w:t>0-1</w:t>
                  </w:r>
                </w:p>
              </w:txbxContent>
            </v:textbox>
          </v:shape>
        </w:pict>
      </w:r>
      <w:r w:rsidR="00CF7396" w:rsidRPr="00CF7396">
        <w:rPr>
          <w:b/>
        </w:rPr>
        <w:t xml:space="preserve">                             (</w:t>
      </w:r>
      <w:proofErr w:type="spellStart"/>
      <w:proofErr w:type="gramStart"/>
      <w:r w:rsidR="00CF7396" w:rsidRPr="00CF7396">
        <w:rPr>
          <w:b/>
        </w:rPr>
        <w:t>yrs</w:t>
      </w:r>
      <w:proofErr w:type="spellEnd"/>
      <w:r w:rsidR="00CF7396" w:rsidRPr="00CF7396">
        <w:rPr>
          <w:b/>
        </w:rPr>
        <w:t>)</w:t>
      </w:r>
      <w:r w:rsidR="00CF7396" w:rsidRPr="00CF7396">
        <w:t xml:space="preserve">   </w:t>
      </w:r>
      <w:proofErr w:type="gramEnd"/>
      <w:r w:rsidR="00CF7396" w:rsidRPr="00CF7396">
        <w:t xml:space="preserve">  </w:t>
      </w:r>
      <w:r w:rsidR="00EF4162">
        <w:t xml:space="preserve">  </w:t>
      </w:r>
      <w:r w:rsidR="00E4668F">
        <w:t xml:space="preserve">   </w:t>
      </w:r>
      <w:r w:rsidR="00CF7396" w:rsidRPr="00CF7396">
        <w:t xml:space="preserve"> </w:t>
      </w:r>
      <w:r w:rsidR="00CF7396" w:rsidRPr="00E4668F">
        <w:rPr>
          <w:sz w:val="18"/>
          <w:szCs w:val="18"/>
        </w:rPr>
        <w:t xml:space="preserve"> 0-1     </w:t>
      </w:r>
      <w:r w:rsidR="00E4668F">
        <w:rPr>
          <w:sz w:val="18"/>
          <w:szCs w:val="18"/>
        </w:rPr>
        <w:t xml:space="preserve">   </w:t>
      </w:r>
      <w:r w:rsidR="00CF7396" w:rsidRPr="00E4668F">
        <w:rPr>
          <w:sz w:val="18"/>
          <w:szCs w:val="18"/>
        </w:rPr>
        <w:t xml:space="preserve"> 2-4         5-9      10-14     15-74</w:t>
      </w:r>
    </w:p>
    <w:p w14:paraId="30A965D1" w14:textId="6C0438AE" w:rsidR="00CF7396" w:rsidRPr="00CF7396" w:rsidRDefault="00FB45D3" w:rsidP="000012CF">
      <w:pPr>
        <w:ind w:left="720"/>
        <w:jc w:val="center"/>
      </w:pPr>
      <w:r>
        <w:rPr>
          <w:noProof/>
        </w:rPr>
        <w:pict w14:anchorId="5404C5A1">
          <v:shape id="_x0000_s1564" type="#_x0000_t202" style="position:absolute;left:0;text-align:left;margin-left:78.9pt;margin-top:50.3pt;width:49.5pt;height:24pt;z-index:251680768" filled="f" stroked="f">
            <v:textbox style="mso-next-textbox:#_x0000_s1564">
              <w:txbxContent>
                <w:p w14:paraId="7647BB9A" w14:textId="1C5244CB" w:rsidR="004D6D70" w:rsidRPr="00E4668F" w:rsidRDefault="004D6D70" w:rsidP="004D6D70">
                  <w:pPr>
                    <w:rPr>
                      <w:sz w:val="18"/>
                      <w:szCs w:val="18"/>
                    </w:rPr>
                  </w:pPr>
                  <w:r w:rsidRPr="00E4668F">
                    <w:rPr>
                      <w:sz w:val="18"/>
                      <w:szCs w:val="18"/>
                    </w:rPr>
                    <w:t>1</w:t>
                  </w:r>
                  <w:r>
                    <w:rPr>
                      <w:sz w:val="18"/>
                      <w:szCs w:val="18"/>
                    </w:rPr>
                    <w:t>5</w:t>
                  </w:r>
                  <w:r w:rsidRPr="00E4668F">
                    <w:rPr>
                      <w:sz w:val="18"/>
                      <w:szCs w:val="18"/>
                    </w:rPr>
                    <w:t>-</w:t>
                  </w:r>
                  <w:r>
                    <w:rPr>
                      <w:sz w:val="18"/>
                      <w:szCs w:val="18"/>
                    </w:rPr>
                    <w:t>7</w:t>
                  </w:r>
                  <w:r w:rsidRPr="00E4668F">
                    <w:rPr>
                      <w:sz w:val="18"/>
                      <w:szCs w:val="18"/>
                    </w:rPr>
                    <w:t>4</w:t>
                  </w:r>
                </w:p>
              </w:txbxContent>
            </v:textbox>
          </v:shape>
        </w:pict>
      </w:r>
      <w:r>
        <w:rPr>
          <w:noProof/>
          <w:lang w:eastAsia="en-GB"/>
        </w:rPr>
        <w:pict w14:anchorId="7E7C1B76">
          <v:shape id="_x0000_s1043" type="#_x0000_t202" style="position:absolute;left:0;text-align:left;margin-left:81.75pt;margin-top:23.95pt;width:39.75pt;height:24pt;z-index:251671552" filled="f" stroked="f">
            <v:textbox style="mso-next-textbox:#_x0000_s1043">
              <w:txbxContent>
                <w:p w14:paraId="746E3DCE" w14:textId="77777777" w:rsidR="00A91D20" w:rsidRPr="00E4668F" w:rsidRDefault="00A91D20" w:rsidP="00CF7396">
                  <w:pPr>
                    <w:rPr>
                      <w:sz w:val="18"/>
                      <w:szCs w:val="18"/>
                    </w:rPr>
                  </w:pPr>
                  <w:r w:rsidRPr="00E4668F">
                    <w:rPr>
                      <w:sz w:val="18"/>
                      <w:szCs w:val="18"/>
                    </w:rPr>
                    <w:t>5-9</w:t>
                  </w:r>
                </w:p>
              </w:txbxContent>
            </v:textbox>
          </v:shape>
        </w:pict>
      </w:r>
      <w:r>
        <w:rPr>
          <w:noProof/>
          <w:lang w:eastAsia="en-GB"/>
        </w:rPr>
        <w:pict w14:anchorId="5404C5A1">
          <v:shape id="_x0000_s1044" type="#_x0000_t202" style="position:absolute;left:0;text-align:left;margin-left:79.5pt;margin-top:36.9pt;width:49.5pt;height:24pt;z-index:251672576" filled="f" stroked="f">
            <v:textbox style="mso-next-textbox:#_x0000_s1044">
              <w:txbxContent>
                <w:p w14:paraId="276F64B1" w14:textId="77777777" w:rsidR="00A91D20" w:rsidRPr="00E4668F" w:rsidRDefault="00A91D20" w:rsidP="00CF7396">
                  <w:pPr>
                    <w:rPr>
                      <w:sz w:val="18"/>
                      <w:szCs w:val="18"/>
                    </w:rPr>
                  </w:pPr>
                  <w:r w:rsidRPr="00E4668F">
                    <w:rPr>
                      <w:sz w:val="18"/>
                      <w:szCs w:val="18"/>
                    </w:rPr>
                    <w:t>10-14</w:t>
                  </w:r>
                </w:p>
              </w:txbxContent>
            </v:textbox>
          </v:shape>
        </w:pict>
      </w:r>
      <w:r>
        <w:rPr>
          <w:noProof/>
          <w:lang w:eastAsia="en-GB"/>
        </w:rPr>
        <w:pict w14:anchorId="7A366BC9">
          <v:shape id="_x0000_s1042" type="#_x0000_t202" style="position:absolute;left:0;text-align:left;margin-left:82.5pt;margin-top:9.3pt;width:50.65pt;height:24pt;z-index:251670528" filled="f" stroked="f">
            <v:textbox style="mso-next-textbox:#_x0000_s1042">
              <w:txbxContent>
                <w:p w14:paraId="4BEBEDC2" w14:textId="77777777" w:rsidR="00A91D20" w:rsidRPr="00E4668F" w:rsidRDefault="00A91D20" w:rsidP="00CF7396">
                  <w:pPr>
                    <w:rPr>
                      <w:sz w:val="18"/>
                      <w:szCs w:val="18"/>
                    </w:rPr>
                  </w:pPr>
                  <w:r w:rsidRPr="00E4668F">
                    <w:rPr>
                      <w:sz w:val="18"/>
                      <w:szCs w:val="18"/>
                    </w:rPr>
                    <w:t>2-4</w:t>
                  </w:r>
                </w:p>
              </w:txbxContent>
            </v:textbox>
          </v:shape>
        </w:pict>
      </w:r>
      <m:oMath>
        <m:d>
          <m:dPr>
            <m:ctrlPr>
              <w:rPr>
                <w:rFonts w:ascii="Cambria Math" w:hAnsi="Cambria Math"/>
                <w:i/>
              </w:rPr>
            </m:ctrlPr>
          </m:dPr>
          <m:e>
            <m:m>
              <m:mPr>
                <m:mcs>
                  <m:mc>
                    <m:mcPr>
                      <m:count m:val="5"/>
                      <m:mcJc m:val="center"/>
                    </m:mcPr>
                  </m:mc>
                </m:mcs>
                <m:ctrlPr>
                  <w:rPr>
                    <w:rFonts w:ascii="Cambria Math" w:hAnsi="Cambria Math"/>
                    <w:i/>
                  </w:rPr>
                </m:ctrlPr>
              </m:mPr>
              <m:mr>
                <m:e>
                  <m:r>
                    <w:rPr>
                      <w:rFonts w:ascii="Cambria Math"/>
                    </w:rPr>
                    <m:t>0.135</m:t>
                  </m:r>
                </m:e>
                <m:e>
                  <m:r>
                    <w:rPr>
                      <w:rFonts w:ascii="Cambria Math"/>
                    </w:rPr>
                    <m:t>0.135</m:t>
                  </m:r>
                </m:e>
                <m:e>
                  <m:r>
                    <w:rPr>
                      <w:rFonts w:ascii="Cambria Math"/>
                    </w:rPr>
                    <m:t>0.135</m:t>
                  </m:r>
                </m:e>
                <m:e>
                  <m:r>
                    <w:rPr>
                      <w:rFonts w:ascii="Cambria Math"/>
                    </w:rPr>
                    <m:t>0.135</m:t>
                  </m:r>
                </m:e>
                <m:e>
                  <m:r>
                    <w:rPr>
                      <w:rFonts w:ascii="Cambria Math"/>
                    </w:rPr>
                    <m:t>0.174</m:t>
                  </m:r>
                </m:e>
              </m:mr>
              <m:mr>
                <m:e>
                  <m:r>
                    <w:rPr>
                      <w:rFonts w:ascii="Cambria Math"/>
                    </w:rPr>
                    <m:t>0.232</m:t>
                  </m:r>
                </m:e>
                <m:e>
                  <m:r>
                    <w:rPr>
                      <w:rFonts w:ascii="Cambria Math"/>
                    </w:rPr>
                    <m:t>0.790</m:t>
                  </m:r>
                </m:e>
                <m:e>
                  <m:r>
                    <w:rPr>
                      <w:rFonts w:ascii="Cambria Math"/>
                    </w:rPr>
                    <m:t>0.790</m:t>
                  </m:r>
                </m:e>
                <m:e>
                  <m:r>
                    <w:rPr>
                      <w:rFonts w:ascii="Cambria Math"/>
                    </w:rPr>
                    <m:t>0.79</m:t>
                  </m:r>
                </m:e>
                <m:e>
                  <m:r>
                    <w:rPr>
                      <w:rFonts w:ascii="Cambria Math"/>
                    </w:rPr>
                    <m:t>0.299</m:t>
                  </m:r>
                </m:e>
              </m:mr>
              <m:mr>
                <m:e>
                  <m:r>
                    <w:rPr>
                      <w:rFonts w:ascii="Cambria Math"/>
                    </w:rPr>
                    <m:t>0.386</m:t>
                  </m:r>
                </m:e>
                <m:e>
                  <m:r>
                    <w:rPr>
                      <w:rFonts w:ascii="Cambria Math"/>
                    </w:rPr>
                    <m:t>1.317</m:t>
                  </m:r>
                </m:e>
                <m:e>
                  <m:r>
                    <w:rPr>
                      <w:rFonts w:ascii="Cambria Math"/>
                    </w:rPr>
                    <m:t>4.884</m:t>
                  </m:r>
                </m:e>
                <m:e>
                  <m:r>
                    <w:rPr>
                      <w:rFonts w:ascii="Cambria Math"/>
                    </w:rPr>
                    <m:t>1.335</m:t>
                  </m:r>
                </m:e>
                <m:e>
                  <m:r>
                    <w:rPr>
                      <w:rFonts w:ascii="Cambria Math"/>
                    </w:rPr>
                    <m:t>0.498</m:t>
                  </m:r>
                </m:e>
              </m:mr>
              <m:mr>
                <m:e>
                  <m:r>
                    <w:rPr>
                      <w:rFonts w:ascii="Cambria Math"/>
                    </w:rPr>
                    <m:t>0.386</m:t>
                  </m:r>
                </m:e>
                <m:e>
                  <m:r>
                    <w:rPr>
                      <w:rFonts w:ascii="Cambria Math"/>
                    </w:rPr>
                    <m:t>1.317</m:t>
                  </m:r>
                </m:e>
                <m:e>
                  <m:r>
                    <w:rPr>
                      <w:rFonts w:ascii="Cambria Math"/>
                    </w:rPr>
                    <m:t>1.335</m:t>
                  </m:r>
                </m:e>
                <m:e>
                  <m:r>
                    <w:rPr>
                      <w:rFonts w:ascii="Cambria Math"/>
                    </w:rPr>
                    <m:t>4.884</m:t>
                  </m:r>
                </m:e>
                <m:e>
                  <m:r>
                    <w:rPr>
                      <w:rFonts w:ascii="Cambria Math"/>
                    </w:rPr>
                    <m:t>0.498</m:t>
                  </m:r>
                </m:e>
              </m:mr>
              <m:mr>
                <m:e>
                  <m:r>
                    <w:rPr>
                      <w:rFonts w:ascii="Cambria Math"/>
                    </w:rPr>
                    <m:t>5.975</m:t>
                  </m:r>
                </m:e>
                <m:e>
                  <m:r>
                    <w:rPr>
                      <w:rFonts w:ascii="Cambria Math"/>
                    </w:rPr>
                    <m:t>5.975</m:t>
                  </m:r>
                </m:e>
                <m:e>
                  <m:r>
                    <w:rPr>
                      <w:rFonts w:ascii="Cambria Math"/>
                    </w:rPr>
                    <m:t>5.975</m:t>
                  </m:r>
                </m:e>
                <m:e>
                  <m:r>
                    <w:rPr>
                      <w:rFonts w:ascii="Cambria Math"/>
                    </w:rPr>
                    <m:t>5.975</m:t>
                  </m:r>
                </m:e>
                <m:e>
                  <m:r>
                    <w:rPr>
                      <w:rFonts w:ascii="Cambria Math"/>
                    </w:rPr>
                    <m:t>5.975</m:t>
                  </m:r>
                </m:e>
              </m:mr>
            </m:m>
          </m:e>
        </m:d>
      </m:oMath>
    </w:p>
    <w:p w14:paraId="6DB3D977" w14:textId="11F1730D" w:rsidR="00CF7396" w:rsidRPr="00CF7396" w:rsidRDefault="00CF7396" w:rsidP="00CF7396"/>
    <w:p w14:paraId="60792736" w14:textId="0B342F38" w:rsidR="000012CF" w:rsidRDefault="000012CF" w:rsidP="00CF7396"/>
    <w:p w14:paraId="57030AD5" w14:textId="77777777" w:rsidR="000012CF" w:rsidRDefault="000012CF" w:rsidP="00CF7396"/>
    <w:p w14:paraId="27AAA291" w14:textId="22E219C3" w:rsidR="00CF7396" w:rsidRPr="00CF7396" w:rsidRDefault="0058793F" w:rsidP="00CF7396">
      <w:r>
        <w:t>Using model 7.5</w:t>
      </w:r>
      <w:r w:rsidR="00CF7396" w:rsidRPr="00CF7396">
        <w:t xml:space="preserve">, we obtain a value for </w:t>
      </w:r>
      <w:r w:rsidR="00CF7396" w:rsidRPr="00CF7396">
        <w:rPr>
          <w:i/>
        </w:rPr>
        <w:t>R</w:t>
      </w:r>
      <w:r w:rsidR="00CF7396" w:rsidRPr="00CF7396">
        <w:rPr>
          <w:i/>
          <w:vertAlign w:val="subscript"/>
        </w:rPr>
        <w:t>0</w:t>
      </w:r>
      <w:r w:rsidR="00CF7396" w:rsidRPr="00CF7396">
        <w:t xml:space="preserve"> of 9.1. </w:t>
      </w:r>
    </w:p>
    <w:p w14:paraId="582B63B9" w14:textId="77777777" w:rsidR="00CF7396" w:rsidRPr="00CF7396" w:rsidRDefault="00CF7396" w:rsidP="00CF7396"/>
    <w:p w14:paraId="139DA240" w14:textId="7D8A31E8" w:rsidR="00CF7396" w:rsidRPr="00CF7396" w:rsidRDefault="00CF7396" w:rsidP="00CF7396">
      <w:r w:rsidRPr="00CF7396">
        <w:t>iii) The herd immunity threshold for this matrix is 1-1/</w:t>
      </w:r>
      <w:r w:rsidRPr="00CF7396">
        <w:rPr>
          <w:i/>
        </w:rPr>
        <w:t>R</w:t>
      </w:r>
      <w:r w:rsidRPr="00CF7396">
        <w:rPr>
          <w:i/>
          <w:vertAlign w:val="subscript"/>
        </w:rPr>
        <w:t>0</w:t>
      </w:r>
      <w:r w:rsidRPr="00CF7396">
        <w:t xml:space="preserve"> or 100</w:t>
      </w:r>
      <w:proofErr w:type="gramStart"/>
      <w:r w:rsidRPr="00CF7396">
        <w:rPr>
          <w:rFonts w:cs="Arial"/>
        </w:rPr>
        <w:t>×</w:t>
      </w:r>
      <w:r w:rsidRPr="00CF7396">
        <w:t>(</w:t>
      </w:r>
      <w:proofErr w:type="gramEnd"/>
      <w:r w:rsidRPr="00CF7396">
        <w:t>1-1/9.1)</w:t>
      </w:r>
      <w:r w:rsidRPr="00CF7396">
        <w:sym w:font="Symbol" w:char="F0BB"/>
      </w:r>
      <w:r w:rsidRPr="00CF7396">
        <w:t xml:space="preserve"> 89% </w:t>
      </w:r>
    </w:p>
    <w:p w14:paraId="21663643" w14:textId="77777777" w:rsidR="00CF7396" w:rsidRPr="00CF7396" w:rsidRDefault="00CF7396" w:rsidP="00CF7396"/>
    <w:p w14:paraId="693C66FA" w14:textId="700C9A7A" w:rsidR="00CF7396" w:rsidRPr="00CF7396" w:rsidRDefault="00CF7396" w:rsidP="00CF7396">
      <w:pPr>
        <w:jc w:val="both"/>
      </w:pPr>
      <w:r w:rsidRPr="00CF7396">
        <w:t xml:space="preserve">c)  Increasing the size of </w:t>
      </w:r>
      <w:r w:rsidRPr="00CF7396">
        <w:rPr>
          <w:rFonts w:cs="Arial"/>
        </w:rPr>
        <w:t>α</w:t>
      </w:r>
      <w:r w:rsidRPr="00CF7396">
        <w:t xml:space="preserve"> increases the amount of contact between </w:t>
      </w:r>
      <w:proofErr w:type="gramStart"/>
      <w:r w:rsidRPr="00CF7396">
        <w:t>10-14 year olds</w:t>
      </w:r>
      <w:proofErr w:type="gramEnd"/>
      <w:r w:rsidRPr="00CF7396">
        <w:t xml:space="preserve"> and leads to an increase in the size of </w:t>
      </w:r>
      <w:r w:rsidRPr="00CF7396">
        <w:rPr>
          <w:i/>
        </w:rPr>
        <w:t>R</w:t>
      </w:r>
      <w:r w:rsidRPr="00CF7396">
        <w:rPr>
          <w:i/>
          <w:vertAlign w:val="subscript"/>
        </w:rPr>
        <w:t>0</w:t>
      </w:r>
      <w:r w:rsidRPr="00CF7396">
        <w:t xml:space="preserve"> and the herd immunity threshold.  For example, if </w:t>
      </w:r>
      <w:r w:rsidRPr="00CF7396">
        <w:rPr>
          <w:rFonts w:cs="Arial"/>
          <w:i/>
        </w:rPr>
        <w:t>α</w:t>
      </w:r>
      <w:r w:rsidRPr="00CF7396">
        <w:rPr>
          <w:rFonts w:cs="Arial"/>
        </w:rPr>
        <w:t>=</w:t>
      </w:r>
      <w:r w:rsidRPr="00CF7396">
        <w:t xml:space="preserve">2, </w:t>
      </w:r>
      <w:r w:rsidRPr="00CF7396">
        <w:rPr>
          <w:i/>
        </w:rPr>
        <w:t>R</w:t>
      </w:r>
      <w:r w:rsidRPr="00CF7396">
        <w:rPr>
          <w:i/>
          <w:vertAlign w:val="subscript"/>
        </w:rPr>
        <w:t>0</w:t>
      </w:r>
      <w:r w:rsidRPr="00CF7396">
        <w:t xml:space="preserve"> equals 11.4 and the herd immunity threshold is about 91%.  Consequently, the greater the amount of contact between </w:t>
      </w:r>
      <w:proofErr w:type="gramStart"/>
      <w:r w:rsidRPr="00CF7396">
        <w:t>10-14 year olds</w:t>
      </w:r>
      <w:proofErr w:type="gramEnd"/>
      <w:r w:rsidRPr="00CF7396">
        <w:t xml:space="preserve">, the more difficult it is to control transmission through vaccination. </w:t>
      </w:r>
    </w:p>
    <w:p w14:paraId="4D477F54" w14:textId="77777777" w:rsidR="00CF7396" w:rsidRPr="00CF7396" w:rsidRDefault="00CF7396" w:rsidP="00CF7396">
      <w:pPr>
        <w:spacing w:line="240" w:lineRule="auto"/>
      </w:pPr>
    </w:p>
    <w:p w14:paraId="4AEC92AE" w14:textId="77777777" w:rsidR="00CF7396" w:rsidRPr="00CF7396" w:rsidRDefault="00CF7396" w:rsidP="006253E6">
      <w:pPr>
        <w:spacing w:line="240" w:lineRule="auto"/>
        <w:jc w:val="both"/>
      </w:pPr>
      <w:r w:rsidRPr="00CF7396">
        <w:t xml:space="preserve">d) The following summarizes the values for </w:t>
      </w:r>
      <w:r w:rsidRPr="00CF7396">
        <w:rPr>
          <w:i/>
        </w:rPr>
        <w:t>R</w:t>
      </w:r>
      <w:r w:rsidRPr="00CF7396">
        <w:rPr>
          <w:i/>
          <w:vertAlign w:val="subscript"/>
        </w:rPr>
        <w:t>n</w:t>
      </w:r>
      <w:r w:rsidRPr="00CF7396">
        <w:t xml:space="preserve"> that are obtained for different values for </w:t>
      </w:r>
      <w:r w:rsidRPr="00CF7396">
        <w:rPr>
          <w:rFonts w:cs="Arial"/>
        </w:rPr>
        <w:t>α</w:t>
      </w:r>
      <w:r w:rsidRPr="00CF7396">
        <w:t>:</w:t>
      </w:r>
    </w:p>
    <w:p w14:paraId="70C3FCE4" w14:textId="6CA37F0E" w:rsidR="00CF7396" w:rsidRPr="00CF7396" w:rsidRDefault="00CF7396" w:rsidP="00CF7396">
      <w:pPr>
        <w:spacing w:line="240" w:lineRule="auto"/>
      </w:pPr>
    </w:p>
    <w:tbl>
      <w:tblPr>
        <w:tblStyle w:val="TableGrid"/>
        <w:tblW w:w="0" w:type="auto"/>
        <w:jc w:val="center"/>
        <w:tblLook w:val="04A0" w:firstRow="1" w:lastRow="0" w:firstColumn="1" w:lastColumn="0" w:noHBand="0" w:noVBand="1"/>
      </w:tblPr>
      <w:tblGrid>
        <w:gridCol w:w="1578"/>
        <w:gridCol w:w="767"/>
        <w:gridCol w:w="767"/>
        <w:gridCol w:w="767"/>
        <w:gridCol w:w="767"/>
        <w:gridCol w:w="645"/>
      </w:tblGrid>
      <w:tr w:rsidR="00CF7396" w:rsidRPr="00EF4162" w14:paraId="0D87248D" w14:textId="77777777" w:rsidTr="00CF7AD5">
        <w:trPr>
          <w:jc w:val="center"/>
        </w:trPr>
        <w:tc>
          <w:tcPr>
            <w:tcW w:w="1578" w:type="dxa"/>
          </w:tcPr>
          <w:p w14:paraId="29C9B54F" w14:textId="77777777" w:rsidR="00CF7396" w:rsidRPr="00EF4162" w:rsidRDefault="00CF7396" w:rsidP="00CF7396">
            <w:pPr>
              <w:spacing w:line="240" w:lineRule="auto"/>
              <w:jc w:val="center"/>
              <w:rPr>
                <w:rFonts w:cs="Arial"/>
                <w:b/>
                <w:i/>
              </w:rPr>
            </w:pPr>
            <w:r w:rsidRPr="00EF4162">
              <w:rPr>
                <w:rFonts w:cs="Arial"/>
                <w:b/>
                <w:i/>
              </w:rPr>
              <w:t>α</w:t>
            </w:r>
          </w:p>
        </w:tc>
        <w:tc>
          <w:tcPr>
            <w:tcW w:w="767" w:type="dxa"/>
            <w:vAlign w:val="bottom"/>
          </w:tcPr>
          <w:p w14:paraId="3A3D628E" w14:textId="77777777" w:rsidR="00CF7396" w:rsidRPr="00EF4162" w:rsidRDefault="00CF7396" w:rsidP="00CF7396">
            <w:pPr>
              <w:jc w:val="right"/>
              <w:rPr>
                <w:rFonts w:cs="Arial"/>
                <w:b/>
                <w:color w:val="000000"/>
              </w:rPr>
            </w:pPr>
            <w:r w:rsidRPr="00EF4162">
              <w:rPr>
                <w:rFonts w:cs="Arial"/>
                <w:b/>
                <w:color w:val="000000"/>
              </w:rPr>
              <w:t>1</w:t>
            </w:r>
          </w:p>
        </w:tc>
        <w:tc>
          <w:tcPr>
            <w:tcW w:w="767" w:type="dxa"/>
            <w:vAlign w:val="bottom"/>
          </w:tcPr>
          <w:p w14:paraId="5FFAA6AB" w14:textId="77777777" w:rsidR="00CF7396" w:rsidRPr="00EF4162" w:rsidRDefault="00CF7396" w:rsidP="00CF7396">
            <w:pPr>
              <w:jc w:val="right"/>
              <w:rPr>
                <w:rFonts w:cs="Arial"/>
                <w:b/>
                <w:color w:val="000000"/>
              </w:rPr>
            </w:pPr>
            <w:r w:rsidRPr="00EF4162">
              <w:rPr>
                <w:rFonts w:cs="Arial"/>
                <w:b/>
                <w:color w:val="000000"/>
              </w:rPr>
              <w:t>1.25</w:t>
            </w:r>
          </w:p>
        </w:tc>
        <w:tc>
          <w:tcPr>
            <w:tcW w:w="767" w:type="dxa"/>
            <w:vAlign w:val="bottom"/>
          </w:tcPr>
          <w:p w14:paraId="2DD8DA18" w14:textId="77777777" w:rsidR="00CF7396" w:rsidRPr="00EF4162" w:rsidRDefault="00CF7396" w:rsidP="00CF7396">
            <w:pPr>
              <w:jc w:val="right"/>
              <w:rPr>
                <w:rFonts w:cs="Arial"/>
                <w:b/>
                <w:color w:val="000000"/>
              </w:rPr>
            </w:pPr>
            <w:r w:rsidRPr="00EF4162">
              <w:rPr>
                <w:rFonts w:cs="Arial"/>
                <w:b/>
                <w:color w:val="000000"/>
              </w:rPr>
              <w:t>1.5</w:t>
            </w:r>
          </w:p>
        </w:tc>
        <w:tc>
          <w:tcPr>
            <w:tcW w:w="767" w:type="dxa"/>
            <w:vAlign w:val="bottom"/>
          </w:tcPr>
          <w:p w14:paraId="73339ABD" w14:textId="77777777" w:rsidR="00CF7396" w:rsidRPr="00EF4162" w:rsidRDefault="00CF7396" w:rsidP="00CF7396">
            <w:pPr>
              <w:jc w:val="right"/>
              <w:rPr>
                <w:rFonts w:cs="Arial"/>
                <w:b/>
                <w:color w:val="000000"/>
              </w:rPr>
            </w:pPr>
            <w:r w:rsidRPr="00EF4162">
              <w:rPr>
                <w:rFonts w:cs="Arial"/>
                <w:b/>
                <w:color w:val="000000"/>
              </w:rPr>
              <w:t>1.75</w:t>
            </w:r>
          </w:p>
        </w:tc>
        <w:tc>
          <w:tcPr>
            <w:tcW w:w="645" w:type="dxa"/>
            <w:vAlign w:val="bottom"/>
          </w:tcPr>
          <w:p w14:paraId="1DC44491" w14:textId="77777777" w:rsidR="00CF7396" w:rsidRPr="00EF4162" w:rsidRDefault="00CF7396" w:rsidP="00CF7396">
            <w:pPr>
              <w:jc w:val="right"/>
              <w:rPr>
                <w:rFonts w:cs="Arial"/>
                <w:b/>
                <w:color w:val="000000"/>
              </w:rPr>
            </w:pPr>
            <w:r w:rsidRPr="00EF4162">
              <w:rPr>
                <w:rFonts w:cs="Arial"/>
                <w:b/>
                <w:color w:val="000000"/>
              </w:rPr>
              <w:t>2</w:t>
            </w:r>
          </w:p>
        </w:tc>
      </w:tr>
      <w:tr w:rsidR="00CF7396" w:rsidRPr="00CF7396" w14:paraId="5E05A125" w14:textId="77777777" w:rsidTr="00CF7AD5">
        <w:trPr>
          <w:jc w:val="center"/>
        </w:trPr>
        <w:tc>
          <w:tcPr>
            <w:tcW w:w="1578" w:type="dxa"/>
          </w:tcPr>
          <w:p w14:paraId="1491FFB4" w14:textId="77777777" w:rsidR="00CF7396" w:rsidRPr="00CF7396" w:rsidRDefault="00CF7396" w:rsidP="00CF7396">
            <w:pPr>
              <w:spacing w:line="240" w:lineRule="auto"/>
              <w:jc w:val="center"/>
              <w:rPr>
                <w:rFonts w:cs="Arial"/>
                <w:b/>
                <w:i/>
              </w:rPr>
            </w:pPr>
            <w:r w:rsidRPr="00CF7396">
              <w:rPr>
                <w:rFonts w:cs="Arial"/>
                <w:b/>
                <w:i/>
              </w:rPr>
              <w:t>R</w:t>
            </w:r>
            <w:r w:rsidRPr="00CF7396">
              <w:rPr>
                <w:rFonts w:cs="Arial"/>
                <w:b/>
                <w:i/>
                <w:vertAlign w:val="subscript"/>
              </w:rPr>
              <w:t>n</w:t>
            </w:r>
          </w:p>
        </w:tc>
        <w:tc>
          <w:tcPr>
            <w:tcW w:w="767" w:type="dxa"/>
            <w:vAlign w:val="bottom"/>
          </w:tcPr>
          <w:p w14:paraId="400B64FF" w14:textId="77777777" w:rsidR="00CF7396" w:rsidRPr="00CF7396" w:rsidRDefault="00CF7396" w:rsidP="00CF7396">
            <w:pPr>
              <w:jc w:val="right"/>
              <w:rPr>
                <w:rFonts w:cs="Arial"/>
                <w:color w:val="000000"/>
              </w:rPr>
            </w:pPr>
            <w:r w:rsidRPr="00CF7396">
              <w:rPr>
                <w:rFonts w:cs="Arial"/>
                <w:color w:val="000000"/>
              </w:rPr>
              <w:t>0.96</w:t>
            </w:r>
          </w:p>
        </w:tc>
        <w:tc>
          <w:tcPr>
            <w:tcW w:w="767" w:type="dxa"/>
            <w:vAlign w:val="bottom"/>
          </w:tcPr>
          <w:p w14:paraId="102E64DB" w14:textId="77777777" w:rsidR="00CF7396" w:rsidRPr="00CF7396" w:rsidRDefault="00CF7396" w:rsidP="00CF7396">
            <w:pPr>
              <w:jc w:val="right"/>
              <w:rPr>
                <w:rFonts w:cs="Arial"/>
                <w:color w:val="000000"/>
              </w:rPr>
            </w:pPr>
            <w:r w:rsidRPr="00CF7396">
              <w:rPr>
                <w:rFonts w:cs="Arial"/>
                <w:color w:val="000000"/>
              </w:rPr>
              <w:t>0.99</w:t>
            </w:r>
          </w:p>
        </w:tc>
        <w:tc>
          <w:tcPr>
            <w:tcW w:w="767" w:type="dxa"/>
            <w:vAlign w:val="bottom"/>
          </w:tcPr>
          <w:p w14:paraId="5EDFCD58" w14:textId="77777777" w:rsidR="00CF7396" w:rsidRPr="00CF7396" w:rsidRDefault="00CF7396" w:rsidP="00CF7396">
            <w:pPr>
              <w:jc w:val="right"/>
              <w:rPr>
                <w:rFonts w:cs="Arial"/>
                <w:color w:val="000000"/>
              </w:rPr>
            </w:pPr>
            <w:r w:rsidRPr="00CF7396">
              <w:rPr>
                <w:rFonts w:cs="Arial"/>
                <w:color w:val="000000"/>
              </w:rPr>
              <w:t>1.04</w:t>
            </w:r>
          </w:p>
        </w:tc>
        <w:tc>
          <w:tcPr>
            <w:tcW w:w="767" w:type="dxa"/>
            <w:vAlign w:val="bottom"/>
          </w:tcPr>
          <w:p w14:paraId="4AD5941E" w14:textId="77777777" w:rsidR="00CF7396" w:rsidRPr="00CF7396" w:rsidRDefault="00CF7396" w:rsidP="00CF7396">
            <w:pPr>
              <w:jc w:val="right"/>
              <w:rPr>
                <w:rFonts w:cs="Arial"/>
                <w:color w:val="000000"/>
              </w:rPr>
            </w:pPr>
            <w:r w:rsidRPr="00CF7396">
              <w:rPr>
                <w:rFonts w:cs="Arial"/>
                <w:color w:val="000000"/>
              </w:rPr>
              <w:t>1.11</w:t>
            </w:r>
          </w:p>
        </w:tc>
        <w:tc>
          <w:tcPr>
            <w:tcW w:w="645" w:type="dxa"/>
            <w:vAlign w:val="bottom"/>
          </w:tcPr>
          <w:p w14:paraId="7EA012FE" w14:textId="77777777" w:rsidR="00CF7396" w:rsidRPr="00CF7396" w:rsidRDefault="00CF7396" w:rsidP="00CF7396">
            <w:pPr>
              <w:jc w:val="right"/>
              <w:rPr>
                <w:rFonts w:cs="Arial"/>
                <w:color w:val="000000"/>
              </w:rPr>
            </w:pPr>
            <w:r w:rsidRPr="00CF7396">
              <w:rPr>
                <w:rFonts w:cs="Arial"/>
                <w:color w:val="000000"/>
              </w:rPr>
              <w:t>1.2</w:t>
            </w:r>
          </w:p>
        </w:tc>
      </w:tr>
    </w:tbl>
    <w:p w14:paraId="1903E07C" w14:textId="77777777" w:rsidR="00CF7396" w:rsidRPr="00CF7396" w:rsidRDefault="00CF7396" w:rsidP="00CF7396">
      <w:pPr>
        <w:spacing w:line="240" w:lineRule="auto"/>
      </w:pPr>
    </w:p>
    <w:p w14:paraId="44C7B8EF" w14:textId="77777777" w:rsidR="00CF7396" w:rsidRPr="00CF7396" w:rsidRDefault="00CF7396" w:rsidP="00EF4162">
      <w:pPr>
        <w:spacing w:line="240" w:lineRule="auto"/>
        <w:jc w:val="both"/>
      </w:pPr>
      <w:r w:rsidRPr="00CF7396">
        <w:t xml:space="preserve">In general, the greater the value for </w:t>
      </w:r>
      <w:r w:rsidRPr="00CF7396">
        <w:rPr>
          <w:rFonts w:cs="Arial"/>
        </w:rPr>
        <w:t>α</w:t>
      </w:r>
      <w:r w:rsidRPr="00CF7396">
        <w:t xml:space="preserve">, the greater the value for </w:t>
      </w:r>
      <w:r w:rsidRPr="00541CAB">
        <w:rPr>
          <w:i/>
        </w:rPr>
        <w:t>R</w:t>
      </w:r>
      <w:r w:rsidRPr="00541CAB">
        <w:rPr>
          <w:i/>
          <w:vertAlign w:val="subscript"/>
        </w:rPr>
        <w:t>n</w:t>
      </w:r>
      <w:r w:rsidRPr="00CF7396">
        <w:t xml:space="preserve">.  The values obtained for </w:t>
      </w:r>
      <w:r w:rsidRPr="00CF7396">
        <w:rPr>
          <w:i/>
        </w:rPr>
        <w:t>R</w:t>
      </w:r>
      <w:r w:rsidRPr="00CF7396">
        <w:rPr>
          <w:i/>
          <w:vertAlign w:val="subscript"/>
        </w:rPr>
        <w:t>n</w:t>
      </w:r>
      <w:r w:rsidRPr="00CF7396">
        <w:t xml:space="preserve"> are generally consistent with those in Figure 7.17.</w:t>
      </w:r>
    </w:p>
    <w:p w14:paraId="3D0E7208" w14:textId="77777777" w:rsidR="00CF7396" w:rsidRPr="00CF7396" w:rsidRDefault="00CF7396" w:rsidP="00CF7396">
      <w:pPr>
        <w:spacing w:line="240" w:lineRule="auto"/>
      </w:pPr>
    </w:p>
    <w:p w14:paraId="6E396223" w14:textId="063BC948" w:rsidR="00CF7396" w:rsidRPr="00CF7396" w:rsidRDefault="00CF7396" w:rsidP="00CF7396">
      <w:pPr>
        <w:spacing w:line="240" w:lineRule="auto"/>
      </w:pPr>
    </w:p>
    <w:p w14:paraId="2A76D2A0" w14:textId="6FDEEF56" w:rsidR="00CF7396" w:rsidRPr="00CF7396" w:rsidRDefault="00CF7396" w:rsidP="004D6D70">
      <w:pPr>
        <w:jc w:val="both"/>
      </w:pPr>
      <w:r w:rsidRPr="00CF7396">
        <w:rPr>
          <w:b/>
        </w:rPr>
        <w:t xml:space="preserve">7.5 </w:t>
      </w:r>
      <w:r w:rsidRPr="00CF7396">
        <w:t>a) The Next Generation Matrix is given by the following</w:t>
      </w:r>
      <w:r w:rsidR="006253E6">
        <w:t>:</w:t>
      </w:r>
      <w:r w:rsidRPr="00CF7396">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1.784</m:t>
                  </m:r>
                </m:e>
                <m:e>
                  <m:r>
                    <w:rPr>
                      <w:rFonts w:ascii="Cambria Math"/>
                    </w:rPr>
                    <m:t>0.188</m:t>
                  </m:r>
                </m:e>
              </m:mr>
              <m:mr>
                <m:e>
                  <m:r>
                    <w:rPr>
                      <w:rFonts w:ascii="Cambria Math"/>
                    </w:rPr>
                    <m:t>0.383</m:t>
                  </m:r>
                </m:e>
                <m:e>
                  <m:r>
                    <w:rPr>
                      <w:rFonts w:ascii="Cambria Math"/>
                    </w:rPr>
                    <m:t>0.766</m:t>
                  </m:r>
                </m:e>
              </m:mr>
            </m:m>
          </m:e>
        </m:d>
      </m:oMath>
      <w:r w:rsidRPr="00CF7396">
        <w:t xml:space="preserve">, which results in a value for </w:t>
      </w:r>
      <w:r w:rsidRPr="00CF7396">
        <w:rPr>
          <w:i/>
        </w:rPr>
        <w:t>R</w:t>
      </w:r>
      <w:r w:rsidRPr="00CF7396">
        <w:rPr>
          <w:i/>
          <w:vertAlign w:val="subscript"/>
        </w:rPr>
        <w:t>0</w:t>
      </w:r>
      <w:r w:rsidRPr="00CF7396">
        <w:t xml:space="preserve"> of 1.85</w:t>
      </w:r>
      <w:r w:rsidR="00541CAB">
        <w:t>.</w:t>
      </w:r>
    </w:p>
    <w:p w14:paraId="2B7B0BFC" w14:textId="77777777" w:rsidR="00CF7396" w:rsidRPr="00CF7396" w:rsidRDefault="00CF7396" w:rsidP="00CF7396">
      <w:pPr>
        <w:jc w:val="both"/>
      </w:pPr>
    </w:p>
    <w:p w14:paraId="2A877D71" w14:textId="03C38643" w:rsidR="00CF7396" w:rsidRPr="00CF7396" w:rsidRDefault="00CF7396" w:rsidP="00CF7396">
      <w:pPr>
        <w:jc w:val="both"/>
      </w:pPr>
      <w:r w:rsidRPr="00CF7396">
        <w:t xml:space="preserve">b)  To answer this question, we calculate the reproduction number using the following Next Generation Matrix </w:t>
      </w:r>
    </w:p>
    <w:p w14:paraId="2AE4290D" w14:textId="1EAAADBA" w:rsidR="00CF7396" w:rsidRPr="00CF7396" w:rsidRDefault="00FB45D3" w:rsidP="004D6D70">
      <w:pPr>
        <w:jc w:val="center"/>
      </w:pPr>
      <w:r>
        <w:rPr>
          <w:noProof/>
          <w:lang w:eastAsia="en-GB"/>
        </w:rPr>
        <w:pict w14:anchorId="14D1E9D8">
          <v:shape id="_x0000_s1045" type="#_x0000_t202" style="position:absolute;left:0;text-align:left;margin-left:79.5pt;margin-top:128.1pt;width:49.5pt;height:24pt;z-index:251673600" filled="f" stroked="f">
            <v:textbox style="mso-next-textbox:#_x0000_s1045">
              <w:txbxContent>
                <w:p w14:paraId="50D0D7BE" w14:textId="77777777" w:rsidR="00A91D20" w:rsidRPr="00E4668F" w:rsidRDefault="00A91D20" w:rsidP="00CF7396">
                  <w:pPr>
                    <w:rPr>
                      <w:sz w:val="18"/>
                      <w:szCs w:val="18"/>
                    </w:rPr>
                  </w:pPr>
                  <w:r w:rsidRPr="00E4668F">
                    <w:rPr>
                      <w:sz w:val="18"/>
                      <w:szCs w:val="18"/>
                    </w:rPr>
                    <w:t>15-74</w:t>
                  </w:r>
                </w:p>
              </w:txbxContent>
            </v:textbox>
          </v:shape>
        </w:pict>
      </w:r>
      <m:oMath>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rPr>
                        <m:t>β</m:t>
                      </m:r>
                    </m:e>
                    <m:sub>
                      <m:r>
                        <w:rPr>
                          <w:rFonts w:ascii="Cambria Math"/>
                        </w:rPr>
                        <m:t>yy</m:t>
                      </m:r>
                    </m:sub>
                  </m:sSub>
                  <m:sSub>
                    <m:sSubPr>
                      <m:ctrlPr>
                        <w:rPr>
                          <w:rFonts w:ascii="Cambria Math" w:hAnsi="Cambria Math"/>
                          <w:i/>
                        </w:rPr>
                      </m:ctrlPr>
                    </m:sSubPr>
                    <m:e>
                      <m:r>
                        <w:rPr>
                          <w:rFonts w:ascii="Cambria Math"/>
                        </w:rPr>
                        <m:t>S</m:t>
                      </m:r>
                    </m:e>
                    <m:sub>
                      <m:r>
                        <w:rPr>
                          <w:rFonts w:ascii="Cambria Math"/>
                        </w:rPr>
                        <m:t>y</m:t>
                      </m:r>
                    </m:sub>
                  </m:sSub>
                  <m:r>
                    <w:rPr>
                      <w:rFonts w:ascii="Cambria Math"/>
                    </w:rPr>
                    <m:t>D</m:t>
                  </m:r>
                </m:e>
                <m:e>
                  <m:sSub>
                    <m:sSubPr>
                      <m:ctrlPr>
                        <w:rPr>
                          <w:rFonts w:ascii="Cambria Math" w:hAnsi="Cambria Math"/>
                          <w:i/>
                        </w:rPr>
                      </m:ctrlPr>
                    </m:sSubPr>
                    <m:e>
                      <m:r>
                        <w:rPr>
                          <w:rFonts w:ascii="Cambria Math"/>
                        </w:rPr>
                        <m:t>β</m:t>
                      </m:r>
                    </m:e>
                    <m:sub>
                      <m:r>
                        <w:rPr>
                          <w:rFonts w:ascii="Cambria Math"/>
                        </w:rPr>
                        <m:t>yo</m:t>
                      </m:r>
                    </m:sub>
                  </m:sSub>
                  <m:sSub>
                    <m:sSubPr>
                      <m:ctrlPr>
                        <w:rPr>
                          <w:rFonts w:ascii="Cambria Math" w:hAnsi="Cambria Math"/>
                          <w:i/>
                        </w:rPr>
                      </m:ctrlPr>
                    </m:sSubPr>
                    <m:e>
                      <m:r>
                        <w:rPr>
                          <w:rFonts w:ascii="Cambria Math"/>
                        </w:rPr>
                        <m:t>S</m:t>
                      </m:r>
                    </m:e>
                    <m:sub>
                      <m:r>
                        <w:rPr>
                          <w:rFonts w:ascii="Cambria Math"/>
                        </w:rPr>
                        <m:t>y</m:t>
                      </m:r>
                    </m:sub>
                  </m:sSub>
                  <m:r>
                    <w:rPr>
                      <w:rFonts w:ascii="Cambria Math"/>
                    </w:rPr>
                    <m:t>D</m:t>
                  </m:r>
                </m:e>
              </m:mr>
              <m:mr>
                <m:e>
                  <m:sSub>
                    <m:sSubPr>
                      <m:ctrlPr>
                        <w:rPr>
                          <w:rFonts w:ascii="Cambria Math" w:hAnsi="Cambria Math"/>
                          <w:i/>
                        </w:rPr>
                      </m:ctrlPr>
                    </m:sSubPr>
                    <m:e>
                      <m:r>
                        <w:rPr>
                          <w:rFonts w:ascii="Cambria Math"/>
                        </w:rPr>
                        <m:t>β</m:t>
                      </m:r>
                    </m:e>
                    <m:sub>
                      <m:r>
                        <w:rPr>
                          <w:rFonts w:ascii="Cambria Math"/>
                        </w:rPr>
                        <m:t>oy</m:t>
                      </m:r>
                    </m:sub>
                  </m:sSub>
                  <m:sSub>
                    <m:sSubPr>
                      <m:ctrlPr>
                        <w:rPr>
                          <w:rFonts w:ascii="Cambria Math" w:hAnsi="Cambria Math"/>
                          <w:i/>
                        </w:rPr>
                      </m:ctrlPr>
                    </m:sSubPr>
                    <m:e>
                      <m:r>
                        <w:rPr>
                          <w:rFonts w:ascii="Cambria Math"/>
                        </w:rPr>
                        <m:t>S</m:t>
                      </m:r>
                    </m:e>
                    <m:sub>
                      <m:r>
                        <w:rPr>
                          <w:rFonts w:ascii="Cambria Math"/>
                        </w:rPr>
                        <m:t>o</m:t>
                      </m:r>
                    </m:sub>
                  </m:sSub>
                  <m:r>
                    <w:rPr>
                      <w:rFonts w:ascii="Cambria Math"/>
                    </w:rPr>
                    <m:t>D</m:t>
                  </m:r>
                </m:e>
                <m:e>
                  <m:sSub>
                    <m:sSubPr>
                      <m:ctrlPr>
                        <w:rPr>
                          <w:rFonts w:ascii="Cambria Math" w:hAnsi="Cambria Math"/>
                          <w:i/>
                        </w:rPr>
                      </m:ctrlPr>
                    </m:sSubPr>
                    <m:e>
                      <m:r>
                        <w:rPr>
                          <w:rFonts w:ascii="Cambria Math"/>
                        </w:rPr>
                        <m:t>β</m:t>
                      </m:r>
                    </m:e>
                    <m:sub>
                      <m:r>
                        <w:rPr>
                          <w:rFonts w:ascii="Cambria Math"/>
                        </w:rPr>
                        <m:t>oo</m:t>
                      </m:r>
                    </m:sub>
                  </m:sSub>
                  <m:sSub>
                    <m:sSubPr>
                      <m:ctrlPr>
                        <w:rPr>
                          <w:rFonts w:ascii="Cambria Math" w:hAnsi="Cambria Math"/>
                          <w:i/>
                        </w:rPr>
                      </m:ctrlPr>
                    </m:sSubPr>
                    <m:e>
                      <m:r>
                        <w:rPr>
                          <w:rFonts w:ascii="Cambria Math"/>
                        </w:rPr>
                        <m:t>S</m:t>
                      </m:r>
                    </m:e>
                    <m:sub>
                      <m:r>
                        <w:rPr>
                          <w:rFonts w:ascii="Cambria Math"/>
                        </w:rPr>
                        <m:t>o</m:t>
                      </m:r>
                    </m:sub>
                  </m:sSub>
                  <m:r>
                    <w:rPr>
                      <w:rFonts w:ascii="Cambria Math"/>
                    </w:rPr>
                    <m:t>D</m:t>
                  </m:r>
                </m:e>
              </m:mr>
            </m:m>
          </m:e>
        </m:d>
      </m:oMath>
    </w:p>
    <w:p w14:paraId="0E0798C4" w14:textId="77777777" w:rsidR="00CF7396" w:rsidRPr="00CF7396" w:rsidRDefault="00CF7396" w:rsidP="00CF7396">
      <w:pPr>
        <w:jc w:val="both"/>
      </w:pPr>
    </w:p>
    <w:p w14:paraId="547C3DCA" w14:textId="77777777" w:rsidR="00CF7396" w:rsidRPr="00CF7396" w:rsidRDefault="00CF7396" w:rsidP="00CF7396">
      <w:pPr>
        <w:jc w:val="both"/>
      </w:pPr>
      <w:r w:rsidRPr="00CF7396">
        <w:t xml:space="preserve">where </w:t>
      </w:r>
      <w:r w:rsidRPr="00CF7396">
        <w:rPr>
          <w:i/>
        </w:rPr>
        <w:t>S</w:t>
      </w:r>
      <w:r w:rsidRPr="00CF7396">
        <w:rPr>
          <w:i/>
          <w:vertAlign w:val="subscript"/>
        </w:rPr>
        <w:t>y</w:t>
      </w:r>
      <w:r w:rsidRPr="00CF7396">
        <w:t xml:space="preserve"> and </w:t>
      </w:r>
      <w:r w:rsidRPr="00CF7396">
        <w:rPr>
          <w:i/>
        </w:rPr>
        <w:t>S</w:t>
      </w:r>
      <w:r w:rsidRPr="00CF7396">
        <w:rPr>
          <w:i/>
          <w:vertAlign w:val="subscript"/>
        </w:rPr>
        <w:t>o</w:t>
      </w:r>
      <w:r w:rsidRPr="00CF7396">
        <w:t xml:space="preserve"> are the numbers of susceptible children and adults (defined as those aged &lt;15 and </w:t>
      </w:r>
      <w:r w:rsidRPr="00CF7396">
        <w:rPr>
          <w:rFonts w:cs="Arial"/>
        </w:rPr>
        <w:t>≥</w:t>
      </w:r>
      <w:r w:rsidRPr="00CF7396">
        <w:t xml:space="preserve">15 years respectively), calculated after incorporating the appropriate vaccination coverage for each vaccination scenario.  The </w:t>
      </w:r>
      <w:r w:rsidRPr="00CF7396">
        <w:rPr>
          <w:rFonts w:cs="Arial"/>
          <w:i/>
        </w:rPr>
        <w:t>β</w:t>
      </w:r>
      <w:r w:rsidRPr="00CF7396">
        <w:rPr>
          <w:rFonts w:cs="Arial"/>
        </w:rPr>
        <w:t xml:space="preserve"> parameters are as defined in the text, and </w:t>
      </w:r>
      <w:r w:rsidRPr="00541CAB">
        <w:rPr>
          <w:rFonts w:cs="Arial"/>
          <w:i/>
        </w:rPr>
        <w:t>D</w:t>
      </w:r>
      <w:r w:rsidRPr="00CF7396">
        <w:rPr>
          <w:rFonts w:cs="Arial"/>
        </w:rPr>
        <w:t xml:space="preserve"> is the duration of infectiousness (2 days)</w:t>
      </w:r>
      <w:r w:rsidRPr="00CF7396">
        <w:t>:</w:t>
      </w:r>
    </w:p>
    <w:p w14:paraId="3D5B5D21" w14:textId="77777777" w:rsidR="00CF7396" w:rsidRPr="00CF7396" w:rsidRDefault="00CF7396" w:rsidP="00CF7396">
      <w:pPr>
        <w:jc w:val="both"/>
      </w:pPr>
    </w:p>
    <w:p w14:paraId="7510804B" w14:textId="77777777" w:rsidR="00CF7396" w:rsidRPr="00CF7396" w:rsidRDefault="00CF7396" w:rsidP="00CF7396">
      <w:pPr>
        <w:jc w:val="both"/>
      </w:pPr>
      <w:r w:rsidRPr="00CF7396">
        <w:t xml:space="preserve">The following table summarizes the number of susceptible individuals for each vaccination scenario, the Next Generation </w:t>
      </w:r>
      <w:proofErr w:type="gramStart"/>
      <w:r w:rsidRPr="00CF7396">
        <w:t>Matrix</w:t>
      </w:r>
      <w:proofErr w:type="gramEnd"/>
      <w:r w:rsidRPr="00CF7396">
        <w:t xml:space="preserve"> and the values for the reproduction number</w:t>
      </w:r>
      <w:r w:rsidR="0058793F">
        <w:t>.  These values can also be calculated using Model 7.6</w:t>
      </w:r>
      <w:r w:rsidRPr="00CF7396">
        <w:t>:</w:t>
      </w:r>
    </w:p>
    <w:p w14:paraId="1516BE20" w14:textId="77777777" w:rsidR="00CF7396" w:rsidRPr="00CF7396" w:rsidRDefault="00CF7396" w:rsidP="00CF7396">
      <w:pPr>
        <w:jc w:val="both"/>
      </w:pPr>
    </w:p>
    <w:tbl>
      <w:tblPr>
        <w:tblStyle w:val="TableGrid"/>
        <w:tblW w:w="0" w:type="auto"/>
        <w:jc w:val="center"/>
        <w:tblLook w:val="04A0" w:firstRow="1" w:lastRow="0" w:firstColumn="1" w:lastColumn="0" w:noHBand="0" w:noVBand="1"/>
      </w:tblPr>
      <w:tblGrid>
        <w:gridCol w:w="1700"/>
        <w:gridCol w:w="1635"/>
        <w:gridCol w:w="1676"/>
        <w:gridCol w:w="1925"/>
        <w:gridCol w:w="1784"/>
      </w:tblGrid>
      <w:tr w:rsidR="00CF7396" w:rsidRPr="00CF7396" w14:paraId="194C26A1" w14:textId="77777777" w:rsidTr="00EB61DC">
        <w:trPr>
          <w:jc w:val="center"/>
        </w:trPr>
        <w:tc>
          <w:tcPr>
            <w:tcW w:w="1727" w:type="dxa"/>
            <w:vMerge w:val="restart"/>
          </w:tcPr>
          <w:p w14:paraId="2488954A" w14:textId="77777777" w:rsidR="00CF7396" w:rsidRPr="00CF7396" w:rsidRDefault="00CF7396" w:rsidP="00CF7396">
            <w:pPr>
              <w:jc w:val="both"/>
              <w:rPr>
                <w:rFonts w:cs="Arial"/>
                <w:b/>
              </w:rPr>
            </w:pPr>
            <w:r w:rsidRPr="00CF7396">
              <w:rPr>
                <w:rFonts w:cs="Arial"/>
                <w:b/>
              </w:rPr>
              <w:t>Individuals targeted</w:t>
            </w:r>
          </w:p>
        </w:tc>
        <w:tc>
          <w:tcPr>
            <w:tcW w:w="3410" w:type="dxa"/>
            <w:gridSpan w:val="2"/>
          </w:tcPr>
          <w:p w14:paraId="26D3EC2F" w14:textId="77777777" w:rsidR="00CF7396" w:rsidRPr="00CF7396" w:rsidRDefault="00CF7396" w:rsidP="00CF7396">
            <w:pPr>
              <w:jc w:val="center"/>
              <w:rPr>
                <w:rFonts w:cs="Arial"/>
                <w:b/>
                <w:i/>
              </w:rPr>
            </w:pPr>
            <w:r w:rsidRPr="00CF7396">
              <w:rPr>
                <w:rFonts w:cs="Arial"/>
                <w:b/>
              </w:rPr>
              <w:t>Number of susceptible</w:t>
            </w:r>
          </w:p>
        </w:tc>
        <w:tc>
          <w:tcPr>
            <w:tcW w:w="1941" w:type="dxa"/>
            <w:vMerge w:val="restart"/>
          </w:tcPr>
          <w:p w14:paraId="2B1898AC" w14:textId="77777777" w:rsidR="00CF7396" w:rsidRPr="00CF7396" w:rsidRDefault="00CF7396" w:rsidP="00CF7396">
            <w:pPr>
              <w:jc w:val="center"/>
              <w:rPr>
                <w:rFonts w:cs="Arial"/>
                <w:b/>
              </w:rPr>
            </w:pPr>
            <w:r w:rsidRPr="00CF7396">
              <w:rPr>
                <w:rFonts w:cs="Arial"/>
                <w:b/>
              </w:rPr>
              <w:t>Next Generation Matrix</w:t>
            </w:r>
          </w:p>
        </w:tc>
        <w:tc>
          <w:tcPr>
            <w:tcW w:w="1795" w:type="dxa"/>
            <w:vMerge w:val="restart"/>
          </w:tcPr>
          <w:p w14:paraId="69A5D0E7" w14:textId="77777777" w:rsidR="00CF7396" w:rsidRPr="00CF7396" w:rsidRDefault="00CF7396" w:rsidP="00CF7396">
            <w:pPr>
              <w:jc w:val="center"/>
              <w:rPr>
                <w:rFonts w:cs="Arial"/>
                <w:b/>
              </w:rPr>
            </w:pPr>
            <w:r w:rsidRPr="00CF7396">
              <w:rPr>
                <w:rFonts w:cs="Arial"/>
                <w:b/>
              </w:rPr>
              <w:t>Reproduction number</w:t>
            </w:r>
          </w:p>
        </w:tc>
      </w:tr>
      <w:tr w:rsidR="00CF7396" w:rsidRPr="00CF7396" w14:paraId="1FBCA9D4" w14:textId="77777777" w:rsidTr="00EB61DC">
        <w:trPr>
          <w:jc w:val="center"/>
        </w:trPr>
        <w:tc>
          <w:tcPr>
            <w:tcW w:w="1727" w:type="dxa"/>
            <w:vMerge/>
          </w:tcPr>
          <w:p w14:paraId="1972B9DE" w14:textId="77777777" w:rsidR="00CF7396" w:rsidRPr="00CF7396" w:rsidRDefault="00CF7396" w:rsidP="00CF7396">
            <w:pPr>
              <w:jc w:val="both"/>
              <w:rPr>
                <w:rFonts w:cs="Arial"/>
              </w:rPr>
            </w:pPr>
          </w:p>
        </w:tc>
        <w:tc>
          <w:tcPr>
            <w:tcW w:w="1682" w:type="dxa"/>
          </w:tcPr>
          <w:p w14:paraId="61514925" w14:textId="77777777" w:rsidR="00CF7396" w:rsidRPr="00CF7396" w:rsidRDefault="00CF7396" w:rsidP="00CF7396">
            <w:pPr>
              <w:jc w:val="center"/>
              <w:rPr>
                <w:rFonts w:cs="Arial"/>
              </w:rPr>
            </w:pPr>
            <w:r w:rsidRPr="00CF7396">
              <w:rPr>
                <w:rFonts w:cs="Arial"/>
              </w:rPr>
              <w:t>Children (</w:t>
            </w:r>
            <w:r w:rsidRPr="00CF7396">
              <w:rPr>
                <w:rFonts w:cs="Arial"/>
                <w:i/>
              </w:rPr>
              <w:t>S</w:t>
            </w:r>
            <w:r w:rsidRPr="00CF7396">
              <w:rPr>
                <w:rFonts w:cs="Arial"/>
                <w:i/>
                <w:vertAlign w:val="subscript"/>
              </w:rPr>
              <w:t>y</w:t>
            </w:r>
            <w:r w:rsidRPr="00CF7396">
              <w:rPr>
                <w:rFonts w:cs="Arial"/>
              </w:rPr>
              <w:t>)</w:t>
            </w:r>
          </w:p>
        </w:tc>
        <w:tc>
          <w:tcPr>
            <w:tcW w:w="1728" w:type="dxa"/>
          </w:tcPr>
          <w:p w14:paraId="067005EF" w14:textId="77777777" w:rsidR="00CF7396" w:rsidRPr="00CF7396" w:rsidRDefault="00CF7396" w:rsidP="00CF7396">
            <w:pPr>
              <w:jc w:val="center"/>
              <w:rPr>
                <w:rFonts w:cs="Arial"/>
              </w:rPr>
            </w:pPr>
            <w:r w:rsidRPr="00CF7396">
              <w:rPr>
                <w:rFonts w:cs="Arial"/>
              </w:rPr>
              <w:t>Adults (</w:t>
            </w:r>
            <w:r w:rsidRPr="00CF7396">
              <w:rPr>
                <w:rFonts w:cs="Arial"/>
                <w:i/>
              </w:rPr>
              <w:t>S</w:t>
            </w:r>
            <w:r w:rsidRPr="00CF7396">
              <w:rPr>
                <w:rFonts w:cs="Arial"/>
                <w:i/>
                <w:vertAlign w:val="subscript"/>
              </w:rPr>
              <w:t>o</w:t>
            </w:r>
            <w:r w:rsidRPr="00CF7396">
              <w:rPr>
                <w:rFonts w:cs="Arial"/>
              </w:rPr>
              <w:t>)</w:t>
            </w:r>
          </w:p>
        </w:tc>
        <w:tc>
          <w:tcPr>
            <w:tcW w:w="1941" w:type="dxa"/>
            <w:vMerge/>
          </w:tcPr>
          <w:p w14:paraId="12A04E1C" w14:textId="77777777" w:rsidR="00CF7396" w:rsidRPr="00CF7396" w:rsidRDefault="00CF7396" w:rsidP="00CF7396">
            <w:pPr>
              <w:jc w:val="both"/>
              <w:rPr>
                <w:rFonts w:cs="Arial"/>
              </w:rPr>
            </w:pPr>
          </w:p>
        </w:tc>
        <w:tc>
          <w:tcPr>
            <w:tcW w:w="1795" w:type="dxa"/>
            <w:vMerge/>
          </w:tcPr>
          <w:p w14:paraId="2AE14910" w14:textId="77777777" w:rsidR="00CF7396" w:rsidRPr="00CF7396" w:rsidRDefault="00CF7396" w:rsidP="00CF7396">
            <w:pPr>
              <w:jc w:val="center"/>
              <w:rPr>
                <w:rFonts w:cs="Arial"/>
              </w:rPr>
            </w:pPr>
          </w:p>
        </w:tc>
      </w:tr>
      <w:tr w:rsidR="00CF7396" w:rsidRPr="00CF7396" w14:paraId="4FB005A2" w14:textId="77777777" w:rsidTr="00EB61DC">
        <w:trPr>
          <w:jc w:val="center"/>
        </w:trPr>
        <w:tc>
          <w:tcPr>
            <w:tcW w:w="1727" w:type="dxa"/>
          </w:tcPr>
          <w:p w14:paraId="23CBFAA4" w14:textId="77777777" w:rsidR="00CF7396" w:rsidRPr="00CF7396" w:rsidRDefault="00CF7396" w:rsidP="00CF7396">
            <w:pPr>
              <w:jc w:val="both"/>
              <w:rPr>
                <w:rFonts w:cs="Arial"/>
              </w:rPr>
            </w:pPr>
            <w:r w:rsidRPr="00CF7396">
              <w:rPr>
                <w:rFonts w:cs="Arial"/>
              </w:rPr>
              <w:t>No vaccination</w:t>
            </w:r>
          </w:p>
        </w:tc>
        <w:tc>
          <w:tcPr>
            <w:tcW w:w="1682" w:type="dxa"/>
            <w:vAlign w:val="bottom"/>
          </w:tcPr>
          <w:p w14:paraId="635B2A23" w14:textId="77777777" w:rsidR="00CF7396" w:rsidRPr="00CF7396" w:rsidRDefault="00CF7396" w:rsidP="00CF7396">
            <w:pPr>
              <w:jc w:val="center"/>
              <w:rPr>
                <w:rFonts w:cs="Arial"/>
                <w:color w:val="000000"/>
              </w:rPr>
            </w:pPr>
            <w:r w:rsidRPr="00CF7396">
              <w:rPr>
                <w:rFonts w:cs="Arial"/>
                <w:color w:val="000000"/>
              </w:rPr>
              <w:t>2639</w:t>
            </w:r>
          </w:p>
        </w:tc>
        <w:tc>
          <w:tcPr>
            <w:tcW w:w="1728" w:type="dxa"/>
            <w:vAlign w:val="bottom"/>
          </w:tcPr>
          <w:p w14:paraId="3B6C6246" w14:textId="77777777" w:rsidR="00CF7396" w:rsidRPr="00CF7396" w:rsidRDefault="00CF7396" w:rsidP="00CF7396">
            <w:pPr>
              <w:jc w:val="center"/>
              <w:rPr>
                <w:rFonts w:cs="Arial"/>
                <w:color w:val="000000"/>
              </w:rPr>
            </w:pPr>
            <w:r w:rsidRPr="00CF7396">
              <w:rPr>
                <w:rFonts w:cs="Arial"/>
                <w:color w:val="000000"/>
              </w:rPr>
              <w:t>5361</w:t>
            </w:r>
          </w:p>
        </w:tc>
        <w:tc>
          <w:tcPr>
            <w:tcW w:w="1941" w:type="dxa"/>
          </w:tcPr>
          <w:p w14:paraId="4802DDF0" w14:textId="5EFBEBEE" w:rsidR="00CF7396" w:rsidRPr="00CF7396" w:rsidRDefault="00FB45D3" w:rsidP="004D6D70">
            <w:pPr>
              <w:jc w:val="both"/>
              <w:rPr>
                <w:rFonts w:cs="Arial"/>
              </w:rPr>
            </w:pPr>
            <m:oMathPara>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1.784</m:t>
                          </m:r>
                        </m:e>
                        <m:e>
                          <m:r>
                            <w:rPr>
                              <w:rFonts w:ascii="Cambria Math" w:cs="Arial"/>
                            </w:rPr>
                            <m:t>0.188</m:t>
                          </m:r>
                        </m:e>
                      </m:mr>
                      <m:mr>
                        <m:e>
                          <m:r>
                            <w:rPr>
                              <w:rFonts w:ascii="Cambria Math" w:cs="Arial"/>
                            </w:rPr>
                            <m:t>0.383</m:t>
                          </m:r>
                        </m:e>
                        <m:e>
                          <m:r>
                            <w:rPr>
                              <w:rFonts w:ascii="Cambria Math" w:cs="Arial"/>
                            </w:rPr>
                            <m:t>0.766</m:t>
                          </m:r>
                        </m:e>
                      </m:mr>
                    </m:m>
                  </m:e>
                </m:d>
              </m:oMath>
            </m:oMathPara>
          </w:p>
        </w:tc>
        <w:tc>
          <w:tcPr>
            <w:tcW w:w="1795" w:type="dxa"/>
            <w:vAlign w:val="bottom"/>
          </w:tcPr>
          <w:p w14:paraId="3109171B" w14:textId="77777777" w:rsidR="00CF7396" w:rsidRPr="00CF7396" w:rsidRDefault="00CF7396" w:rsidP="00CF7396">
            <w:pPr>
              <w:jc w:val="center"/>
              <w:rPr>
                <w:rFonts w:cs="Arial"/>
                <w:color w:val="000000"/>
              </w:rPr>
            </w:pPr>
            <w:r w:rsidRPr="00CF7396">
              <w:rPr>
                <w:rFonts w:cs="Arial"/>
                <w:color w:val="000000"/>
              </w:rPr>
              <w:t>1.85</w:t>
            </w:r>
          </w:p>
          <w:p w14:paraId="44C83542" w14:textId="77777777" w:rsidR="00CF7396" w:rsidRPr="00CF7396" w:rsidRDefault="00CF7396" w:rsidP="00CF7396">
            <w:pPr>
              <w:jc w:val="center"/>
              <w:rPr>
                <w:rFonts w:cs="Arial"/>
                <w:color w:val="000000"/>
              </w:rPr>
            </w:pPr>
            <w:r w:rsidRPr="00CF7396">
              <w:rPr>
                <w:rFonts w:cs="Arial"/>
                <w:color w:val="000000"/>
              </w:rPr>
              <w:t>(=</w:t>
            </w:r>
            <w:r w:rsidRPr="00CF7396">
              <w:rPr>
                <w:rFonts w:cs="Arial"/>
                <w:i/>
              </w:rPr>
              <w:t>R</w:t>
            </w:r>
            <w:r w:rsidRPr="00CF7396">
              <w:rPr>
                <w:rFonts w:cs="Arial"/>
                <w:i/>
                <w:vertAlign w:val="subscript"/>
              </w:rPr>
              <w:t>0</w:t>
            </w:r>
            <w:r w:rsidRPr="00CF7396">
              <w:rPr>
                <w:rFonts w:cs="Arial"/>
                <w:i/>
              </w:rPr>
              <w:t>)</w:t>
            </w:r>
          </w:p>
        </w:tc>
      </w:tr>
      <w:tr w:rsidR="00CF7396" w:rsidRPr="00CF7396" w14:paraId="3D0BD51E" w14:textId="77777777" w:rsidTr="00EB61DC">
        <w:trPr>
          <w:jc w:val="center"/>
        </w:trPr>
        <w:tc>
          <w:tcPr>
            <w:tcW w:w="1727" w:type="dxa"/>
          </w:tcPr>
          <w:p w14:paraId="2ED4FDD5" w14:textId="77777777" w:rsidR="00CF7396" w:rsidRPr="00CF7396" w:rsidRDefault="00CF7396" w:rsidP="00CF7396">
            <w:pPr>
              <w:jc w:val="both"/>
              <w:rPr>
                <w:rFonts w:cs="Arial"/>
              </w:rPr>
            </w:pPr>
            <w:r w:rsidRPr="00CF7396">
              <w:rPr>
                <w:rFonts w:cs="Arial"/>
              </w:rPr>
              <w:t>Children only</w:t>
            </w:r>
          </w:p>
        </w:tc>
        <w:tc>
          <w:tcPr>
            <w:tcW w:w="1682" w:type="dxa"/>
            <w:vAlign w:val="bottom"/>
          </w:tcPr>
          <w:p w14:paraId="3C1A9006" w14:textId="77777777" w:rsidR="00CF7396" w:rsidRPr="00CF7396" w:rsidRDefault="00CF7396" w:rsidP="00CF7396">
            <w:pPr>
              <w:jc w:val="center"/>
              <w:rPr>
                <w:rFonts w:cs="Arial"/>
                <w:color w:val="000000"/>
              </w:rPr>
            </w:pPr>
            <w:r w:rsidRPr="00CF7396">
              <w:rPr>
                <w:rFonts w:cs="Arial"/>
                <w:color w:val="000000"/>
              </w:rPr>
              <w:t>139</w:t>
            </w:r>
          </w:p>
          <w:p w14:paraId="62140022" w14:textId="77777777" w:rsidR="00CF7396" w:rsidRPr="00CF7396" w:rsidRDefault="00CF7396" w:rsidP="00CF7396">
            <w:pPr>
              <w:jc w:val="center"/>
              <w:rPr>
                <w:rFonts w:cs="Arial"/>
                <w:color w:val="000000"/>
              </w:rPr>
            </w:pPr>
          </w:p>
          <w:p w14:paraId="3455FCE8" w14:textId="77777777" w:rsidR="00CF7396" w:rsidRPr="00CF7396" w:rsidRDefault="00CF7396" w:rsidP="00CF7396">
            <w:pPr>
              <w:jc w:val="center"/>
              <w:rPr>
                <w:rFonts w:cs="Arial"/>
                <w:color w:val="000000"/>
              </w:rPr>
            </w:pPr>
            <w:r w:rsidRPr="00CF7396">
              <w:rPr>
                <w:rFonts w:cs="Arial"/>
                <w:color w:val="000000"/>
                <w:sz w:val="16"/>
                <w:szCs w:val="16"/>
              </w:rPr>
              <w:t>(=2639-2500)</w:t>
            </w:r>
          </w:p>
        </w:tc>
        <w:tc>
          <w:tcPr>
            <w:tcW w:w="1728" w:type="dxa"/>
            <w:vAlign w:val="bottom"/>
          </w:tcPr>
          <w:p w14:paraId="61D420FA" w14:textId="77777777" w:rsidR="00CF7396" w:rsidRPr="00CF7396" w:rsidRDefault="00CF7396" w:rsidP="00CF7396">
            <w:pPr>
              <w:jc w:val="center"/>
              <w:rPr>
                <w:rFonts w:cs="Arial"/>
                <w:color w:val="000000"/>
              </w:rPr>
            </w:pPr>
            <w:r w:rsidRPr="00CF7396">
              <w:rPr>
                <w:rFonts w:cs="Arial"/>
                <w:color w:val="000000"/>
              </w:rPr>
              <w:t>5361</w:t>
            </w:r>
          </w:p>
          <w:p w14:paraId="220208B7" w14:textId="77777777" w:rsidR="00CF7396" w:rsidRPr="00CF7396" w:rsidRDefault="00CF7396" w:rsidP="00CF7396">
            <w:pPr>
              <w:jc w:val="center"/>
              <w:rPr>
                <w:rFonts w:cs="Arial"/>
                <w:color w:val="000000"/>
              </w:rPr>
            </w:pPr>
          </w:p>
          <w:p w14:paraId="43150B8E" w14:textId="77777777" w:rsidR="00CF7396" w:rsidRPr="00CF7396" w:rsidRDefault="00CF7396" w:rsidP="00CF7396">
            <w:pPr>
              <w:jc w:val="center"/>
              <w:rPr>
                <w:rFonts w:cs="Arial"/>
                <w:color w:val="000000"/>
              </w:rPr>
            </w:pPr>
            <w:r w:rsidRPr="00CF7396">
              <w:rPr>
                <w:rFonts w:cs="Arial"/>
                <w:color w:val="000000"/>
                <w:sz w:val="16"/>
                <w:szCs w:val="16"/>
              </w:rPr>
              <w:t>(=5361-0)</w:t>
            </w:r>
          </w:p>
        </w:tc>
        <w:tc>
          <w:tcPr>
            <w:tcW w:w="1941" w:type="dxa"/>
          </w:tcPr>
          <w:p w14:paraId="19690D79" w14:textId="1571C60A" w:rsidR="00CF7396" w:rsidRPr="00CF7396" w:rsidRDefault="00FB45D3" w:rsidP="004D6D70">
            <w:pPr>
              <w:jc w:val="both"/>
              <w:rPr>
                <w:rFonts w:cs="Arial"/>
              </w:rPr>
            </w:pPr>
            <m:oMathPara>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0.094</m:t>
                          </m:r>
                        </m:e>
                        <m:e>
                          <m:r>
                            <w:rPr>
                              <w:rFonts w:ascii="Cambria Math" w:cs="Arial"/>
                            </w:rPr>
                            <m:t>0.010</m:t>
                          </m:r>
                        </m:e>
                      </m:mr>
                      <m:mr>
                        <m:e>
                          <m:r>
                            <w:rPr>
                              <w:rFonts w:ascii="Cambria Math" w:cs="Arial"/>
                            </w:rPr>
                            <m:t>0.383</m:t>
                          </m:r>
                        </m:e>
                        <m:e>
                          <m:r>
                            <w:rPr>
                              <w:rFonts w:ascii="Cambria Math" w:cs="Arial"/>
                            </w:rPr>
                            <m:t>0.766</m:t>
                          </m:r>
                        </m:e>
                      </m:mr>
                    </m:m>
                  </m:e>
                </m:d>
              </m:oMath>
            </m:oMathPara>
          </w:p>
        </w:tc>
        <w:tc>
          <w:tcPr>
            <w:tcW w:w="1795" w:type="dxa"/>
            <w:vAlign w:val="bottom"/>
          </w:tcPr>
          <w:p w14:paraId="6E3687FD" w14:textId="77777777" w:rsidR="00CF7396" w:rsidRPr="00CF7396" w:rsidRDefault="00CF7396" w:rsidP="00CF7396">
            <w:pPr>
              <w:jc w:val="center"/>
              <w:rPr>
                <w:rFonts w:cs="Arial"/>
                <w:color w:val="000000"/>
              </w:rPr>
            </w:pPr>
            <w:r w:rsidRPr="00CF7396">
              <w:rPr>
                <w:rFonts w:cs="Arial"/>
                <w:color w:val="000000"/>
              </w:rPr>
              <w:t>0.77</w:t>
            </w:r>
          </w:p>
        </w:tc>
      </w:tr>
      <w:tr w:rsidR="00CF7396" w:rsidRPr="00CF7396" w14:paraId="23812143" w14:textId="77777777" w:rsidTr="00EB61DC">
        <w:trPr>
          <w:jc w:val="center"/>
        </w:trPr>
        <w:tc>
          <w:tcPr>
            <w:tcW w:w="1727" w:type="dxa"/>
          </w:tcPr>
          <w:p w14:paraId="09FBC26F" w14:textId="77777777" w:rsidR="00CF7396" w:rsidRPr="00CF7396" w:rsidRDefault="00CF7396" w:rsidP="00CF7396">
            <w:pPr>
              <w:jc w:val="both"/>
              <w:rPr>
                <w:rFonts w:cs="Arial"/>
              </w:rPr>
            </w:pPr>
            <w:r w:rsidRPr="00CF7396">
              <w:rPr>
                <w:rFonts w:cs="Arial"/>
              </w:rPr>
              <w:t>Adults only</w:t>
            </w:r>
          </w:p>
        </w:tc>
        <w:tc>
          <w:tcPr>
            <w:tcW w:w="1682" w:type="dxa"/>
            <w:vAlign w:val="bottom"/>
          </w:tcPr>
          <w:p w14:paraId="1A5ECA55" w14:textId="77777777" w:rsidR="00CF7396" w:rsidRPr="00CF7396" w:rsidRDefault="00CF7396" w:rsidP="00CF7396">
            <w:pPr>
              <w:jc w:val="center"/>
              <w:rPr>
                <w:rFonts w:cs="Arial"/>
                <w:color w:val="000000"/>
              </w:rPr>
            </w:pPr>
            <w:r w:rsidRPr="00CF7396">
              <w:rPr>
                <w:rFonts w:cs="Arial"/>
                <w:color w:val="000000"/>
              </w:rPr>
              <w:t>2639</w:t>
            </w:r>
          </w:p>
          <w:p w14:paraId="4184E696" w14:textId="77777777" w:rsidR="00CF7396" w:rsidRPr="00CF7396" w:rsidRDefault="00CF7396" w:rsidP="00CF7396">
            <w:pPr>
              <w:jc w:val="center"/>
              <w:rPr>
                <w:rFonts w:cs="Arial"/>
                <w:color w:val="000000"/>
              </w:rPr>
            </w:pPr>
          </w:p>
          <w:p w14:paraId="228EDBD1" w14:textId="77777777" w:rsidR="00CF7396" w:rsidRPr="00CF7396" w:rsidRDefault="00CF7396" w:rsidP="00CF7396">
            <w:pPr>
              <w:jc w:val="center"/>
              <w:rPr>
                <w:rFonts w:cs="Arial"/>
                <w:color w:val="000000"/>
              </w:rPr>
            </w:pPr>
            <w:r w:rsidRPr="00CF7396">
              <w:rPr>
                <w:rFonts w:cs="Arial"/>
                <w:color w:val="000000"/>
                <w:sz w:val="16"/>
                <w:szCs w:val="16"/>
              </w:rPr>
              <w:t>(=2639-0)</w:t>
            </w:r>
          </w:p>
        </w:tc>
        <w:tc>
          <w:tcPr>
            <w:tcW w:w="1728" w:type="dxa"/>
            <w:vAlign w:val="bottom"/>
          </w:tcPr>
          <w:p w14:paraId="5D9393CD" w14:textId="77777777" w:rsidR="00CF7396" w:rsidRPr="00CF7396" w:rsidRDefault="00CF7396" w:rsidP="00CF7396">
            <w:pPr>
              <w:jc w:val="center"/>
              <w:rPr>
                <w:rFonts w:cs="Arial"/>
                <w:color w:val="000000"/>
              </w:rPr>
            </w:pPr>
            <w:r w:rsidRPr="00CF7396">
              <w:rPr>
                <w:rFonts w:cs="Arial"/>
                <w:color w:val="000000"/>
              </w:rPr>
              <w:t>2861</w:t>
            </w:r>
          </w:p>
          <w:p w14:paraId="019A0621" w14:textId="77777777" w:rsidR="00CF7396" w:rsidRPr="00CF7396" w:rsidRDefault="00CF7396" w:rsidP="00CF7396">
            <w:pPr>
              <w:jc w:val="center"/>
              <w:rPr>
                <w:rFonts w:cs="Arial"/>
                <w:color w:val="000000"/>
              </w:rPr>
            </w:pPr>
          </w:p>
          <w:p w14:paraId="0CE9CDA0" w14:textId="77777777" w:rsidR="00CF7396" w:rsidRPr="00CF7396" w:rsidRDefault="00CF7396" w:rsidP="00CF7396">
            <w:pPr>
              <w:jc w:val="center"/>
              <w:rPr>
                <w:rFonts w:cs="Arial"/>
                <w:color w:val="000000"/>
              </w:rPr>
            </w:pPr>
            <w:r w:rsidRPr="00CF7396">
              <w:rPr>
                <w:rFonts w:cs="Arial"/>
                <w:color w:val="000000"/>
                <w:sz w:val="16"/>
                <w:szCs w:val="16"/>
              </w:rPr>
              <w:t>(=5361-2500)</w:t>
            </w:r>
          </w:p>
        </w:tc>
        <w:tc>
          <w:tcPr>
            <w:tcW w:w="1941" w:type="dxa"/>
          </w:tcPr>
          <w:p w14:paraId="008217FF" w14:textId="269A0EE1" w:rsidR="00CF7396" w:rsidRPr="00CF7396" w:rsidRDefault="00FB45D3" w:rsidP="004D6D70">
            <w:pPr>
              <w:jc w:val="both"/>
              <w:rPr>
                <w:rFonts w:cs="Arial"/>
              </w:rPr>
            </w:pPr>
            <m:oMathPara>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1.784</m:t>
                          </m:r>
                        </m:e>
                        <m:e>
                          <m:r>
                            <w:rPr>
                              <w:rFonts w:ascii="Cambria Math" w:cs="Arial"/>
                            </w:rPr>
                            <m:t>0.188</m:t>
                          </m:r>
                        </m:e>
                      </m:mr>
                      <m:mr>
                        <m:e>
                          <m:r>
                            <w:rPr>
                              <w:rFonts w:ascii="Cambria Math" w:cs="Arial"/>
                            </w:rPr>
                            <m:t>0.204</m:t>
                          </m:r>
                        </m:e>
                        <m:e>
                          <m:r>
                            <w:rPr>
                              <w:rFonts w:ascii="Cambria Math" w:cs="Arial"/>
                            </w:rPr>
                            <m:t>0.409</m:t>
                          </m:r>
                        </m:e>
                      </m:mr>
                    </m:m>
                  </m:e>
                </m:d>
              </m:oMath>
            </m:oMathPara>
          </w:p>
        </w:tc>
        <w:tc>
          <w:tcPr>
            <w:tcW w:w="1795" w:type="dxa"/>
            <w:vAlign w:val="bottom"/>
          </w:tcPr>
          <w:p w14:paraId="19DF3857" w14:textId="77777777" w:rsidR="00CF7396" w:rsidRPr="00CF7396" w:rsidRDefault="00CF7396" w:rsidP="00CF7396">
            <w:pPr>
              <w:jc w:val="center"/>
              <w:rPr>
                <w:rFonts w:cs="Arial"/>
                <w:color w:val="000000"/>
              </w:rPr>
            </w:pPr>
            <w:r w:rsidRPr="00CF7396">
              <w:rPr>
                <w:rFonts w:cs="Arial"/>
                <w:color w:val="000000"/>
              </w:rPr>
              <w:t>1.81</w:t>
            </w:r>
          </w:p>
        </w:tc>
      </w:tr>
      <w:tr w:rsidR="00CF7396" w:rsidRPr="00CF7396" w14:paraId="6E105C5F" w14:textId="77777777" w:rsidTr="00EB61DC">
        <w:trPr>
          <w:jc w:val="center"/>
        </w:trPr>
        <w:tc>
          <w:tcPr>
            <w:tcW w:w="1727" w:type="dxa"/>
          </w:tcPr>
          <w:p w14:paraId="2BE5BECA" w14:textId="77777777" w:rsidR="00CF7396" w:rsidRPr="00CF7396" w:rsidRDefault="00CF7396" w:rsidP="00CF7396">
            <w:pPr>
              <w:jc w:val="both"/>
              <w:rPr>
                <w:rFonts w:cs="Arial"/>
              </w:rPr>
            </w:pPr>
            <w:r w:rsidRPr="00CF7396">
              <w:rPr>
                <w:rFonts w:cs="Arial"/>
              </w:rPr>
              <w:t>Same proportion of children and adults*</w:t>
            </w:r>
          </w:p>
        </w:tc>
        <w:tc>
          <w:tcPr>
            <w:tcW w:w="1682" w:type="dxa"/>
            <w:vAlign w:val="bottom"/>
          </w:tcPr>
          <w:p w14:paraId="27D50EBF" w14:textId="77777777" w:rsidR="00CF7396" w:rsidRPr="00CF7396" w:rsidRDefault="00CF7396" w:rsidP="00CF7396">
            <w:pPr>
              <w:jc w:val="center"/>
              <w:rPr>
                <w:rFonts w:cs="Arial"/>
                <w:color w:val="000000"/>
              </w:rPr>
            </w:pPr>
            <w:r w:rsidRPr="00CF7396">
              <w:rPr>
                <w:rFonts w:cs="Arial"/>
                <w:color w:val="000000"/>
              </w:rPr>
              <w:t>1814</w:t>
            </w:r>
          </w:p>
          <w:p w14:paraId="33A3742D" w14:textId="77777777" w:rsidR="00CF7396" w:rsidRPr="00CF7396" w:rsidRDefault="00CF7396" w:rsidP="00CF7396">
            <w:pPr>
              <w:jc w:val="center"/>
              <w:rPr>
                <w:rFonts w:cs="Arial"/>
                <w:color w:val="000000"/>
              </w:rPr>
            </w:pPr>
          </w:p>
          <w:p w14:paraId="20ACC46E" w14:textId="77777777" w:rsidR="00CF7396" w:rsidRPr="00CF7396" w:rsidRDefault="00CF7396" w:rsidP="00CF7396">
            <w:pPr>
              <w:jc w:val="center"/>
              <w:rPr>
                <w:rFonts w:cs="Arial"/>
                <w:color w:val="000000"/>
                <w:sz w:val="16"/>
                <w:szCs w:val="16"/>
              </w:rPr>
            </w:pPr>
            <w:r w:rsidRPr="00CF7396">
              <w:rPr>
                <w:rFonts w:cs="Arial"/>
                <w:color w:val="000000"/>
                <w:sz w:val="16"/>
                <w:szCs w:val="16"/>
              </w:rPr>
              <w:t>(=2639</w:t>
            </w:r>
            <w:proofErr w:type="gramStart"/>
            <w:r w:rsidRPr="00CF7396">
              <w:rPr>
                <w:rFonts w:cs="Arial"/>
                <w:color w:val="000000"/>
                <w:sz w:val="16"/>
                <w:szCs w:val="16"/>
              </w:rPr>
              <w:t>×(</w:t>
            </w:r>
            <w:proofErr w:type="gramEnd"/>
            <w:r w:rsidRPr="00CF7396">
              <w:rPr>
                <w:rFonts w:cs="Arial"/>
                <w:color w:val="000000"/>
                <w:sz w:val="16"/>
                <w:szCs w:val="16"/>
              </w:rPr>
              <w:t>1-0.3125))</w:t>
            </w:r>
          </w:p>
          <w:p w14:paraId="1EF880E3" w14:textId="77777777" w:rsidR="00CF7396" w:rsidRPr="00CF7396" w:rsidRDefault="00CF7396" w:rsidP="00CF7396">
            <w:pPr>
              <w:jc w:val="center"/>
              <w:rPr>
                <w:rFonts w:cs="Arial"/>
                <w:color w:val="000000"/>
              </w:rPr>
            </w:pPr>
          </w:p>
        </w:tc>
        <w:tc>
          <w:tcPr>
            <w:tcW w:w="1728" w:type="dxa"/>
            <w:vAlign w:val="bottom"/>
          </w:tcPr>
          <w:p w14:paraId="3E753E89" w14:textId="77777777" w:rsidR="00CF7396" w:rsidRPr="00CF7396" w:rsidRDefault="00CF7396" w:rsidP="00CF7396">
            <w:pPr>
              <w:jc w:val="center"/>
              <w:rPr>
                <w:rFonts w:cs="Arial"/>
                <w:color w:val="000000"/>
              </w:rPr>
            </w:pPr>
            <w:r w:rsidRPr="00CF7396">
              <w:rPr>
                <w:rFonts w:cs="Arial"/>
                <w:color w:val="000000"/>
              </w:rPr>
              <w:t>3686</w:t>
            </w:r>
          </w:p>
          <w:p w14:paraId="32ECDED8" w14:textId="77777777" w:rsidR="00CF7396" w:rsidRPr="00CF7396" w:rsidRDefault="00CF7396" w:rsidP="00CF7396">
            <w:pPr>
              <w:jc w:val="center"/>
              <w:rPr>
                <w:rFonts w:cs="Arial"/>
                <w:color w:val="000000"/>
              </w:rPr>
            </w:pPr>
          </w:p>
          <w:p w14:paraId="442DCC7A" w14:textId="77777777" w:rsidR="00CF7396" w:rsidRPr="00CF7396" w:rsidRDefault="00CF7396" w:rsidP="00CF7396">
            <w:pPr>
              <w:jc w:val="center"/>
              <w:rPr>
                <w:rFonts w:cs="Arial"/>
                <w:color w:val="000000"/>
              </w:rPr>
            </w:pPr>
            <w:r w:rsidRPr="00CF7396">
              <w:rPr>
                <w:rFonts w:cs="Arial"/>
                <w:color w:val="000000"/>
                <w:sz w:val="16"/>
                <w:szCs w:val="16"/>
              </w:rPr>
              <w:t>(=5361</w:t>
            </w:r>
            <w:proofErr w:type="gramStart"/>
            <w:r w:rsidRPr="00CF7396">
              <w:rPr>
                <w:rFonts w:cs="Arial"/>
                <w:color w:val="000000"/>
                <w:sz w:val="16"/>
                <w:szCs w:val="16"/>
              </w:rPr>
              <w:t>×(</w:t>
            </w:r>
            <w:proofErr w:type="gramEnd"/>
            <w:r w:rsidRPr="00CF7396">
              <w:rPr>
                <w:rFonts w:cs="Arial"/>
                <w:color w:val="000000"/>
                <w:sz w:val="16"/>
                <w:szCs w:val="16"/>
              </w:rPr>
              <w:t>1-0.3125))</w:t>
            </w:r>
          </w:p>
          <w:p w14:paraId="2C0A2D27" w14:textId="77777777" w:rsidR="00CF7396" w:rsidRPr="00CF7396" w:rsidRDefault="00CF7396" w:rsidP="00CF7396">
            <w:pPr>
              <w:jc w:val="center"/>
              <w:rPr>
                <w:rFonts w:cs="Arial"/>
                <w:color w:val="000000"/>
              </w:rPr>
            </w:pPr>
          </w:p>
        </w:tc>
        <w:tc>
          <w:tcPr>
            <w:tcW w:w="1941" w:type="dxa"/>
          </w:tcPr>
          <w:p w14:paraId="1D72F9ED" w14:textId="2CF84A8D" w:rsidR="00CF7396" w:rsidRPr="00CF7396" w:rsidRDefault="00FB45D3" w:rsidP="004D6D70">
            <w:pPr>
              <w:jc w:val="both"/>
              <w:rPr>
                <w:rFonts w:cs="Arial"/>
              </w:rPr>
            </w:pPr>
            <m:oMathPara>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1.226</m:t>
                          </m:r>
                        </m:e>
                        <m:e>
                          <m:r>
                            <w:rPr>
                              <w:rFonts w:ascii="Cambria Math" w:cs="Arial"/>
                            </w:rPr>
                            <m:t>0.130</m:t>
                          </m:r>
                        </m:e>
                      </m:mr>
                      <m:mr>
                        <m:e>
                          <m:r>
                            <w:rPr>
                              <w:rFonts w:ascii="Cambria Math" w:cs="Arial"/>
                            </w:rPr>
                            <m:t>0.263</m:t>
                          </m:r>
                        </m:e>
                        <m:e>
                          <m:r>
                            <w:rPr>
                              <w:rFonts w:ascii="Cambria Math" w:cs="Arial"/>
                            </w:rPr>
                            <m:t>0.526</m:t>
                          </m:r>
                        </m:e>
                      </m:mr>
                    </m:m>
                  </m:e>
                </m:d>
              </m:oMath>
            </m:oMathPara>
          </w:p>
        </w:tc>
        <w:tc>
          <w:tcPr>
            <w:tcW w:w="1795" w:type="dxa"/>
            <w:vAlign w:val="bottom"/>
          </w:tcPr>
          <w:p w14:paraId="5EEABAE2" w14:textId="77777777" w:rsidR="00CF7396" w:rsidRPr="00CF7396" w:rsidRDefault="00CF7396" w:rsidP="00CF7396">
            <w:pPr>
              <w:jc w:val="center"/>
              <w:rPr>
                <w:rFonts w:cs="Arial"/>
                <w:color w:val="000000"/>
              </w:rPr>
            </w:pPr>
            <w:r w:rsidRPr="00CF7396">
              <w:rPr>
                <w:rFonts w:cs="Arial"/>
                <w:color w:val="000000"/>
              </w:rPr>
              <w:t>1.27</w:t>
            </w:r>
          </w:p>
        </w:tc>
      </w:tr>
      <w:tr w:rsidR="00CF7396" w:rsidRPr="00CF7396" w14:paraId="50F0E932" w14:textId="77777777" w:rsidTr="00EB61DC">
        <w:trPr>
          <w:jc w:val="center"/>
        </w:trPr>
        <w:tc>
          <w:tcPr>
            <w:tcW w:w="1727" w:type="dxa"/>
          </w:tcPr>
          <w:p w14:paraId="04B4946A" w14:textId="77777777" w:rsidR="00CF7396" w:rsidRPr="00CF7396" w:rsidRDefault="00CF7396" w:rsidP="00CF7396">
            <w:pPr>
              <w:jc w:val="both"/>
              <w:rPr>
                <w:rFonts w:cs="Arial"/>
              </w:rPr>
            </w:pPr>
            <w:r w:rsidRPr="00CF7396">
              <w:rPr>
                <w:rFonts w:cs="Arial"/>
              </w:rPr>
              <w:t>Equal numbers of children and adults</w:t>
            </w:r>
          </w:p>
        </w:tc>
        <w:tc>
          <w:tcPr>
            <w:tcW w:w="1682" w:type="dxa"/>
            <w:vAlign w:val="bottom"/>
          </w:tcPr>
          <w:p w14:paraId="1EAE4934" w14:textId="77777777" w:rsidR="00CF7396" w:rsidRPr="00CF7396" w:rsidRDefault="00CF7396" w:rsidP="00CF7396">
            <w:pPr>
              <w:jc w:val="center"/>
              <w:rPr>
                <w:rFonts w:cs="Arial"/>
                <w:color w:val="000000"/>
              </w:rPr>
            </w:pPr>
            <w:r w:rsidRPr="00CF7396">
              <w:rPr>
                <w:rFonts w:cs="Arial"/>
                <w:color w:val="000000"/>
              </w:rPr>
              <w:t>1389</w:t>
            </w:r>
          </w:p>
          <w:p w14:paraId="1F3B0731" w14:textId="77777777" w:rsidR="00CF7396" w:rsidRPr="00CF7396" w:rsidRDefault="00CF7396" w:rsidP="00CF7396">
            <w:pPr>
              <w:jc w:val="center"/>
              <w:rPr>
                <w:rFonts w:cs="Arial"/>
                <w:color w:val="000000"/>
              </w:rPr>
            </w:pPr>
          </w:p>
          <w:p w14:paraId="368F983A" w14:textId="77777777" w:rsidR="00CF7396" w:rsidRPr="00CF7396" w:rsidRDefault="00CF7396" w:rsidP="00CF7396">
            <w:pPr>
              <w:jc w:val="center"/>
              <w:rPr>
                <w:rFonts w:cs="Arial"/>
                <w:color w:val="000000"/>
              </w:rPr>
            </w:pPr>
            <w:r w:rsidRPr="00CF7396">
              <w:rPr>
                <w:rFonts w:cs="Arial"/>
                <w:color w:val="000000"/>
                <w:sz w:val="16"/>
                <w:szCs w:val="16"/>
              </w:rPr>
              <w:t>(=2639-1250)</w:t>
            </w:r>
          </w:p>
        </w:tc>
        <w:tc>
          <w:tcPr>
            <w:tcW w:w="1728" w:type="dxa"/>
            <w:vAlign w:val="bottom"/>
          </w:tcPr>
          <w:p w14:paraId="3DCFB01A" w14:textId="77777777" w:rsidR="00CF7396" w:rsidRPr="00CF7396" w:rsidRDefault="00CF7396" w:rsidP="00CF7396">
            <w:pPr>
              <w:jc w:val="center"/>
              <w:rPr>
                <w:rFonts w:cs="Arial"/>
                <w:color w:val="000000"/>
              </w:rPr>
            </w:pPr>
            <w:r w:rsidRPr="00CF7396">
              <w:rPr>
                <w:rFonts w:cs="Arial"/>
                <w:color w:val="000000"/>
              </w:rPr>
              <w:t>4111</w:t>
            </w:r>
          </w:p>
          <w:p w14:paraId="63A3B6C6" w14:textId="77777777" w:rsidR="00CF7396" w:rsidRPr="00CF7396" w:rsidRDefault="00CF7396" w:rsidP="00CF7396">
            <w:pPr>
              <w:jc w:val="center"/>
              <w:rPr>
                <w:rFonts w:cs="Arial"/>
                <w:color w:val="000000"/>
              </w:rPr>
            </w:pPr>
          </w:p>
          <w:p w14:paraId="1AA7C843" w14:textId="77777777" w:rsidR="00CF7396" w:rsidRPr="00CF7396" w:rsidRDefault="00CF7396" w:rsidP="00CF7396">
            <w:pPr>
              <w:jc w:val="center"/>
              <w:rPr>
                <w:rFonts w:cs="Arial"/>
                <w:color w:val="000000"/>
              </w:rPr>
            </w:pPr>
            <w:r w:rsidRPr="00CF7396">
              <w:rPr>
                <w:rFonts w:cs="Arial"/>
                <w:color w:val="000000"/>
                <w:sz w:val="16"/>
                <w:szCs w:val="16"/>
              </w:rPr>
              <w:t>(=5361-1250)</w:t>
            </w:r>
          </w:p>
        </w:tc>
        <w:tc>
          <w:tcPr>
            <w:tcW w:w="1941" w:type="dxa"/>
          </w:tcPr>
          <w:p w14:paraId="31BA6F42" w14:textId="3E875FCE" w:rsidR="00CF7396" w:rsidRPr="00CF7396" w:rsidRDefault="00FB45D3" w:rsidP="004D6D70">
            <w:pPr>
              <w:jc w:val="both"/>
              <w:rPr>
                <w:rFonts w:cs="Arial"/>
              </w:rPr>
            </w:pPr>
            <m:oMathPara>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0.939</m:t>
                          </m:r>
                        </m:e>
                        <m:e>
                          <m:r>
                            <w:rPr>
                              <w:rFonts w:ascii="Cambria Math" w:cs="Arial"/>
                            </w:rPr>
                            <m:t>0.099</m:t>
                          </m:r>
                        </m:e>
                      </m:mr>
                      <m:mr>
                        <m:e>
                          <m:r>
                            <w:rPr>
                              <w:rFonts w:ascii="Cambria Math" w:cs="Arial"/>
                            </w:rPr>
                            <m:t>0.294</m:t>
                          </m:r>
                        </m:e>
                        <m:e>
                          <m:r>
                            <w:rPr>
                              <w:rFonts w:ascii="Cambria Math" w:cs="Arial"/>
                            </w:rPr>
                            <m:t>0.587</m:t>
                          </m:r>
                        </m:e>
                      </m:mr>
                    </m:m>
                  </m:e>
                </m:d>
              </m:oMath>
            </m:oMathPara>
          </w:p>
        </w:tc>
        <w:tc>
          <w:tcPr>
            <w:tcW w:w="1795" w:type="dxa"/>
            <w:vAlign w:val="bottom"/>
          </w:tcPr>
          <w:p w14:paraId="584B044D" w14:textId="77777777" w:rsidR="00CF7396" w:rsidRPr="00CF7396" w:rsidRDefault="00CF7396" w:rsidP="00CF7396">
            <w:pPr>
              <w:jc w:val="center"/>
              <w:rPr>
                <w:rFonts w:cs="Arial"/>
                <w:color w:val="000000"/>
              </w:rPr>
            </w:pPr>
            <w:r w:rsidRPr="00CF7396">
              <w:rPr>
                <w:rFonts w:cs="Arial"/>
                <w:color w:val="000000"/>
              </w:rPr>
              <w:t>1.01</w:t>
            </w:r>
          </w:p>
        </w:tc>
      </w:tr>
    </w:tbl>
    <w:p w14:paraId="452EFA3B" w14:textId="77777777" w:rsidR="00CF7396" w:rsidRPr="00CF7396" w:rsidRDefault="00CF7396" w:rsidP="00CF7396">
      <w:pPr>
        <w:jc w:val="both"/>
      </w:pPr>
      <w:r w:rsidRPr="00CF7396">
        <w:t xml:space="preserve">*The proportion of children and adults that need to be targeted with this strategy equals the number of vaccine doses available </w:t>
      </w:r>
      <w:r w:rsidRPr="00CF7396">
        <w:rPr>
          <w:rFonts w:cs="Arial"/>
        </w:rPr>
        <w:t>÷</w:t>
      </w:r>
      <w:r w:rsidRPr="00CF7396">
        <w:t xml:space="preserve"> population size = 2500</w:t>
      </w:r>
      <w:proofErr w:type="gramStart"/>
      <w:r w:rsidRPr="00CF7396">
        <w:t>/(</w:t>
      </w:r>
      <w:proofErr w:type="gramEnd"/>
      <w:r w:rsidRPr="00CF7396">
        <w:t>2639+5361)=31.25%</w:t>
      </w:r>
    </w:p>
    <w:p w14:paraId="364285D2" w14:textId="77777777" w:rsidR="00CF7396" w:rsidRPr="00CF7396" w:rsidRDefault="00CF7396" w:rsidP="00CF7396">
      <w:pPr>
        <w:jc w:val="both"/>
      </w:pPr>
    </w:p>
    <w:p w14:paraId="3114A1B5" w14:textId="77777777" w:rsidR="00CF7396" w:rsidRPr="00CF7396" w:rsidRDefault="00CF7396" w:rsidP="00CF7396">
      <w:pPr>
        <w:jc w:val="both"/>
      </w:pPr>
      <w:r w:rsidRPr="00CF7396">
        <w:t>The smallest value for the reproduction number is associated with the strategy of vaccinating only children, which suggests that, of the four strategies, this approach may be the best way of distributing the vaccine stocks.  However, we would also need to account for the severity of influenza and the mortality rates in other age groups before making the final decision about which vaccination strategy should be adopted.</w:t>
      </w:r>
    </w:p>
    <w:p w14:paraId="7F8C5D1D" w14:textId="77777777" w:rsidR="00CF7AD5" w:rsidRDefault="00CF7AD5">
      <w:pPr>
        <w:spacing w:line="240" w:lineRule="auto"/>
        <w:sectPr w:rsidR="00CF7AD5" w:rsidSect="00173CB5">
          <w:headerReference w:type="default" r:id="rId32"/>
          <w:pgSz w:w="11906" w:h="16838"/>
          <w:pgMar w:top="1701" w:right="1701" w:bottom="1440" w:left="1701" w:header="709" w:footer="709" w:gutter="0"/>
          <w:cols w:space="708"/>
          <w:titlePg/>
          <w:docGrid w:linePitch="360"/>
        </w:sectPr>
      </w:pPr>
      <w:r>
        <w:br w:type="page"/>
      </w:r>
    </w:p>
    <w:p w14:paraId="46DD22DC" w14:textId="77777777" w:rsidR="00CF7AD5" w:rsidRDefault="00CF7AD5" w:rsidP="00CF7AD5">
      <w:pPr>
        <w:spacing w:before="1200" w:line="336" w:lineRule="auto"/>
        <w:ind w:left="720"/>
        <w:rPr>
          <w:rFonts w:cs="Arial"/>
          <w:b/>
          <w:sz w:val="44"/>
          <w:szCs w:val="44"/>
        </w:rPr>
      </w:pPr>
      <w:r>
        <w:rPr>
          <w:rFonts w:cs="Arial"/>
          <w:b/>
          <w:sz w:val="44"/>
          <w:szCs w:val="44"/>
        </w:rPr>
        <w:t>Basic maths</w:t>
      </w:r>
      <w:r w:rsidR="00C759A5">
        <w:rPr>
          <w:rFonts w:cs="Arial"/>
          <w:b/>
          <w:sz w:val="44"/>
          <w:szCs w:val="44"/>
        </w:rPr>
        <w:t xml:space="preserve"> </w:t>
      </w:r>
      <w:r w:rsidR="00C759A5" w:rsidRPr="00C759A5">
        <w:rPr>
          <w:rFonts w:cs="Arial"/>
          <w:sz w:val="44"/>
          <w:szCs w:val="44"/>
        </w:rPr>
        <w:t>(Solutions)</w:t>
      </w:r>
    </w:p>
    <w:p w14:paraId="2C8F3F8B" w14:textId="77777777" w:rsidR="00541CAB" w:rsidRPr="00541CAB" w:rsidRDefault="00541CAB" w:rsidP="00CF7AD5"/>
    <w:p w14:paraId="0E85875F" w14:textId="77777777" w:rsidR="00541CAB" w:rsidRPr="00541CAB" w:rsidRDefault="00541CAB" w:rsidP="00CF7AD5"/>
    <w:p w14:paraId="33A7131E" w14:textId="77777777" w:rsidR="00541CAB" w:rsidRPr="00541CAB" w:rsidRDefault="00541CAB" w:rsidP="00CF7AD5"/>
    <w:p w14:paraId="2B9523F1" w14:textId="77777777" w:rsidR="00541CAB" w:rsidRPr="00541CAB" w:rsidRDefault="00541CAB" w:rsidP="00CF7AD5"/>
    <w:p w14:paraId="13909751" w14:textId="762DF71B" w:rsidR="00CF7AD5" w:rsidRDefault="00541CAB" w:rsidP="004D6D70">
      <w:r>
        <w:rPr>
          <w:b/>
        </w:rPr>
        <w:t>B</w:t>
      </w:r>
      <w:proofErr w:type="gramStart"/>
      <w:r>
        <w:rPr>
          <w:b/>
        </w:rPr>
        <w:t xml:space="preserve">1  </w:t>
      </w:r>
      <w:r w:rsidR="00CF7AD5">
        <w:t>a</w:t>
      </w:r>
      <w:proofErr w:type="gramEnd"/>
      <w:r w:rsidR="00CF7AD5">
        <w:t xml:space="preserve">) </w:t>
      </w:r>
      <m:oMath>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1</m:t>
            </m:r>
          </m:e>
        </m:func>
        <m:r>
          <w:rPr>
            <w:rFonts w:ascii="Cambria Math"/>
          </w:rPr>
          <m:t>,000,000=6</m:t>
        </m:r>
      </m:oMath>
    </w:p>
    <w:p w14:paraId="2D09ABD5" w14:textId="161AE65D" w:rsidR="00CF7AD5" w:rsidRPr="001C3DB7" w:rsidRDefault="00CF7AD5" w:rsidP="004D6D70">
      <w:pPr>
        <w:rPr>
          <w:lang w:val="de-DE"/>
        </w:rPr>
      </w:pPr>
      <w:r w:rsidRPr="001C3DB7">
        <w:rPr>
          <w:lang w:val="de-DE"/>
        </w:rPr>
        <w:t xml:space="preserve">b) </w:t>
      </w:r>
      <m:oMath>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lang w:val="de-DE"/>
                  </w:rPr>
                  <m:t>10</m:t>
                </m:r>
              </m:sub>
            </m:sSub>
          </m:fName>
          <m:e>
            <m:r>
              <w:rPr>
                <w:rFonts w:ascii="Cambria Math"/>
                <w:lang w:val="de-DE"/>
              </w:rPr>
              <m:t>1</m:t>
            </m:r>
          </m:e>
        </m:func>
        <m:r>
          <w:rPr>
            <w:rFonts w:ascii="Cambria Math"/>
            <w:lang w:val="de-DE"/>
          </w:rPr>
          <m:t>0,000=4</m:t>
        </m:r>
      </m:oMath>
    </w:p>
    <w:p w14:paraId="6711E710" w14:textId="4E38248E" w:rsidR="00CF7AD5" w:rsidRPr="001C3DB7" w:rsidRDefault="00CF7AD5" w:rsidP="004D6D70">
      <w:pPr>
        <w:rPr>
          <w:lang w:val="de-DE"/>
        </w:rPr>
      </w:pPr>
      <w:r w:rsidRPr="001C3DB7">
        <w:rPr>
          <w:lang w:val="de-DE"/>
        </w:rPr>
        <w:t xml:space="preserve">c) </w:t>
      </w:r>
      <m:oMath>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lang w:val="de-DE"/>
                  </w:rPr>
                  <m:t>10</m:t>
                </m:r>
              </m:sub>
            </m:sSub>
          </m:fName>
          <m:e>
            <m:r>
              <w:rPr>
                <w:rFonts w:ascii="Cambria Math"/>
                <w:lang w:val="de-DE"/>
              </w:rPr>
              <m:t>0</m:t>
            </m:r>
          </m:e>
        </m:func>
        <m:r>
          <w:rPr>
            <w:rFonts w:ascii="Cambria Math"/>
            <w:lang w:val="de-DE"/>
          </w:rPr>
          <m:t>.001=</m:t>
        </m:r>
        <m:r>
          <w:rPr>
            <w:rFonts w:ascii="Cambria Math"/>
            <w:lang w:val="de-DE"/>
          </w:rPr>
          <m:t>-</m:t>
        </m:r>
        <m:r>
          <w:rPr>
            <w:rFonts w:ascii="Cambria Math"/>
            <w:lang w:val="de-DE"/>
          </w:rPr>
          <m:t>3</m:t>
        </m:r>
      </m:oMath>
    </w:p>
    <w:p w14:paraId="34DA451A" w14:textId="48FCD776" w:rsidR="00CF7AD5" w:rsidRPr="001C3DB7" w:rsidRDefault="00CF7AD5" w:rsidP="004D6D70">
      <w:pPr>
        <w:rPr>
          <w:lang w:val="de-DE"/>
        </w:rPr>
      </w:pPr>
      <w:r w:rsidRPr="001C3DB7">
        <w:rPr>
          <w:lang w:val="de-DE"/>
        </w:rPr>
        <w:t xml:space="preserve">d) </w:t>
      </w:r>
      <m:oMath>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p</m:t>
                </m:r>
              </m:sub>
            </m:sSub>
          </m:fName>
          <m:e>
            <m:r>
              <w:rPr>
                <w:rFonts w:ascii="Cambria Math"/>
              </w:rPr>
              <m:t>r</m:t>
            </m:r>
          </m:e>
        </m:func>
        <m:r>
          <w:rPr>
            <w:rFonts w:ascii="Cambria Math"/>
            <w:lang w:val="de-DE"/>
          </w:rPr>
          <m:t>=</m:t>
        </m:r>
        <m:r>
          <w:rPr>
            <w:rFonts w:ascii="Cambria Math"/>
          </w:rPr>
          <m:t>q</m:t>
        </m:r>
      </m:oMath>
    </w:p>
    <w:p w14:paraId="3499CCB0" w14:textId="686AF2FF" w:rsidR="00CF7AD5" w:rsidRPr="001C3DB7" w:rsidRDefault="00CF7AD5" w:rsidP="004D6D70">
      <w:pPr>
        <w:rPr>
          <w:lang w:val="de-DE"/>
        </w:rPr>
      </w:pPr>
      <w:r w:rsidRPr="001C3DB7">
        <w:rPr>
          <w:lang w:val="de-DE"/>
        </w:rPr>
        <w:t xml:space="preserve">e) </w:t>
      </w:r>
      <m:oMath>
        <m:r>
          <w:rPr>
            <w:rFonts w:ascii="Cambria Math"/>
            <w:lang w:val="de-DE"/>
          </w:rPr>
          <m:t>1</m:t>
        </m:r>
        <m:sSup>
          <m:sSupPr>
            <m:ctrlPr>
              <w:rPr>
                <w:rFonts w:ascii="Cambria Math" w:hAnsi="Cambria Math"/>
                <w:i/>
              </w:rPr>
            </m:ctrlPr>
          </m:sSupPr>
          <m:e>
            <m:r>
              <w:rPr>
                <w:rFonts w:ascii="Cambria Math"/>
                <w:lang w:val="de-DE"/>
              </w:rPr>
              <m:t>0</m:t>
            </m:r>
          </m:e>
          <m:sup>
            <m:r>
              <w:rPr>
                <w:rFonts w:ascii="Cambria Math"/>
                <w:lang w:val="de-DE"/>
              </w:rPr>
              <m:t>5</m:t>
            </m:r>
          </m:sup>
        </m:sSup>
        <m:r>
          <w:rPr>
            <w:rFonts w:ascii="Cambria Math"/>
            <w:lang w:val="de-DE"/>
          </w:rPr>
          <m:t>=100,000</m:t>
        </m:r>
      </m:oMath>
    </w:p>
    <w:p w14:paraId="0B4E5867" w14:textId="77777777" w:rsidR="00CF7AD5" w:rsidRDefault="00CF7AD5" w:rsidP="00CF7AD5">
      <w:r>
        <w:t xml:space="preserve">f)  </w:t>
      </w:r>
      <w:r w:rsidRPr="00D33A16">
        <w:rPr>
          <w:position w:val="-10"/>
        </w:rPr>
        <w:object w:dxaOrig="720" w:dyaOrig="360" w14:anchorId="5FDBF65C">
          <v:shape id="_x0000_i1029" type="#_x0000_t75" style="width:36.15pt;height:18.1pt" o:ole="">
            <v:imagedata r:id="rId33" o:title=""/>
          </v:shape>
          <o:OLEObject Type="Embed" ProgID="Equation.3" ShapeID="_x0000_i1029" DrawAspect="Content" ObjectID="_1690570535" r:id="rId34"/>
        </w:object>
      </w:r>
    </w:p>
    <w:p w14:paraId="57A22070" w14:textId="77777777" w:rsidR="00CF7AD5" w:rsidRDefault="00CF7AD5" w:rsidP="00CF7AD5"/>
    <w:p w14:paraId="01C34B4C" w14:textId="72C585DE" w:rsidR="00CF7AD5" w:rsidRDefault="00CF7AD5" w:rsidP="001C3DB7">
      <w:r w:rsidRPr="005C0D3D">
        <w:rPr>
          <w:b/>
        </w:rPr>
        <w:t>B</w:t>
      </w:r>
      <w:proofErr w:type="gramStart"/>
      <w:r w:rsidRPr="005C0D3D">
        <w:rPr>
          <w:b/>
        </w:rPr>
        <w:t>2</w:t>
      </w:r>
      <w:r w:rsidR="00541CAB">
        <w:rPr>
          <w:b/>
        </w:rPr>
        <w:t xml:space="preserve">  </w:t>
      </w:r>
      <w:r>
        <w:t>a</w:t>
      </w:r>
      <w:proofErr w:type="gramEnd"/>
      <w:r>
        <w:t xml:space="preserve">) </w:t>
      </w:r>
      <m:oMath>
        <m:f>
          <m:fPr>
            <m:ctrlPr>
              <w:rPr>
                <w:rFonts w:ascii="Cambria Math"/>
                <w:i/>
              </w:rPr>
            </m:ctrlPr>
          </m:fPr>
          <m:num>
            <m:r>
              <w:rPr>
                <w:rFonts w:ascii="Cambria Math"/>
              </w:rPr>
              <m:t>dy</m:t>
            </m:r>
          </m:num>
          <m:den>
            <m:r>
              <w:rPr>
                <w:rFonts w:ascii="Cambria Math"/>
              </w:rPr>
              <m:t>dt</m:t>
            </m:r>
          </m:den>
        </m:f>
        <m:r>
          <w:rPr>
            <w:rFonts w:ascii="Cambria Math"/>
          </w:rPr>
          <m:t>=28</m:t>
        </m:r>
      </m:oMath>
    </w:p>
    <w:p w14:paraId="3C2C5796" w14:textId="77777777" w:rsidR="00CF7AD5" w:rsidRDefault="00CF7AD5" w:rsidP="00CF7AD5"/>
    <w:p w14:paraId="0C28D915" w14:textId="54A7D4F0" w:rsidR="00CF7AD5" w:rsidRDefault="00CF7AD5" w:rsidP="004D6D70">
      <w:r>
        <w:t xml:space="preserve">b) </w:t>
      </w:r>
      <m:oMath>
        <m:f>
          <m:fPr>
            <m:ctrlPr>
              <w:rPr>
                <w:rFonts w:ascii="Cambria Math" w:hAnsi="Cambria Math"/>
                <w:i/>
              </w:rPr>
            </m:ctrlPr>
          </m:fPr>
          <m:num>
            <m:r>
              <w:rPr>
                <w:rFonts w:ascii="Cambria Math"/>
              </w:rPr>
              <m:t>dy</m:t>
            </m:r>
          </m:num>
          <m:den>
            <m:r>
              <w:rPr>
                <w:rFonts w:ascii="Cambria Math"/>
              </w:rPr>
              <m:t>dt</m:t>
            </m:r>
          </m:den>
        </m:f>
        <m:r>
          <w:rPr>
            <w:rFonts w:ascii="Cambria Math"/>
          </w:rPr>
          <m:t>=10t</m:t>
        </m:r>
        <m:sSup>
          <m:sSupPr>
            <m:ctrlPr>
              <w:rPr>
                <w:rFonts w:ascii="Cambria Math" w:hAnsi="Cambria Math"/>
                <w:i/>
              </w:rPr>
            </m:ctrlPr>
          </m:sSupPr>
          <m:e>
            <m:r>
              <w:rPr>
                <w:rFonts w:ascii="Cambria Math"/>
              </w:rPr>
              <m:t>e</m:t>
            </m:r>
          </m:e>
          <m:sup>
            <m:r>
              <w:rPr>
                <w:rFonts w:ascii="Cambria Math"/>
              </w:rPr>
              <m:t>-</m:t>
            </m:r>
            <m:r>
              <w:rPr>
                <w:rFonts w:ascii="Cambria Math"/>
              </w:rPr>
              <m:t>5t</m:t>
            </m:r>
          </m:sup>
        </m:sSup>
        <m:r>
          <w:rPr>
            <w:rFonts w:ascii="Cambria Math"/>
          </w:rPr>
          <m:t>-</m:t>
        </m:r>
        <m:r>
          <w:rPr>
            <w:rFonts w:ascii="Cambria Math"/>
          </w:rPr>
          <m:t>25</m:t>
        </m:r>
        <m:sSup>
          <m:sSupPr>
            <m:ctrlPr>
              <w:rPr>
                <w:rFonts w:ascii="Cambria Math" w:hAnsi="Cambria Math"/>
                <w:i/>
              </w:rPr>
            </m:ctrlPr>
          </m:sSupPr>
          <m:e>
            <m:r>
              <w:rPr>
                <w:rFonts w:ascii="Cambria Math"/>
              </w:rPr>
              <m:t>t</m:t>
            </m:r>
          </m:e>
          <m:sup>
            <m:r>
              <w:rPr>
                <w:rFonts w:ascii="Cambria Math"/>
              </w:rPr>
              <m:t>2</m:t>
            </m:r>
          </m:sup>
        </m:sSup>
        <m:sSup>
          <m:sSupPr>
            <m:ctrlPr>
              <w:rPr>
                <w:rFonts w:ascii="Cambria Math" w:hAnsi="Cambria Math"/>
                <w:i/>
              </w:rPr>
            </m:ctrlPr>
          </m:sSupPr>
          <m:e>
            <m:r>
              <w:rPr>
                <w:rFonts w:ascii="Cambria Math"/>
              </w:rPr>
              <m:t>e</m:t>
            </m:r>
          </m:e>
          <m:sup>
            <m:r>
              <w:rPr>
                <w:rFonts w:ascii="Cambria Math"/>
              </w:rPr>
              <m:t>-</m:t>
            </m:r>
            <m:r>
              <w:rPr>
                <w:rFonts w:ascii="Cambria Math"/>
              </w:rPr>
              <m:t>5t</m:t>
            </m:r>
          </m:sup>
        </m:sSup>
      </m:oMath>
    </w:p>
    <w:p w14:paraId="161CBEF7" w14:textId="77777777" w:rsidR="00CF7AD5" w:rsidRDefault="00CF7AD5" w:rsidP="00CF7AD5"/>
    <w:p w14:paraId="67D6D661" w14:textId="262419B2" w:rsidR="00CF7AD5" w:rsidRDefault="00CF7AD5" w:rsidP="004D6D70">
      <w:r>
        <w:t xml:space="preserve">c) </w:t>
      </w:r>
      <m:oMath>
        <m:f>
          <m:fPr>
            <m:ctrlPr>
              <w:rPr>
                <w:rFonts w:ascii="Cambria Math" w:hAnsi="Cambria Math"/>
                <w:i/>
              </w:rPr>
            </m:ctrlPr>
          </m:fPr>
          <m:num>
            <m:r>
              <w:rPr>
                <w:rFonts w:ascii="Cambria Math"/>
              </w:rPr>
              <m:t>dy</m:t>
            </m:r>
          </m:num>
          <m:den>
            <m:r>
              <w:rPr>
                <w:rFonts w:ascii="Cambria Math"/>
              </w:rPr>
              <m:t>dt</m:t>
            </m:r>
          </m:den>
        </m:f>
        <m:r>
          <w:rPr>
            <w:rFonts w:ascii="Cambria Math"/>
          </w:rPr>
          <m:t>=3</m:t>
        </m:r>
        <m:sSup>
          <m:sSupPr>
            <m:ctrlPr>
              <w:rPr>
                <w:rFonts w:ascii="Cambria Math" w:hAnsi="Cambria Math"/>
                <w:i/>
              </w:rPr>
            </m:ctrlPr>
          </m:sSupPr>
          <m:e>
            <m:r>
              <w:rPr>
                <w:rFonts w:ascii="Cambria Math"/>
              </w:rPr>
              <m:t>e</m:t>
            </m:r>
          </m:e>
          <m:sup>
            <m:r>
              <w:rPr>
                <w:rFonts w:ascii="Cambria Math"/>
              </w:rPr>
              <m:t>t</m:t>
            </m:r>
          </m:sup>
        </m:sSup>
      </m:oMath>
      <w:r>
        <w:t xml:space="preserve"> </w:t>
      </w:r>
    </w:p>
    <w:p w14:paraId="37EB4079" w14:textId="77777777" w:rsidR="00CF7AD5" w:rsidRDefault="00CF7AD5" w:rsidP="00CF7AD5"/>
    <w:p w14:paraId="571537C0" w14:textId="1189A852" w:rsidR="00CF7AD5" w:rsidRDefault="00CF7AD5" w:rsidP="004D6D70">
      <w:r>
        <w:t xml:space="preserve">d) </w:t>
      </w:r>
      <m:oMath>
        <m:f>
          <m:fPr>
            <m:ctrlPr>
              <w:rPr>
                <w:rFonts w:ascii="Cambria Math" w:hAnsi="Cambria Math"/>
                <w:i/>
              </w:rPr>
            </m:ctrlPr>
          </m:fPr>
          <m:num>
            <m:r>
              <w:rPr>
                <w:rFonts w:ascii="Cambria Math"/>
              </w:rPr>
              <m:t>dy</m:t>
            </m:r>
          </m:num>
          <m:den>
            <m:r>
              <w:rPr>
                <w:rFonts w:ascii="Cambria Math"/>
              </w:rPr>
              <m:t>dt</m:t>
            </m:r>
          </m:den>
        </m:f>
        <m:r>
          <w:rPr>
            <w:rFonts w:ascii="Cambria Math"/>
          </w:rPr>
          <m:t>=8</m:t>
        </m:r>
        <m:sSup>
          <m:sSupPr>
            <m:ctrlPr>
              <w:rPr>
                <w:rFonts w:ascii="Cambria Math" w:hAnsi="Cambria Math"/>
                <w:i/>
              </w:rPr>
            </m:ctrlPr>
          </m:sSupPr>
          <m:e>
            <m:r>
              <w:rPr>
                <w:rFonts w:ascii="Cambria Math"/>
              </w:rPr>
              <m:t>t</m:t>
            </m:r>
          </m:e>
          <m:sup>
            <m:r>
              <w:rPr>
                <w:rFonts w:ascii="Cambria Math"/>
              </w:rPr>
              <m:t>3</m:t>
            </m:r>
          </m:sup>
        </m:sSup>
        <m:r>
          <w:rPr>
            <w:rFonts w:ascii="Cambria Math"/>
          </w:rPr>
          <m:t>-</m:t>
        </m:r>
        <m:r>
          <w:rPr>
            <w:rFonts w:ascii="Cambria Math"/>
          </w:rPr>
          <m:t>48</m:t>
        </m:r>
        <m:sSup>
          <m:sSupPr>
            <m:ctrlPr>
              <w:rPr>
                <w:rFonts w:ascii="Cambria Math" w:hAnsi="Cambria Math"/>
                <w:i/>
              </w:rPr>
            </m:ctrlPr>
          </m:sSupPr>
          <m:e>
            <m:r>
              <w:rPr>
                <w:rFonts w:ascii="Cambria Math"/>
              </w:rPr>
              <m:t>t</m:t>
            </m:r>
          </m:e>
          <m:sup>
            <m:r>
              <w:rPr>
                <w:rFonts w:ascii="Cambria Math"/>
              </w:rPr>
              <m:t>7</m:t>
            </m:r>
          </m:sup>
        </m:sSup>
      </m:oMath>
    </w:p>
    <w:p w14:paraId="640899C3" w14:textId="77777777" w:rsidR="00CF7AD5" w:rsidRDefault="00CF7AD5" w:rsidP="00CF7AD5"/>
    <w:p w14:paraId="38FFC5F3" w14:textId="2CC3EBAB" w:rsidR="00CF7AD5" w:rsidRDefault="00CF7AD5" w:rsidP="004D6D70">
      <w:r>
        <w:t xml:space="preserve">e) </w:t>
      </w:r>
      <m:oMath>
        <m:f>
          <m:fPr>
            <m:ctrlPr>
              <w:rPr>
                <w:rFonts w:ascii="Cambria Math" w:hAnsi="Cambria Math"/>
                <w:i/>
              </w:rPr>
            </m:ctrlPr>
          </m:fPr>
          <m:num>
            <m:r>
              <w:rPr>
                <w:rFonts w:ascii="Cambria Math"/>
              </w:rPr>
              <m:t>dy</m:t>
            </m:r>
          </m:num>
          <m:den>
            <m:r>
              <w:rPr>
                <w:rFonts w:ascii="Cambria Math"/>
              </w:rPr>
              <m:t>dt</m:t>
            </m:r>
          </m:den>
        </m:f>
        <m:r>
          <w:rPr>
            <w:rFonts w:ascii="Cambria Math"/>
          </w:rPr>
          <m:t>=</m:t>
        </m:r>
        <m:r>
          <w:rPr>
            <w:rFonts w:ascii="Cambria Math"/>
          </w:rPr>
          <m:t>-</m:t>
        </m:r>
        <m:r>
          <w:rPr>
            <w:rFonts w:ascii="Cambria Math"/>
          </w:rPr>
          <m:t>7</m:t>
        </m:r>
        <m:sSup>
          <m:sSupPr>
            <m:ctrlPr>
              <w:rPr>
                <w:rFonts w:ascii="Cambria Math" w:hAnsi="Cambria Math"/>
                <w:i/>
              </w:rPr>
            </m:ctrlPr>
          </m:sSupPr>
          <m:e>
            <m:r>
              <w:rPr>
                <w:rFonts w:ascii="Cambria Math"/>
              </w:rPr>
              <m:t>t</m:t>
            </m:r>
          </m:e>
          <m:sup>
            <m:r>
              <w:rPr>
                <w:rFonts w:ascii="Cambria Math"/>
              </w:rPr>
              <m:t>-</m:t>
            </m:r>
            <m:r>
              <w:rPr>
                <w:rFonts w:ascii="Cambria Math"/>
              </w:rPr>
              <m:t>8</m:t>
            </m:r>
          </m:sup>
        </m:sSup>
        <m:r>
          <w:rPr>
            <w:rFonts w:ascii="Cambria Math"/>
          </w:rPr>
          <m:t>+2t</m:t>
        </m:r>
      </m:oMath>
    </w:p>
    <w:p w14:paraId="4759DBA3" w14:textId="77777777" w:rsidR="00CF7AD5" w:rsidRDefault="00CF7AD5" w:rsidP="00CF7AD5"/>
    <w:p w14:paraId="5D4BC651" w14:textId="77777777" w:rsidR="00CF7AD5" w:rsidRDefault="00CF7AD5" w:rsidP="00CF7AD5"/>
    <w:p w14:paraId="3F0403EB" w14:textId="77777777" w:rsidR="00CF7AD5" w:rsidRDefault="00CF7AD5" w:rsidP="00CF7AD5">
      <w:r w:rsidRPr="0095132F">
        <w:rPr>
          <w:b/>
        </w:rPr>
        <w:t>B</w:t>
      </w:r>
      <w:proofErr w:type="gramStart"/>
      <w:r w:rsidRPr="0095132F">
        <w:rPr>
          <w:b/>
        </w:rPr>
        <w:t>3</w:t>
      </w:r>
      <w:r w:rsidR="00541CAB">
        <w:rPr>
          <w:b/>
        </w:rPr>
        <w:t xml:space="preserve">  </w:t>
      </w:r>
      <w:r>
        <w:t>In</w:t>
      </w:r>
      <w:proofErr w:type="gramEnd"/>
      <w:r>
        <w:t xml:space="preserve"> the following expressions, </w:t>
      </w:r>
      <w:r w:rsidRPr="0095132F">
        <w:rPr>
          <w:i/>
        </w:rPr>
        <w:t>c</w:t>
      </w:r>
      <w:r>
        <w:t xml:space="preserve"> is some (unknown) constant. </w:t>
      </w:r>
    </w:p>
    <w:p w14:paraId="181716D4" w14:textId="65B9980F" w:rsidR="00CF7AD5" w:rsidRPr="0095132F" w:rsidRDefault="00CF7AD5" w:rsidP="004D6D70">
      <w:pPr>
        <w:rPr>
          <w:i/>
        </w:rPr>
      </w:pPr>
      <w:r>
        <w:t xml:space="preserve">a)  </w:t>
      </w:r>
      <m:oMath>
        <m:nary>
          <m:naryPr>
            <m:subHide m:val="1"/>
            <m:supHide m:val="1"/>
            <m:ctrlPr>
              <w:rPr>
                <w:rFonts w:ascii="Cambria Math" w:hAnsi="Cambria Math"/>
                <w:i/>
              </w:rPr>
            </m:ctrlPr>
          </m:naryPr>
          <m:sub/>
          <m:sup/>
          <m:e>
            <m:sSup>
              <m:sSupPr>
                <m:ctrlPr>
                  <w:rPr>
                    <w:rFonts w:ascii="Cambria Math" w:hAnsi="Cambria Math"/>
                    <w:i/>
                  </w:rPr>
                </m:ctrlPr>
              </m:sSupPr>
              <m:e>
                <m:r>
                  <w:rPr>
                    <w:rFonts w:ascii="Cambria Math"/>
                  </w:rPr>
                  <m:t>t</m:t>
                </m:r>
              </m:e>
              <m:sup>
                <m:r>
                  <w:rPr>
                    <w:rFonts w:ascii="Cambria Math"/>
                  </w:rPr>
                  <m:t>2</m:t>
                </m:r>
              </m:sup>
            </m:sSup>
            <m:r>
              <w:rPr>
                <w:rFonts w:ascii="Cambria Math"/>
              </w:rPr>
              <m:t>dt</m:t>
            </m:r>
          </m:e>
        </m:nary>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t</m:t>
                </m:r>
              </m:e>
              <m:sup>
                <m:r>
                  <w:rPr>
                    <w:rFonts w:ascii="Cambria Math"/>
                  </w:rPr>
                  <m:t>3</m:t>
                </m:r>
              </m:sup>
            </m:sSup>
          </m:num>
          <m:den>
            <m:r>
              <w:rPr>
                <w:rFonts w:ascii="Cambria Math"/>
              </w:rPr>
              <m:t>3</m:t>
            </m:r>
          </m:den>
        </m:f>
        <m:r>
          <w:rPr>
            <w:rFonts w:ascii="Cambria Math"/>
          </w:rPr>
          <m:t>+c</m:t>
        </m:r>
      </m:oMath>
    </w:p>
    <w:p w14:paraId="48D38F4B" w14:textId="77777777" w:rsidR="00CF7AD5" w:rsidRDefault="00CF7AD5" w:rsidP="00CF7AD5"/>
    <w:p w14:paraId="772D06A3" w14:textId="3D3C6ABC" w:rsidR="00CF7AD5" w:rsidRPr="0095132F" w:rsidRDefault="00CF7AD5" w:rsidP="004D6D70">
      <w:pPr>
        <w:rPr>
          <w:i/>
        </w:rPr>
      </w:pPr>
      <w:r w:rsidRPr="0095132F">
        <w:t xml:space="preserve">b) </w:t>
      </w:r>
      <m:oMath>
        <m:nary>
          <m:naryPr>
            <m:subHide m:val="1"/>
            <m:supHide m:val="1"/>
            <m:ctrlPr>
              <w:rPr>
                <w:rFonts w:ascii="Cambria Math" w:hAnsi="Cambria Math"/>
                <w:i/>
              </w:rPr>
            </m:ctrlPr>
          </m:naryPr>
          <m:sub/>
          <m:sup/>
          <m:e>
            <m:r>
              <w:rPr>
                <w:rFonts w:ascii="Cambria Math"/>
              </w:rPr>
              <m:t>4</m:t>
            </m:r>
            <m:sSup>
              <m:sSupPr>
                <m:ctrlPr>
                  <w:rPr>
                    <w:rFonts w:ascii="Cambria Math" w:hAnsi="Cambria Math"/>
                    <w:i/>
                  </w:rPr>
                </m:ctrlPr>
              </m:sSupPr>
              <m:e>
                <m:r>
                  <w:rPr>
                    <w:rFonts w:ascii="Cambria Math"/>
                  </w:rPr>
                  <m:t>t</m:t>
                </m:r>
              </m:e>
              <m:sup>
                <m:r>
                  <w:rPr>
                    <w:rFonts w:ascii="Cambria Math"/>
                  </w:rPr>
                  <m:t>3</m:t>
                </m:r>
              </m:sup>
            </m:sSup>
            <m:r>
              <w:rPr>
                <w:rFonts w:ascii="Cambria Math"/>
              </w:rPr>
              <m:t>dt</m:t>
            </m:r>
          </m:e>
        </m:nary>
        <m:r>
          <w:rPr>
            <w:rFonts w:ascii="Cambria Math"/>
          </w:rPr>
          <m:t>=</m:t>
        </m:r>
        <m:sSup>
          <m:sSupPr>
            <m:ctrlPr>
              <w:rPr>
                <w:rFonts w:ascii="Cambria Math" w:hAnsi="Cambria Math"/>
                <w:i/>
              </w:rPr>
            </m:ctrlPr>
          </m:sSupPr>
          <m:e>
            <m:r>
              <w:rPr>
                <w:rFonts w:ascii="Cambria Math"/>
              </w:rPr>
              <m:t>t</m:t>
            </m:r>
          </m:e>
          <m:sup>
            <m:r>
              <w:rPr>
                <w:rFonts w:ascii="Cambria Math"/>
              </w:rPr>
              <m:t>4</m:t>
            </m:r>
          </m:sup>
        </m:sSup>
        <m:r>
          <w:rPr>
            <w:rFonts w:ascii="Cambria Math"/>
          </w:rPr>
          <m:t>+c</m:t>
        </m:r>
      </m:oMath>
    </w:p>
    <w:p w14:paraId="1564859E" w14:textId="77777777" w:rsidR="00CF7AD5" w:rsidRDefault="00CF7AD5" w:rsidP="00CF7AD5"/>
    <w:p w14:paraId="4C66AF2D" w14:textId="7579BC49" w:rsidR="00CF7AD5" w:rsidRPr="0095132F" w:rsidRDefault="00CF7AD5" w:rsidP="004D6D70">
      <w:r w:rsidRPr="0095132F">
        <w:t xml:space="preserve">c)  </w:t>
      </w:r>
      <m:oMath>
        <m:nary>
          <m:naryPr>
            <m:subHide m:val="1"/>
            <m:supHide m:val="1"/>
            <m:ctrlPr>
              <w:rPr>
                <w:rFonts w:ascii="Cambria Math" w:hAnsi="Cambria Math"/>
                <w:i/>
              </w:rPr>
            </m:ctrlPr>
          </m:naryPr>
          <m:sub/>
          <m:sup/>
          <m:e>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t</m:t>
                    </m:r>
                  </m:e>
                  <m:sup>
                    <m:r>
                      <w:rPr>
                        <w:rFonts w:ascii="Cambria Math"/>
                      </w:rPr>
                      <m:t>5</m:t>
                    </m:r>
                  </m:sup>
                </m:sSup>
              </m:den>
            </m:f>
            <m:r>
              <w:rPr>
                <w:rFonts w:ascii="Cambria Math"/>
              </w:rPr>
              <m:t>dt</m:t>
            </m:r>
          </m:e>
        </m:nary>
        <m:r>
          <w:rPr>
            <w:rFonts w:ascii="Cambria Math"/>
          </w:rPr>
          <m:t>=</m:t>
        </m:r>
        <m:r>
          <w:rPr>
            <w:rFonts w:ascii="Cambria Math"/>
          </w:rPr>
          <m:t>-</m:t>
        </m:r>
        <m:f>
          <m:fPr>
            <m:ctrlPr>
              <w:rPr>
                <w:rFonts w:ascii="Cambria Math" w:hAnsi="Cambria Math"/>
                <w:i/>
              </w:rPr>
            </m:ctrlPr>
          </m:fPr>
          <m:num>
            <m:r>
              <w:rPr>
                <w:rFonts w:ascii="Cambria Math"/>
              </w:rPr>
              <m:t>1</m:t>
            </m:r>
          </m:num>
          <m:den>
            <m:r>
              <w:rPr>
                <w:rFonts w:ascii="Cambria Math"/>
              </w:rPr>
              <m:t>4</m:t>
            </m:r>
            <m:sSup>
              <m:sSupPr>
                <m:ctrlPr>
                  <w:rPr>
                    <w:rFonts w:ascii="Cambria Math" w:hAnsi="Cambria Math"/>
                    <w:i/>
                  </w:rPr>
                </m:ctrlPr>
              </m:sSupPr>
              <m:e>
                <m:r>
                  <w:rPr>
                    <w:rFonts w:ascii="Cambria Math"/>
                  </w:rPr>
                  <m:t>t</m:t>
                </m:r>
              </m:e>
              <m:sup>
                <m:r>
                  <w:rPr>
                    <w:rFonts w:ascii="Cambria Math"/>
                  </w:rPr>
                  <m:t>4</m:t>
                </m:r>
              </m:sup>
            </m:sSup>
          </m:den>
        </m:f>
        <m:r>
          <w:rPr>
            <w:rFonts w:ascii="Cambria Math"/>
          </w:rPr>
          <m:t>+c</m:t>
        </m:r>
      </m:oMath>
    </w:p>
    <w:p w14:paraId="1A5B34B5" w14:textId="77777777" w:rsidR="00CF7AD5" w:rsidRDefault="00CF7AD5" w:rsidP="00CF7AD5"/>
    <w:p w14:paraId="3801B1B0" w14:textId="48C306E7" w:rsidR="00CF7AD5" w:rsidRPr="0095132F" w:rsidRDefault="00CF7AD5" w:rsidP="004D6D70">
      <w:r w:rsidRPr="0095132F">
        <w:t xml:space="preserve">d) </w:t>
      </w:r>
      <m:oMath>
        <m:nary>
          <m:naryPr>
            <m:ctrlPr>
              <w:rPr>
                <w:rFonts w:ascii="Cambria Math" w:hAnsi="Cambria Math"/>
                <w:i/>
              </w:rPr>
            </m:ctrlPr>
          </m:naryPr>
          <m:sub>
            <m:r>
              <w:rPr>
                <w:rFonts w:ascii="Cambria Math"/>
              </w:rPr>
              <m:t>0</m:t>
            </m:r>
          </m:sub>
          <m:sup>
            <m:r>
              <w:rPr>
                <w:rFonts w:ascii="Cambria Math"/>
              </w:rPr>
              <m:t>20</m:t>
            </m:r>
          </m:sup>
          <m:e>
            <m:sSup>
              <m:sSupPr>
                <m:ctrlPr>
                  <w:rPr>
                    <w:rFonts w:ascii="Cambria Math" w:hAnsi="Cambria Math"/>
                    <w:i/>
                  </w:rPr>
                </m:ctrlPr>
              </m:sSupPr>
              <m:e>
                <m:r>
                  <w:rPr>
                    <w:rFonts w:ascii="Cambria Math"/>
                  </w:rPr>
                  <m:t>e</m:t>
                </m:r>
              </m:e>
              <m:sup>
                <m:r>
                  <w:rPr>
                    <w:rFonts w:ascii="Cambria Math"/>
                  </w:rPr>
                  <m:t>-</m:t>
                </m:r>
                <m:r>
                  <w:rPr>
                    <w:rFonts w:ascii="Cambria Math"/>
                  </w:rPr>
                  <m:t>rt</m:t>
                </m:r>
              </m:sup>
            </m:sSup>
          </m:e>
        </m:nary>
        <m:r>
          <w:rPr>
            <w:rFonts w:ascii="Cambria Math"/>
          </w:rPr>
          <m:t>dt=</m:t>
        </m:r>
        <m:sSubSup>
          <m:sSubSupPr>
            <m:ctrlPr>
              <w:rPr>
                <w:rFonts w:ascii="Cambria Math" w:hAnsi="Cambria Math"/>
                <w:i/>
              </w:rPr>
            </m:ctrlPr>
          </m:sSubSupPr>
          <m:e>
            <m:d>
              <m:dPr>
                <m:begChr m:val="["/>
                <m:endChr m:val="]"/>
                <m:ctrlPr>
                  <w:rPr>
                    <w:rFonts w:ascii="Cambria Math" w:hAnsi="Cambria Math"/>
                    <w:i/>
                  </w:rPr>
                </m:ctrlPr>
              </m:dPr>
              <m:e>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e</m:t>
                        </m:r>
                      </m:e>
                      <m:sup>
                        <m:r>
                          <w:rPr>
                            <w:rFonts w:ascii="Cambria Math"/>
                          </w:rPr>
                          <m:t>-</m:t>
                        </m:r>
                        <m:r>
                          <w:rPr>
                            <w:rFonts w:ascii="Cambria Math"/>
                          </w:rPr>
                          <m:t>rt</m:t>
                        </m:r>
                      </m:sup>
                    </m:sSup>
                  </m:num>
                  <m:den>
                    <m:r>
                      <w:rPr>
                        <w:rFonts w:ascii="Cambria Math"/>
                      </w:rPr>
                      <m:t>r</m:t>
                    </m:r>
                  </m:den>
                </m:f>
              </m:e>
            </m:d>
          </m:e>
          <m:sub>
            <m:r>
              <w:rPr>
                <w:rFonts w:ascii="Cambria Math"/>
              </w:rPr>
              <m:t>0</m:t>
            </m:r>
          </m:sub>
          <m:sup>
            <m:r>
              <w:rPr>
                <w:rFonts w:ascii="Cambria Math"/>
              </w:rPr>
              <m:t>20</m:t>
            </m:r>
          </m:sup>
        </m:sSubSup>
        <m:r>
          <w:rPr>
            <w:rFonts w:ascii="Cambria Math"/>
          </w:rPr>
          <m:t>=</m:t>
        </m:r>
        <m:f>
          <m:fPr>
            <m:ctrlPr>
              <w:rPr>
                <w:rFonts w:ascii="Cambria Math" w:hAnsi="Cambria Math"/>
                <w:i/>
              </w:rPr>
            </m:ctrlPr>
          </m:fPr>
          <m:num>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r>
                  <w:rPr>
                    <w:rFonts w:ascii="Cambria Math"/>
                  </w:rPr>
                  <m:t>20r</m:t>
                </m:r>
              </m:sup>
            </m:sSup>
          </m:num>
          <m:den>
            <m:r>
              <w:rPr>
                <w:rFonts w:ascii="Cambria Math"/>
              </w:rPr>
              <m:t>r</m:t>
            </m:r>
          </m:den>
        </m:f>
      </m:oMath>
    </w:p>
    <w:p w14:paraId="340A6DAD" w14:textId="77777777" w:rsidR="00CF7AD5" w:rsidRDefault="00CF7AD5" w:rsidP="00CF7AD5"/>
    <w:p w14:paraId="0F1E5D4B" w14:textId="3C7A0A4A" w:rsidR="00CF7AD5" w:rsidRDefault="00CF7AD5" w:rsidP="004D6D70">
      <w:pPr>
        <w:rPr>
          <w:position w:val="-16"/>
        </w:rPr>
      </w:pPr>
      <w:r w:rsidRPr="0095132F">
        <w:t>e)</w:t>
      </w:r>
      <m:oMath>
        <m:nary>
          <m:naryPr>
            <m:subHide m:val="1"/>
            <m:supHide m:val="1"/>
            <m:ctrlPr>
              <w:rPr>
                <w:rFonts w:ascii="Cambria Math" w:hAnsi="Cambria Math"/>
                <w:i/>
              </w:rPr>
            </m:ctrlPr>
          </m:naryPr>
          <m:sub/>
          <m:sup/>
          <m:e>
            <m:r>
              <w:rPr>
                <w:rFonts w:ascii="Cambria Math"/>
              </w:rPr>
              <m:t>70dt</m:t>
            </m:r>
          </m:e>
        </m:nary>
        <m:r>
          <w:rPr>
            <w:rFonts w:ascii="Cambria Math"/>
          </w:rPr>
          <m:t>=70t+c</m:t>
        </m:r>
      </m:oMath>
    </w:p>
    <w:p w14:paraId="1AEDB8C0" w14:textId="77777777" w:rsidR="00CF7AD5" w:rsidRDefault="00CF7AD5" w:rsidP="00CF7AD5"/>
    <w:p w14:paraId="2CD56190" w14:textId="17AABD6A" w:rsidR="00CF7AD5" w:rsidRDefault="00CF7AD5" w:rsidP="004D6D70">
      <w:r>
        <w:rPr>
          <w:b/>
        </w:rPr>
        <w:t>B</w:t>
      </w:r>
      <w:proofErr w:type="gramStart"/>
      <w:r>
        <w:rPr>
          <w:b/>
        </w:rPr>
        <w:t>4</w:t>
      </w:r>
      <w:r w:rsidR="00541CAB">
        <w:rPr>
          <w:b/>
        </w:rPr>
        <w:t xml:space="preserve">  </w:t>
      </w:r>
      <w:r>
        <w:t>a</w:t>
      </w:r>
      <w:proofErr w:type="gramEnd"/>
      <w:r>
        <w:t xml:space="preserve">) </w:t>
      </w:r>
      <w:proofErr w:type="spellStart"/>
      <w:r>
        <w:t>i</w:t>
      </w:r>
      <w:proofErr w:type="spellEnd"/>
      <w:r>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8</m:t>
                  </m:r>
                </m:e>
                <m:e>
                  <m:r>
                    <w:rPr>
                      <w:rFonts w:ascii="Cambria Math"/>
                    </w:rPr>
                    <m:t>2</m:t>
                  </m:r>
                </m:e>
              </m:mr>
              <m:mr>
                <m:e>
                  <m:r>
                    <w:rPr>
                      <w:rFonts w:ascii="Cambria Math"/>
                    </w:rPr>
                    <m:t>2</m:t>
                  </m:r>
                </m:e>
                <m:e>
                  <m:r>
                    <w:rPr>
                      <w:rFonts w:ascii="Cambria Math"/>
                    </w:rPr>
                    <m:t>13</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x</m:t>
                  </m:r>
                </m:e>
              </m:mr>
              <m:mr>
                <m:e>
                  <m:r>
                    <w:rPr>
                      <w:rFonts w:ascii="Cambria Math"/>
                    </w:rPr>
                    <m:t>y</m:t>
                  </m:r>
                </m:e>
              </m:mr>
            </m:m>
          </m:e>
        </m:d>
        <m:r>
          <w:rPr>
            <w:rFonts w:asci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7</m:t>
                  </m:r>
                </m:e>
              </m:mr>
              <m:mr>
                <m:e>
                  <m:r>
                    <w:rPr>
                      <w:rFonts w:ascii="Cambria Math"/>
                    </w:rPr>
                    <m:t>3</m:t>
                  </m:r>
                </m:e>
              </m:mr>
            </m:m>
          </m:e>
        </m:d>
      </m:oMath>
      <w:r>
        <w:rPr>
          <w:position w:val="-30"/>
        </w:rPr>
        <w:t xml:space="preserve">       </w:t>
      </w:r>
      <w:r>
        <w:t xml:space="preserve">ii)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2</m:t>
                  </m:r>
                </m:e>
                <m:e>
                  <m:r>
                    <w:rPr>
                      <w:rFonts w:ascii="Cambria Math"/>
                    </w:rPr>
                    <m:t>6</m:t>
                  </m:r>
                </m:e>
              </m:mr>
              <m:mr>
                <m:e>
                  <m:r>
                    <w:rPr>
                      <w:rFonts w:ascii="Cambria Math"/>
                    </w:rPr>
                    <m:t>3</m:t>
                  </m:r>
                </m:e>
                <m:e>
                  <m:r>
                    <w:rPr>
                      <w:rFonts w:ascii="Cambria Math"/>
                    </w:rPr>
                    <m:t>4</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x</m:t>
                  </m:r>
                </m:e>
              </m:mr>
              <m:mr>
                <m:e>
                  <m:r>
                    <w:rPr>
                      <w:rFonts w:ascii="Cambria Math"/>
                    </w:rPr>
                    <m:t>y</m:t>
                  </m:r>
                </m:e>
              </m:mr>
            </m:m>
          </m:e>
        </m:d>
        <m:r>
          <w:rPr>
            <w:rFonts w:asci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2</m:t>
                  </m:r>
                </m:e>
              </m:mr>
              <m:mr>
                <m:e>
                  <m:r>
                    <w:rPr>
                      <w:rFonts w:ascii="Cambria Math"/>
                    </w:rPr>
                    <m:t>3</m:t>
                  </m:r>
                </m:e>
              </m:mr>
            </m:m>
          </m:e>
        </m:d>
      </m:oMath>
    </w:p>
    <w:p w14:paraId="110C938D" w14:textId="77777777" w:rsidR="00CF7AD5" w:rsidRDefault="00CF7AD5" w:rsidP="00CF7AD5"/>
    <w:p w14:paraId="2A855194" w14:textId="1A2D1463" w:rsidR="00CF7AD5" w:rsidRPr="004D6D70" w:rsidRDefault="00CF7AD5" w:rsidP="004D6D70">
      <w:proofErr w:type="gramStart"/>
      <w:r>
        <w:t>b</w:t>
      </w:r>
      <w:r w:rsidR="00EB61DC">
        <w:t xml:space="preserve">  </w:t>
      </w:r>
      <w:proofErr w:type="spellStart"/>
      <w:r>
        <w:t>i</w:t>
      </w:r>
      <w:proofErr w:type="spellEnd"/>
      <w:proofErr w:type="gramEnd"/>
      <w:r>
        <w:t xml:space="preserve">)   </w:t>
      </w:r>
      <m:oMath>
        <m:r>
          <w:rPr>
            <w:rFonts w:ascii="Cambria Math"/>
          </w:rPr>
          <m:t>9x+y=1</m:t>
        </m:r>
        <m:r>
          <m:rPr>
            <m:sty m:val="p"/>
          </m:rPr>
          <w:rPr>
            <w:rFonts w:ascii="Cambria Math"/>
          </w:rPr>
          <w:br/>
        </m:r>
      </m:oMath>
      <w:r w:rsidR="004D6D70">
        <w:t xml:space="preserve">         </w:t>
      </w:r>
      <m:oMath>
        <m:r>
          <w:rPr>
            <w:rFonts w:ascii="Cambria Math"/>
          </w:rPr>
          <m:t>3x+2y=4</m:t>
        </m:r>
      </m:oMath>
    </w:p>
    <w:p w14:paraId="57976DEF" w14:textId="77777777" w:rsidR="00CF7AD5" w:rsidRDefault="00CF7AD5" w:rsidP="00CF7AD5"/>
    <w:p w14:paraId="67615B7D" w14:textId="782A2418" w:rsidR="00CF7AD5" w:rsidRPr="004D6D70" w:rsidRDefault="00EB61DC" w:rsidP="004D6D70">
      <w:r>
        <w:t xml:space="preserve">b </w:t>
      </w:r>
      <w:r w:rsidR="00CF7AD5">
        <w:t xml:space="preserve">ii) </w:t>
      </w:r>
      <m:oMath>
        <m:r>
          <w:rPr>
            <w:rFonts w:ascii="Cambria Math"/>
          </w:rPr>
          <m:t>13x+9y=6</m:t>
        </m:r>
        <m:r>
          <m:rPr>
            <m:sty m:val="p"/>
          </m:rPr>
          <w:rPr>
            <w:rFonts w:ascii="Cambria Math"/>
          </w:rPr>
          <w:br/>
        </m:r>
      </m:oMath>
      <w:r w:rsidR="004D6D70">
        <w:t xml:space="preserve">         </w:t>
      </w:r>
      <m:oMath>
        <m:r>
          <w:rPr>
            <w:rFonts w:ascii="Cambria Math"/>
          </w:rPr>
          <m:t>4x+4y=2</m:t>
        </m:r>
      </m:oMath>
    </w:p>
    <w:p w14:paraId="1CFFB94E" w14:textId="77777777" w:rsidR="00CF7AD5" w:rsidRDefault="00CF7AD5" w:rsidP="00CF7AD5"/>
    <w:p w14:paraId="1974B895" w14:textId="77777777" w:rsidR="00CF7AD5" w:rsidRDefault="00CF7AD5" w:rsidP="00CF7AD5"/>
    <w:p w14:paraId="2DD9FE67" w14:textId="51EB9959" w:rsidR="00CF7AD5" w:rsidRDefault="00CF7AD5" w:rsidP="004D6D70">
      <w:r w:rsidRPr="00F163D2">
        <w:rPr>
          <w:b/>
        </w:rPr>
        <w:t>B5</w:t>
      </w:r>
      <w:r w:rsidR="00EB61DC">
        <w:rPr>
          <w:b/>
        </w:rPr>
        <w:t xml:space="preserve"> </w:t>
      </w:r>
      <w:r>
        <w:t xml:space="preserve">a) The determinant is given by: </w:t>
      </w:r>
      <m:oMath>
        <m:r>
          <w:rPr>
            <w:rFonts w:ascii="Cambria Math"/>
          </w:rPr>
          <m:t>5</m:t>
        </m:r>
        <m:r>
          <w:rPr>
            <w:rFonts w:ascii="Cambria Math"/>
          </w:rPr>
          <m:t>×</m:t>
        </m:r>
        <m:r>
          <w:rPr>
            <w:rFonts w:ascii="Cambria Math"/>
          </w:rPr>
          <m:t>13</m:t>
        </m:r>
        <m:r>
          <w:rPr>
            <w:rFonts w:ascii="Cambria Math"/>
          </w:rPr>
          <m:t>-</m:t>
        </m:r>
        <m:r>
          <w:rPr>
            <w:rFonts w:ascii="Cambria Math"/>
          </w:rPr>
          <m:t>2</m:t>
        </m:r>
        <m:r>
          <w:rPr>
            <w:rFonts w:ascii="Cambria Math"/>
          </w:rPr>
          <m:t>×</m:t>
        </m:r>
        <m:r>
          <w:rPr>
            <w:rFonts w:ascii="Cambria Math"/>
          </w:rPr>
          <m:t>10=65</m:t>
        </m:r>
        <m:r>
          <w:rPr>
            <w:rFonts w:ascii="Cambria Math"/>
          </w:rPr>
          <m:t>-</m:t>
        </m:r>
        <m:r>
          <w:rPr>
            <w:rFonts w:ascii="Cambria Math"/>
          </w:rPr>
          <m:t>20=45</m:t>
        </m:r>
      </m:oMath>
    </w:p>
    <w:p w14:paraId="1F0179D4" w14:textId="77777777" w:rsidR="00CF7AD5" w:rsidRDefault="00CF7AD5" w:rsidP="00CF7AD5"/>
    <w:p w14:paraId="16AB8DA3" w14:textId="23A451F0" w:rsidR="00CF7AD5" w:rsidRDefault="00CF7AD5" w:rsidP="004D6D70">
      <w:pPr>
        <w:rPr>
          <w:rFonts w:cs="Arial"/>
          <w:position w:val="-48"/>
        </w:rPr>
      </w:pPr>
      <w:r>
        <w:t xml:space="preserve">b) The determinant is given by: </w:t>
      </w:r>
      <m:oMath>
        <m:r>
          <w:rPr>
            <w:rFonts w:ascii="Cambria Math" w:cs="Arial"/>
          </w:rPr>
          <m:t>3</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4</m:t>
                  </m:r>
                </m:e>
                <m:e>
                  <m:r>
                    <w:rPr>
                      <w:rFonts w:ascii="Cambria Math" w:cs="Arial"/>
                    </w:rPr>
                    <m:t>0</m:t>
                  </m:r>
                </m:e>
              </m:mr>
              <m:mr>
                <m:e>
                  <m:r>
                    <w:rPr>
                      <w:rFonts w:ascii="Cambria Math" w:cs="Arial"/>
                    </w:rPr>
                    <m:t>2</m:t>
                  </m:r>
                </m:e>
                <m:e>
                  <m:r>
                    <w:rPr>
                      <w:rFonts w:ascii="Cambria Math" w:cs="Arial"/>
                    </w:rPr>
                    <m:t>1</m:t>
                  </m:r>
                </m:e>
              </m:mr>
            </m:m>
          </m:e>
        </m:d>
        <m:r>
          <w:rPr>
            <w:rFonts w:ascii="Cambria Math" w:cs="Arial"/>
          </w:rPr>
          <m:t>+1</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0</m:t>
                  </m:r>
                </m:e>
                <m:e>
                  <m:r>
                    <w:rPr>
                      <w:rFonts w:ascii="Cambria Math" w:cs="Arial"/>
                    </w:rPr>
                    <m:t>0</m:t>
                  </m:r>
                </m:e>
              </m:mr>
              <m:mr>
                <m:e>
                  <m:r>
                    <w:rPr>
                      <w:rFonts w:ascii="Cambria Math" w:cs="Arial"/>
                    </w:rPr>
                    <m:t>1</m:t>
                  </m:r>
                </m:e>
                <m:e>
                  <m:r>
                    <w:rPr>
                      <w:rFonts w:ascii="Cambria Math" w:cs="Arial"/>
                    </w:rPr>
                    <m:t>0</m:t>
                  </m:r>
                </m:e>
              </m:mr>
            </m:m>
          </m:e>
        </m:d>
        <m:r>
          <w:rPr>
            <w:rFonts w:ascii="Cambria Math" w:cs="Arial"/>
          </w:rPr>
          <m:t>+0</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0</m:t>
                  </m:r>
                </m:e>
                <m:e>
                  <m:r>
                    <w:rPr>
                      <w:rFonts w:ascii="Cambria Math" w:cs="Arial"/>
                    </w:rPr>
                    <m:t>4</m:t>
                  </m:r>
                </m:e>
              </m:mr>
              <m:mr>
                <m:e>
                  <m:r>
                    <w:rPr>
                      <w:rFonts w:ascii="Cambria Math" w:cs="Arial"/>
                    </w:rPr>
                    <m:t>0</m:t>
                  </m:r>
                </m:e>
                <m:e>
                  <m:r>
                    <w:rPr>
                      <w:rFonts w:ascii="Cambria Math" w:cs="Arial"/>
                    </w:rPr>
                    <m:t>2</m:t>
                  </m:r>
                </m:e>
              </m:mr>
            </m:m>
          </m:e>
        </m:d>
        <m:r>
          <w:rPr>
            <w:rFonts w:ascii="Cambria Math" w:cs="Arial"/>
          </w:rPr>
          <m:t>=3</m:t>
        </m:r>
        <m:r>
          <w:rPr>
            <w:rFonts w:ascii="Cambria Math" w:cs="Arial"/>
          </w:rPr>
          <m:t>×</m:t>
        </m:r>
        <m:r>
          <w:rPr>
            <w:rFonts w:ascii="Cambria Math" w:cs="Arial"/>
          </w:rPr>
          <m:t>(4</m:t>
        </m:r>
        <m:r>
          <w:rPr>
            <w:rFonts w:ascii="Cambria Math" w:cs="Arial"/>
          </w:rPr>
          <m:t>-</m:t>
        </m:r>
        <m:r>
          <w:rPr>
            <w:rFonts w:ascii="Cambria Math" w:cs="Arial"/>
          </w:rPr>
          <m:t>0)+0=12</m:t>
        </m:r>
      </m:oMath>
    </w:p>
    <w:p w14:paraId="4E6574F7" w14:textId="77777777" w:rsidR="00CF7AD5" w:rsidRDefault="00CF7AD5" w:rsidP="00CF7AD5"/>
    <w:p w14:paraId="2544FDE6" w14:textId="1B9C5A5C" w:rsidR="00CF7AD5" w:rsidRDefault="00CF7AD5" w:rsidP="004D6D70">
      <w:pPr>
        <w:jc w:val="both"/>
      </w:pPr>
      <w:r>
        <w:t>c)</w:t>
      </w:r>
      <w:r w:rsidRPr="009C01A3">
        <w:t xml:space="preserve">  </w:t>
      </w:r>
      <w:r>
        <w:t xml:space="preserve">To find the conditions under which the equation </w:t>
      </w:r>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a</m:t>
                  </m:r>
                </m:e>
                <m:e>
                  <m:r>
                    <w:rPr>
                      <w:rFonts w:ascii="Cambria Math" w:cs="Arial"/>
                    </w:rPr>
                    <m:t>b</m:t>
                  </m:r>
                </m:e>
              </m:mr>
              <m:mr>
                <m:e>
                  <m:r>
                    <w:rPr>
                      <w:rFonts w:ascii="Cambria Math" w:cs="Arial"/>
                    </w:rPr>
                    <m:t>c</m:t>
                  </m:r>
                </m:e>
                <m:e>
                  <m:r>
                    <w:rPr>
                      <w:rFonts w:ascii="Cambria Math" w:cs="Arial"/>
                    </w:rPr>
                    <m:t>d</m:t>
                  </m:r>
                </m:e>
              </m:mr>
            </m:m>
          </m:e>
        </m:d>
        <m:d>
          <m:dPr>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cs="Arial"/>
                    </w:rPr>
                    <m:t>x</m:t>
                  </m:r>
                </m:e>
              </m:mr>
              <m:mr>
                <m:e>
                  <m:r>
                    <w:rPr>
                      <w:rFonts w:ascii="Cambria Math" w:cs="Arial"/>
                    </w:rPr>
                    <m:t>y</m:t>
                  </m:r>
                </m:e>
              </m:mr>
            </m:m>
          </m:e>
        </m:d>
        <m:r>
          <w:rPr>
            <w:rFonts w:ascii="Cambria Math" w:cs="Arial"/>
          </w:rPr>
          <m:t>=</m:t>
        </m:r>
        <m:d>
          <m:dPr>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cs="Arial"/>
                    </w:rPr>
                    <m:t>0</m:t>
                  </m:r>
                </m:e>
              </m:mr>
              <m:mr>
                <m:e>
                  <m:r>
                    <w:rPr>
                      <w:rFonts w:ascii="Cambria Math" w:cs="Arial"/>
                    </w:rPr>
                    <m:t>0</m:t>
                  </m:r>
                </m:e>
              </m:mr>
            </m:m>
          </m:e>
        </m:d>
      </m:oMath>
      <w:r w:rsidRPr="009C01A3">
        <w:t xml:space="preserve"> holds for some non-zero values </w:t>
      </w:r>
      <w:r>
        <w:t>of</w:t>
      </w:r>
      <w:r w:rsidRPr="009C01A3">
        <w:t xml:space="preserve"> </w:t>
      </w:r>
      <w:r w:rsidRPr="00673792">
        <w:rPr>
          <w:i/>
        </w:rPr>
        <w:t>x</w:t>
      </w:r>
      <w:r w:rsidRPr="009C01A3">
        <w:t xml:space="preserve"> and </w:t>
      </w:r>
      <w:r w:rsidRPr="00673792">
        <w:rPr>
          <w:i/>
        </w:rPr>
        <w:t>y</w:t>
      </w:r>
      <w:r w:rsidRPr="009C01A3">
        <w:t>,</w:t>
      </w:r>
      <w:r>
        <w:t xml:space="preserve"> we first write out this equation using simultaneous equation notation:</w:t>
      </w:r>
    </w:p>
    <w:p w14:paraId="62CD360C" w14:textId="5010098C" w:rsidR="00CF7AD5" w:rsidRDefault="004D6D70" w:rsidP="004D6D70">
      <w:pPr>
        <w:jc w:val="center"/>
      </w:pPr>
      <m:oMathPara>
        <m:oMath>
          <m:r>
            <w:rPr>
              <w:rFonts w:ascii="Cambria Math" w:cs="Arial"/>
            </w:rPr>
            <m:t>ax+by=0</m:t>
          </m:r>
          <m:r>
            <m:rPr>
              <m:sty m:val="p"/>
            </m:rPr>
            <w:rPr>
              <w:rFonts w:ascii="Cambria Math" w:cs="Arial"/>
            </w:rPr>
            <w:br/>
          </m:r>
        </m:oMath>
        <m:oMath>
          <m:r>
            <w:rPr>
              <w:rFonts w:ascii="Cambria Math" w:cs="Arial"/>
            </w:rPr>
            <m:t>cx+dy=0</m:t>
          </m:r>
        </m:oMath>
      </m:oMathPara>
    </w:p>
    <w:p w14:paraId="759F4DDC" w14:textId="77777777" w:rsidR="00CF7AD5" w:rsidRDefault="00CF7AD5" w:rsidP="00CF7AD5"/>
    <w:p w14:paraId="7B7AF983" w14:textId="77777777" w:rsidR="00CF7AD5" w:rsidRDefault="00CF7AD5" w:rsidP="00CF7AD5">
      <w:pPr>
        <w:jc w:val="both"/>
      </w:pPr>
      <w:r>
        <w:t xml:space="preserve">Multiplying the first equation by </w:t>
      </w:r>
      <w:r w:rsidRPr="001E0FF5">
        <w:rPr>
          <w:i/>
        </w:rPr>
        <w:t>c</w:t>
      </w:r>
      <w:r>
        <w:t xml:space="preserve"> and the second equation by </w:t>
      </w:r>
      <w:r w:rsidRPr="001E0FF5">
        <w:rPr>
          <w:i/>
        </w:rPr>
        <w:t>a</w:t>
      </w:r>
      <w:r>
        <w:t xml:space="preserve"> we obtain the following two equations:</w:t>
      </w:r>
    </w:p>
    <w:p w14:paraId="37C31BE3" w14:textId="55FC2632" w:rsidR="00CF7AD5" w:rsidRDefault="004D6D70" w:rsidP="004D6D70">
      <w:pPr>
        <w:jc w:val="center"/>
      </w:pPr>
      <m:oMathPara>
        <m:oMath>
          <m:r>
            <w:rPr>
              <w:rFonts w:ascii="Cambria Math" w:cs="Arial"/>
            </w:rPr>
            <m:t>acx+bcy=0</m:t>
          </m:r>
          <m:r>
            <m:rPr>
              <m:sty m:val="p"/>
            </m:rPr>
            <w:rPr>
              <w:rFonts w:ascii="Cambria Math" w:cs="Arial"/>
            </w:rPr>
            <w:br/>
          </m:r>
        </m:oMath>
        <m:oMath>
          <m:r>
            <w:rPr>
              <w:rFonts w:ascii="Cambria Math" w:cs="Arial"/>
            </w:rPr>
            <m:t>acx+ady=0</m:t>
          </m:r>
        </m:oMath>
      </m:oMathPara>
    </w:p>
    <w:p w14:paraId="5311B2B3" w14:textId="77777777" w:rsidR="00CF7AD5" w:rsidRDefault="00CF7AD5" w:rsidP="00CF7AD5"/>
    <w:p w14:paraId="690151B2" w14:textId="77777777" w:rsidR="00CF7AD5" w:rsidRDefault="00CF7AD5" w:rsidP="00CF7AD5">
      <w:r>
        <w:t>Subtracting the first equation from the second equation, we obtain the following result:</w:t>
      </w:r>
    </w:p>
    <w:p w14:paraId="72A7FD3E" w14:textId="77777777" w:rsidR="00CF7AD5" w:rsidRDefault="00CF7AD5" w:rsidP="00CF7AD5"/>
    <w:p w14:paraId="31AB1CB9" w14:textId="2D07EA7B" w:rsidR="00CF7AD5" w:rsidRDefault="004D6D70" w:rsidP="004D6D70">
      <w:pPr>
        <w:jc w:val="center"/>
      </w:pPr>
      <m:oMathPara>
        <m:oMath>
          <m:r>
            <w:rPr>
              <w:rFonts w:ascii="Cambria Math" w:cs="Arial"/>
            </w:rPr>
            <m:t>ady</m:t>
          </m:r>
          <m:r>
            <w:rPr>
              <w:rFonts w:ascii="Cambria Math" w:cs="Arial"/>
            </w:rPr>
            <m:t>-</m:t>
          </m:r>
          <m:r>
            <w:rPr>
              <w:rFonts w:ascii="Cambria Math" w:cs="Arial"/>
            </w:rPr>
            <m:t>bcy=0</m:t>
          </m:r>
        </m:oMath>
      </m:oMathPara>
    </w:p>
    <w:p w14:paraId="0C79BFF3" w14:textId="77777777" w:rsidR="00CF7AD5" w:rsidRDefault="00CF7AD5" w:rsidP="00CF7AD5"/>
    <w:p w14:paraId="35C57F7B" w14:textId="77777777" w:rsidR="00CF7AD5" w:rsidRDefault="00CF7AD5" w:rsidP="00CF7AD5">
      <w:r>
        <w:t xml:space="preserve">Factoring out </w:t>
      </w:r>
      <w:r w:rsidRPr="001E0FF5">
        <w:rPr>
          <w:i/>
        </w:rPr>
        <w:t>y</w:t>
      </w:r>
      <w:r>
        <w:t xml:space="preserve"> from this equation, we obtain the following equation:</w:t>
      </w:r>
    </w:p>
    <w:p w14:paraId="74B85FFB" w14:textId="77777777" w:rsidR="00CF7AD5" w:rsidRDefault="00CF7AD5" w:rsidP="00CF7AD5"/>
    <w:p w14:paraId="60471944" w14:textId="1275BAD9" w:rsidR="00CF7AD5" w:rsidRDefault="004D6D70" w:rsidP="004D6D70">
      <w:pPr>
        <w:jc w:val="center"/>
      </w:pPr>
      <m:oMathPara>
        <m:oMath>
          <m:r>
            <w:rPr>
              <w:rFonts w:ascii="Cambria Math" w:cs="Arial"/>
            </w:rPr>
            <m:t>(ad</m:t>
          </m:r>
          <m:r>
            <w:rPr>
              <w:rFonts w:ascii="Cambria Math" w:cs="Arial"/>
            </w:rPr>
            <m:t>-</m:t>
          </m:r>
          <m:r>
            <w:rPr>
              <w:rFonts w:ascii="Cambria Math" w:cs="Arial"/>
            </w:rPr>
            <m:t>bc)y=0</m:t>
          </m:r>
        </m:oMath>
      </m:oMathPara>
    </w:p>
    <w:p w14:paraId="22A133ED" w14:textId="77777777" w:rsidR="00CF7AD5" w:rsidRDefault="00CF7AD5" w:rsidP="00CF7AD5"/>
    <w:p w14:paraId="1D51C5FE" w14:textId="77777777" w:rsidR="00CF7AD5" w:rsidRDefault="00CF7AD5" w:rsidP="006253E6">
      <w:pPr>
        <w:jc w:val="both"/>
      </w:pPr>
      <w:r>
        <w:t xml:space="preserve">Since y is non-zero, and since this equation equals zero, it follows that the term in brackets must equal zero, </w:t>
      </w:r>
      <w:proofErr w:type="gramStart"/>
      <w:r>
        <w:t>i.e.</w:t>
      </w:r>
      <w:proofErr w:type="gramEnd"/>
      <w:r>
        <w:t xml:space="preserve"> </w:t>
      </w:r>
      <w:r w:rsidRPr="00673792">
        <w:rPr>
          <w:i/>
        </w:rPr>
        <w:t>ad</w:t>
      </w:r>
      <w:r>
        <w:rPr>
          <w:i/>
        </w:rPr>
        <w:t xml:space="preserve"> </w:t>
      </w:r>
      <w:r w:rsidRPr="00673792">
        <w:rPr>
          <w:i/>
        </w:rPr>
        <w:t>-</w:t>
      </w:r>
      <w:r>
        <w:rPr>
          <w:i/>
        </w:rPr>
        <w:t xml:space="preserve"> </w:t>
      </w:r>
      <w:proofErr w:type="spellStart"/>
      <w:r w:rsidRPr="00673792">
        <w:rPr>
          <w:i/>
        </w:rPr>
        <w:t>bc</w:t>
      </w:r>
      <w:proofErr w:type="spellEnd"/>
      <w:r>
        <w:t>=0.</w:t>
      </w:r>
    </w:p>
    <w:p w14:paraId="65257245" w14:textId="77777777" w:rsidR="00CF7AD5" w:rsidRDefault="00CF7AD5" w:rsidP="00CF7AD5"/>
    <w:p w14:paraId="689DA877" w14:textId="1E69316A" w:rsidR="00CF7AD5" w:rsidRDefault="00CF7AD5" w:rsidP="004D6D70">
      <w:pPr>
        <w:jc w:val="both"/>
      </w:pPr>
      <w:r>
        <w:t xml:space="preserve">Since </w:t>
      </w:r>
      <w:r w:rsidRPr="00673792">
        <w:rPr>
          <w:i/>
        </w:rPr>
        <w:t>ad</w:t>
      </w:r>
      <w:r>
        <w:rPr>
          <w:i/>
        </w:rPr>
        <w:t xml:space="preserve"> – </w:t>
      </w:r>
      <w:proofErr w:type="spellStart"/>
      <w:r w:rsidRPr="00673792">
        <w:rPr>
          <w:i/>
        </w:rPr>
        <w:t>bc</w:t>
      </w:r>
      <w:proofErr w:type="spellEnd"/>
      <w:r>
        <w:rPr>
          <w:i/>
        </w:rPr>
        <w:t xml:space="preserve"> </w:t>
      </w:r>
      <w:r w:rsidRPr="00673792">
        <w:t>equals the determinant of the matrix</w:t>
      </w:r>
      <w:r>
        <w:rPr>
          <w:i/>
        </w:rPr>
        <w:t xml:space="preserve"> </w:t>
      </w:r>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a</m:t>
                  </m:r>
                </m:e>
                <m:e>
                  <m:r>
                    <w:rPr>
                      <w:rFonts w:ascii="Cambria Math" w:cs="Arial"/>
                    </w:rPr>
                    <m:t>b</m:t>
                  </m:r>
                </m:e>
              </m:mr>
              <m:mr>
                <m:e>
                  <m:r>
                    <w:rPr>
                      <w:rFonts w:ascii="Cambria Math" w:cs="Arial"/>
                    </w:rPr>
                    <m:t>c</m:t>
                  </m:r>
                </m:e>
                <m:e>
                  <m:r>
                    <w:rPr>
                      <w:rFonts w:ascii="Cambria Math" w:cs="Arial"/>
                    </w:rPr>
                    <m:t>d</m:t>
                  </m:r>
                </m:e>
              </m:mr>
            </m:m>
          </m:e>
        </m:d>
      </m:oMath>
      <w:r w:rsidRPr="00B77223">
        <w:rPr>
          <w:rFonts w:cs="Arial"/>
        </w:rPr>
        <w:t xml:space="preserve">, </w:t>
      </w:r>
      <w:r w:rsidRPr="00673792">
        <w:rPr>
          <w:rFonts w:cs="Arial"/>
        </w:rPr>
        <w:t xml:space="preserve"> we have obtained our intended result</w:t>
      </w:r>
      <w:r>
        <w:rPr>
          <w:rFonts w:cs="Arial"/>
        </w:rPr>
        <w:t xml:space="preserve">. </w:t>
      </w:r>
    </w:p>
    <w:p w14:paraId="0354D08D" w14:textId="77777777" w:rsidR="00CF7AD5" w:rsidRDefault="00CF7AD5" w:rsidP="00CF7AD5">
      <w:pPr>
        <w:spacing w:line="240" w:lineRule="auto"/>
      </w:pPr>
    </w:p>
    <w:p w14:paraId="67D1533D" w14:textId="77777777" w:rsidR="00CF7AD5" w:rsidRDefault="00CF7AD5" w:rsidP="00CF7AD5"/>
    <w:p w14:paraId="647336D5" w14:textId="71A42F5F" w:rsidR="006253E6" w:rsidRDefault="00CF7AD5" w:rsidP="004D6D70">
      <w:pPr>
        <w:jc w:val="both"/>
        <w:rPr>
          <w:rFonts w:cs="Arial"/>
        </w:rPr>
      </w:pPr>
      <w:r w:rsidRPr="00673792">
        <w:rPr>
          <w:b/>
        </w:rPr>
        <w:t>B</w:t>
      </w:r>
      <w:proofErr w:type="gramStart"/>
      <w:r w:rsidRPr="00673792">
        <w:rPr>
          <w:b/>
        </w:rPr>
        <w:t>6</w:t>
      </w:r>
      <w:r w:rsidR="00EB61DC">
        <w:rPr>
          <w:b/>
        </w:rPr>
        <w:t xml:space="preserve">  </w:t>
      </w:r>
      <w:r>
        <w:t>a</w:t>
      </w:r>
      <w:proofErr w:type="gramEnd"/>
      <w:r>
        <w:t xml:space="preserve">) To obtain the eigenvalues of </w:t>
      </w:r>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5</m:t>
                  </m:r>
                </m:e>
                <m:e>
                  <m:r>
                    <w:rPr>
                      <w:rFonts w:ascii="Cambria Math" w:cs="Arial"/>
                    </w:rPr>
                    <m:t>2</m:t>
                  </m:r>
                </m:e>
              </m:mr>
              <m:mr>
                <m:e>
                  <m:r>
                    <w:rPr>
                      <w:rFonts w:ascii="Cambria Math" w:cs="Arial"/>
                    </w:rPr>
                    <m:t>10</m:t>
                  </m:r>
                </m:e>
                <m:e>
                  <m:r>
                    <w:rPr>
                      <w:rFonts w:ascii="Cambria Math" w:cs="Arial"/>
                    </w:rPr>
                    <m:t>13</m:t>
                  </m:r>
                </m:e>
              </m:mr>
            </m:m>
          </m:e>
        </m:d>
      </m:oMath>
      <w:r w:rsidRPr="00673792">
        <w:rPr>
          <w:rFonts w:cs="Arial"/>
        </w:rPr>
        <w:t xml:space="preserve">, we need to find the values of </w:t>
      </w:r>
      <w:r w:rsidRPr="00D61F3A">
        <w:rPr>
          <w:rFonts w:cs="Arial"/>
          <w:i/>
        </w:rPr>
        <w:t>ρ</w:t>
      </w:r>
      <w:r w:rsidRPr="00673792">
        <w:rPr>
          <w:rFonts w:cs="Arial"/>
        </w:rPr>
        <w:t xml:space="preserve"> for which the determinant of the matrix</w:t>
      </w:r>
      <w:r>
        <w:rPr>
          <w:rFonts w:cs="Arial"/>
          <w:position w:val="-30"/>
        </w:rPr>
        <w:t xml:space="preserve"> </w:t>
      </w:r>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5</m:t>
                  </m:r>
                  <m:r>
                    <w:rPr>
                      <w:rFonts w:ascii="Cambria Math" w:cs="Arial"/>
                    </w:rPr>
                    <m:t>-</m:t>
                  </m:r>
                  <m:r>
                    <w:rPr>
                      <w:rFonts w:ascii="Cambria Math" w:cs="Arial"/>
                    </w:rPr>
                    <m:t>ρ</m:t>
                  </m:r>
                </m:e>
                <m:e>
                  <m:r>
                    <w:rPr>
                      <w:rFonts w:ascii="Cambria Math" w:cs="Arial"/>
                    </w:rPr>
                    <m:t>2</m:t>
                  </m:r>
                </m:e>
              </m:mr>
              <m:mr>
                <m:e>
                  <m:r>
                    <w:rPr>
                      <w:rFonts w:ascii="Cambria Math" w:cs="Arial"/>
                    </w:rPr>
                    <m:t>10</m:t>
                  </m:r>
                </m:e>
                <m:e>
                  <m:r>
                    <w:rPr>
                      <w:rFonts w:ascii="Cambria Math" w:cs="Arial"/>
                    </w:rPr>
                    <m:t>13</m:t>
                  </m:r>
                  <m:r>
                    <w:rPr>
                      <w:rFonts w:ascii="Cambria Math" w:cs="Arial"/>
                    </w:rPr>
                    <m:t>-</m:t>
                  </m:r>
                  <m:r>
                    <w:rPr>
                      <w:rFonts w:ascii="Cambria Math" w:cs="Arial"/>
                    </w:rPr>
                    <m:t>ρ</m:t>
                  </m:r>
                </m:e>
              </m:mr>
            </m:m>
          </m:e>
        </m:d>
      </m:oMath>
      <w:r w:rsidRPr="00673792">
        <w:rPr>
          <w:rFonts w:cs="Arial"/>
        </w:rPr>
        <w:t xml:space="preserve"> is zero.  </w:t>
      </w:r>
    </w:p>
    <w:p w14:paraId="330B7AE5" w14:textId="77777777" w:rsidR="006253E6" w:rsidRDefault="006253E6" w:rsidP="006253E6">
      <w:pPr>
        <w:jc w:val="both"/>
        <w:rPr>
          <w:rFonts w:cs="Arial"/>
        </w:rPr>
      </w:pPr>
    </w:p>
    <w:p w14:paraId="5A768426" w14:textId="4D6C4EB9" w:rsidR="00CF7AD5" w:rsidRPr="00D61F3A" w:rsidRDefault="00CF7AD5" w:rsidP="004D6D70">
      <w:pPr>
        <w:jc w:val="both"/>
        <w:rPr>
          <w:rFonts w:cs="Arial"/>
        </w:rPr>
      </w:pPr>
      <w:r w:rsidRPr="00673792">
        <w:rPr>
          <w:rFonts w:cs="Arial"/>
        </w:rPr>
        <w:t>The determinant of this matrix is given by the expression</w:t>
      </w:r>
      <w:r>
        <w:rPr>
          <w:rFonts w:cs="Arial"/>
          <w:position w:val="-30"/>
        </w:rPr>
        <w:t xml:space="preserve"> </w:t>
      </w:r>
      <m:oMath>
        <m:r>
          <w:rPr>
            <w:rFonts w:ascii="Cambria Math" w:cs="Arial"/>
          </w:rPr>
          <m:t>(5</m:t>
        </m:r>
        <m:r>
          <w:rPr>
            <w:rFonts w:ascii="Cambria Math" w:cs="Arial"/>
          </w:rPr>
          <m:t>-</m:t>
        </m:r>
        <m:r>
          <w:rPr>
            <w:rFonts w:ascii="Cambria Math" w:cs="Arial"/>
          </w:rPr>
          <m:t>ρ)(13</m:t>
        </m:r>
        <m:r>
          <w:rPr>
            <w:rFonts w:ascii="Cambria Math" w:cs="Arial"/>
          </w:rPr>
          <m:t>-</m:t>
        </m:r>
        <m:r>
          <w:rPr>
            <w:rFonts w:ascii="Cambria Math" w:cs="Arial"/>
          </w:rPr>
          <m:t>ρ)</m:t>
        </m:r>
        <m:r>
          <w:rPr>
            <w:rFonts w:ascii="Cambria Math" w:cs="Arial"/>
          </w:rPr>
          <m:t>-</m:t>
        </m:r>
        <m:r>
          <w:rPr>
            <w:rFonts w:ascii="Cambria Math" w:cs="Arial"/>
          </w:rPr>
          <m:t>20</m:t>
        </m:r>
      </m:oMath>
      <w:r w:rsidRPr="00D61F3A">
        <w:rPr>
          <w:rFonts w:cs="Arial"/>
        </w:rPr>
        <w:t xml:space="preserve">.  </w:t>
      </w:r>
    </w:p>
    <w:p w14:paraId="0FB8814C" w14:textId="77777777" w:rsidR="00CF7AD5" w:rsidRDefault="00CF7AD5" w:rsidP="00CF7AD5">
      <w:pPr>
        <w:rPr>
          <w:rFonts w:cs="Arial"/>
          <w:position w:val="-30"/>
        </w:rPr>
      </w:pPr>
      <w:r>
        <w:rPr>
          <w:rFonts w:cs="Arial"/>
          <w:position w:val="-30"/>
        </w:rPr>
        <w:t>This expression can be rearranged as follows:</w:t>
      </w:r>
    </w:p>
    <w:p w14:paraId="3444EBC5" w14:textId="577DEB32" w:rsidR="00CF7AD5" w:rsidRDefault="004D6D70" w:rsidP="004D6D70">
      <w:pPr>
        <w:jc w:val="center"/>
        <w:rPr>
          <w:rFonts w:cs="Arial"/>
          <w:position w:val="-30"/>
        </w:rPr>
      </w:pPr>
      <m:oMathPara>
        <m:oMath>
          <m:r>
            <w:rPr>
              <w:rFonts w:ascii="Cambria Math" w:cs="Arial"/>
            </w:rPr>
            <m:t>(5</m:t>
          </m:r>
          <m:r>
            <w:rPr>
              <w:rFonts w:ascii="Cambria Math" w:cs="Arial"/>
            </w:rPr>
            <m:t>-</m:t>
          </m:r>
          <m:r>
            <w:rPr>
              <w:rFonts w:ascii="Cambria Math" w:cs="Arial"/>
            </w:rPr>
            <m:t>ρ)(13</m:t>
          </m:r>
          <m:r>
            <w:rPr>
              <w:rFonts w:ascii="Cambria Math" w:cs="Arial"/>
            </w:rPr>
            <m:t>-</m:t>
          </m:r>
          <m:r>
            <w:rPr>
              <w:rFonts w:ascii="Cambria Math" w:cs="Arial"/>
            </w:rPr>
            <m:t>ρ)</m:t>
          </m:r>
          <m:r>
            <w:rPr>
              <w:rFonts w:ascii="Cambria Math" w:cs="Arial"/>
            </w:rPr>
            <m:t>-</m:t>
          </m:r>
          <m:r>
            <w:rPr>
              <w:rFonts w:ascii="Cambria Math" w:cs="Arial"/>
            </w:rPr>
            <m:t>20=65</m:t>
          </m:r>
          <m:r>
            <w:rPr>
              <w:rFonts w:ascii="Cambria Math" w:cs="Arial"/>
            </w:rPr>
            <m:t>-</m:t>
          </m:r>
          <m:r>
            <w:rPr>
              <w:rFonts w:ascii="Cambria Math" w:cs="Arial"/>
            </w:rPr>
            <m:t>18ρ+</m:t>
          </m:r>
          <m:sSup>
            <m:sSupPr>
              <m:ctrlPr>
                <w:rPr>
                  <w:rFonts w:ascii="Cambria Math" w:hAnsi="Cambria Math" w:cs="Arial"/>
                  <w:i/>
                </w:rPr>
              </m:ctrlPr>
            </m:sSupPr>
            <m:e>
              <m:r>
                <w:rPr>
                  <w:rFonts w:ascii="Cambria Math" w:cs="Arial"/>
                </w:rPr>
                <m:t>ρ</m:t>
              </m:r>
            </m:e>
            <m:sup>
              <m:r>
                <w:rPr>
                  <w:rFonts w:ascii="Cambria Math" w:cs="Arial"/>
                </w:rPr>
                <m:t>2</m:t>
              </m:r>
            </m:sup>
          </m:sSup>
          <m:r>
            <w:rPr>
              <w:rFonts w:ascii="Cambria Math" w:cs="Arial"/>
            </w:rPr>
            <m:t>-</m:t>
          </m:r>
          <m:r>
            <w:rPr>
              <w:rFonts w:ascii="Cambria Math" w:cs="Arial"/>
            </w:rPr>
            <m:t>20</m:t>
          </m:r>
          <m:r>
            <m:rPr>
              <m:sty m:val="p"/>
            </m:rPr>
            <w:rPr>
              <w:rFonts w:ascii="Cambria Math" w:cs="Arial"/>
            </w:rPr>
            <w:br/>
          </m:r>
        </m:oMath>
      </m:oMathPara>
      <w:r>
        <w:rPr>
          <w:rFonts w:cs="Arial"/>
        </w:rPr>
        <w:t xml:space="preserve">                          </w:t>
      </w:r>
      <m:oMath>
        <m:r>
          <w:rPr>
            <w:rFonts w:ascii="Cambria Math" w:cs="Arial"/>
          </w:rPr>
          <m:t>=</m:t>
        </m:r>
        <m:sSup>
          <m:sSupPr>
            <m:ctrlPr>
              <w:rPr>
                <w:rFonts w:ascii="Cambria Math" w:hAnsi="Cambria Math" w:cs="Arial"/>
                <w:i/>
              </w:rPr>
            </m:ctrlPr>
          </m:sSupPr>
          <m:e>
            <m:r>
              <w:rPr>
                <w:rFonts w:ascii="Cambria Math" w:cs="Arial"/>
              </w:rPr>
              <m:t>ρ</m:t>
            </m:r>
          </m:e>
          <m:sup>
            <m:r>
              <w:rPr>
                <w:rFonts w:ascii="Cambria Math" w:cs="Arial"/>
              </w:rPr>
              <m:t>2</m:t>
            </m:r>
          </m:sup>
        </m:sSup>
        <m:r>
          <w:rPr>
            <w:rFonts w:ascii="Cambria Math" w:cs="Arial"/>
          </w:rPr>
          <m:t>-</m:t>
        </m:r>
        <m:r>
          <w:rPr>
            <w:rFonts w:ascii="Cambria Math" w:cs="Arial"/>
          </w:rPr>
          <m:t>18ρ+45</m:t>
        </m:r>
        <m:r>
          <m:rPr>
            <m:sty m:val="p"/>
          </m:rPr>
          <w:rPr>
            <w:rFonts w:ascii="Cambria Math" w:cs="Arial"/>
          </w:rPr>
          <w:br/>
        </m:r>
      </m:oMath>
      <w:r>
        <w:rPr>
          <w:rFonts w:cs="Arial"/>
        </w:rPr>
        <w:t xml:space="preserve">                            </w:t>
      </w:r>
      <m:oMath>
        <m:r>
          <w:rPr>
            <w:rFonts w:ascii="Cambria Math" w:cs="Arial"/>
          </w:rPr>
          <m:t>=(ρ</m:t>
        </m:r>
        <m:r>
          <w:rPr>
            <w:rFonts w:ascii="Cambria Math" w:cs="Arial"/>
          </w:rPr>
          <m:t>-</m:t>
        </m:r>
        <m:r>
          <w:rPr>
            <w:rFonts w:ascii="Cambria Math" w:cs="Arial"/>
          </w:rPr>
          <m:t>3)(ρ</m:t>
        </m:r>
        <m:r>
          <w:rPr>
            <w:rFonts w:ascii="Cambria Math" w:cs="Arial"/>
          </w:rPr>
          <m:t>-</m:t>
        </m:r>
        <m:r>
          <w:rPr>
            <w:rFonts w:ascii="Cambria Math" w:cs="Arial"/>
          </w:rPr>
          <m:t>15)</m:t>
        </m:r>
      </m:oMath>
    </w:p>
    <w:p w14:paraId="5315B005" w14:textId="77777777" w:rsidR="00CF7AD5" w:rsidRDefault="00CF7AD5" w:rsidP="00CF7AD5">
      <w:pPr>
        <w:rPr>
          <w:rFonts w:cs="Arial"/>
          <w:position w:val="-30"/>
        </w:rPr>
      </w:pPr>
    </w:p>
    <w:p w14:paraId="020E864A" w14:textId="77777777" w:rsidR="00CF7AD5" w:rsidRDefault="00CF7AD5" w:rsidP="00CF7AD5">
      <w:pPr>
        <w:rPr>
          <w:rFonts w:cs="Arial"/>
          <w:position w:val="-30"/>
        </w:rPr>
      </w:pPr>
      <w:r>
        <w:rPr>
          <w:rFonts w:cs="Arial"/>
          <w:position w:val="-30"/>
        </w:rPr>
        <w:t>Consequently, for the determinant to equal zero, the following equation must hold:</w:t>
      </w:r>
    </w:p>
    <w:p w14:paraId="02426987" w14:textId="1BD92047" w:rsidR="00CF7AD5" w:rsidRDefault="004D6D70" w:rsidP="004D6D70">
      <w:pPr>
        <w:jc w:val="center"/>
        <w:rPr>
          <w:rFonts w:cs="Arial"/>
          <w:position w:val="-30"/>
        </w:rPr>
      </w:pPr>
      <m:oMathPara>
        <m:oMath>
          <m:r>
            <w:rPr>
              <w:rFonts w:ascii="Cambria Math" w:cs="Arial"/>
            </w:rPr>
            <m:t>(ρ</m:t>
          </m:r>
          <m:r>
            <w:rPr>
              <w:rFonts w:ascii="Cambria Math" w:cs="Arial"/>
            </w:rPr>
            <m:t>-</m:t>
          </m:r>
          <m:r>
            <w:rPr>
              <w:rFonts w:ascii="Cambria Math" w:cs="Arial"/>
            </w:rPr>
            <m:t>3)(ρ</m:t>
          </m:r>
          <m:r>
            <w:rPr>
              <w:rFonts w:ascii="Cambria Math" w:cs="Arial"/>
            </w:rPr>
            <m:t>-</m:t>
          </m:r>
          <m:r>
            <w:rPr>
              <w:rFonts w:ascii="Cambria Math" w:cs="Arial"/>
            </w:rPr>
            <m:t>15)=0</m:t>
          </m:r>
        </m:oMath>
      </m:oMathPara>
    </w:p>
    <w:p w14:paraId="48D70CB4" w14:textId="233C6AE7" w:rsidR="00CF7AD5" w:rsidRPr="00D61F3A" w:rsidRDefault="00CF7AD5" w:rsidP="004D6D70">
      <w:pPr>
        <w:rPr>
          <w:rFonts w:cs="Arial"/>
        </w:rPr>
      </w:pPr>
      <w:r>
        <w:rPr>
          <w:rFonts w:cs="Arial"/>
          <w:position w:val="-30"/>
        </w:rPr>
        <w:t xml:space="preserve">This holds when either </w:t>
      </w:r>
      <w:r w:rsidRPr="00D61F3A">
        <w:rPr>
          <w:rFonts w:cs="Arial"/>
          <w:i/>
          <w:position w:val="-30"/>
        </w:rPr>
        <w:t>ρ</w:t>
      </w:r>
      <w:r>
        <w:rPr>
          <w:rFonts w:cs="Arial"/>
          <w:position w:val="-30"/>
        </w:rPr>
        <w:t xml:space="preserve">=3 or </w:t>
      </w:r>
      <w:r w:rsidRPr="00D61F3A">
        <w:rPr>
          <w:rFonts w:cs="Arial"/>
          <w:i/>
          <w:position w:val="-30"/>
        </w:rPr>
        <w:t>ρ</w:t>
      </w:r>
      <w:r>
        <w:rPr>
          <w:rFonts w:cs="Arial"/>
          <w:position w:val="-30"/>
        </w:rPr>
        <w:t>=</w:t>
      </w:r>
      <w:proofErr w:type="gramStart"/>
      <w:r>
        <w:rPr>
          <w:rFonts w:cs="Arial"/>
          <w:position w:val="-30"/>
        </w:rPr>
        <w:t>15 ,</w:t>
      </w:r>
      <w:proofErr w:type="gramEnd"/>
      <w:r>
        <w:rPr>
          <w:rFonts w:cs="Arial"/>
          <w:position w:val="-30"/>
        </w:rPr>
        <w:t xml:space="preserve"> which suggests that the eigenvalues of the matrix </w:t>
      </w:r>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5</m:t>
                  </m:r>
                </m:e>
                <m:e>
                  <m:r>
                    <w:rPr>
                      <w:rFonts w:ascii="Cambria Math" w:cs="Arial"/>
                    </w:rPr>
                    <m:t>2</m:t>
                  </m:r>
                </m:e>
              </m:mr>
              <m:mr>
                <m:e>
                  <m:r>
                    <w:rPr>
                      <w:rFonts w:ascii="Cambria Math" w:cs="Arial"/>
                    </w:rPr>
                    <m:t>10</m:t>
                  </m:r>
                </m:e>
                <m:e>
                  <m:r>
                    <w:rPr>
                      <w:rFonts w:ascii="Cambria Math" w:cs="Arial"/>
                    </w:rPr>
                    <m:t>13</m:t>
                  </m:r>
                </m:e>
              </m:mr>
            </m:m>
          </m:e>
        </m:d>
      </m:oMath>
      <w:r>
        <w:rPr>
          <w:rFonts w:cs="Arial"/>
        </w:rPr>
        <w:t xml:space="preserve"> are 3 and 15.</w:t>
      </w:r>
    </w:p>
    <w:p w14:paraId="7D0F29C0" w14:textId="77777777" w:rsidR="00CF7AD5" w:rsidRDefault="00CF7AD5" w:rsidP="00CF7AD5">
      <w:pPr>
        <w:rPr>
          <w:rFonts w:cs="Arial"/>
          <w:position w:val="-30"/>
        </w:rPr>
      </w:pPr>
    </w:p>
    <w:p w14:paraId="49C1B78A" w14:textId="4F44C4DE" w:rsidR="00CF7AD5" w:rsidRDefault="00CF7AD5" w:rsidP="004D6D70">
      <w:pPr>
        <w:jc w:val="both"/>
        <w:rPr>
          <w:rFonts w:cs="Arial"/>
        </w:rPr>
      </w:pPr>
      <w:r w:rsidRPr="00D61F3A">
        <w:rPr>
          <w:rFonts w:cs="Arial"/>
        </w:rPr>
        <w:t xml:space="preserve">b)  </w:t>
      </w:r>
      <w:r>
        <w:t xml:space="preserve">To find the eigenvalues of </w:t>
      </w:r>
      <m:oMath>
        <m:d>
          <m:dPr>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cs="Arial"/>
                    </w:rPr>
                    <m:t>3</m:t>
                  </m:r>
                </m:e>
                <m:e>
                  <m:r>
                    <w:rPr>
                      <w:rFonts w:ascii="Cambria Math" w:cs="Arial"/>
                    </w:rPr>
                    <m:t>1</m:t>
                  </m:r>
                </m:e>
                <m:e>
                  <m:r>
                    <w:rPr>
                      <w:rFonts w:ascii="Cambria Math" w:cs="Arial"/>
                    </w:rPr>
                    <m:t>0</m:t>
                  </m:r>
                </m:e>
              </m:mr>
              <m:mr>
                <m:e>
                  <m:r>
                    <w:rPr>
                      <w:rFonts w:ascii="Cambria Math" w:cs="Arial"/>
                    </w:rPr>
                    <m:t>0</m:t>
                  </m:r>
                </m:e>
                <m:e>
                  <m:r>
                    <w:rPr>
                      <w:rFonts w:ascii="Cambria Math" w:cs="Arial"/>
                    </w:rPr>
                    <m:t>4</m:t>
                  </m:r>
                </m:e>
                <m:e>
                  <m:r>
                    <w:rPr>
                      <w:rFonts w:ascii="Cambria Math" w:cs="Arial"/>
                    </w:rPr>
                    <m:t>0</m:t>
                  </m:r>
                </m:e>
              </m:mr>
              <m:mr>
                <m:e>
                  <m:r>
                    <w:rPr>
                      <w:rFonts w:ascii="Cambria Math" w:cs="Arial"/>
                    </w:rPr>
                    <m:t>0</m:t>
                  </m:r>
                </m:e>
                <m:e>
                  <m:r>
                    <w:rPr>
                      <w:rFonts w:ascii="Cambria Math" w:cs="Arial"/>
                    </w:rPr>
                    <m:t>2</m:t>
                  </m:r>
                </m:e>
                <m:e>
                  <m:r>
                    <w:rPr>
                      <w:rFonts w:ascii="Cambria Math" w:cs="Arial"/>
                    </w:rPr>
                    <m:t>1</m:t>
                  </m:r>
                </m:e>
              </m:mr>
            </m:m>
          </m:e>
        </m:d>
      </m:oMath>
      <w:r w:rsidRPr="00673792">
        <w:rPr>
          <w:rFonts w:cs="Arial"/>
        </w:rPr>
        <w:t xml:space="preserve">, we need to find the values of </w:t>
      </w:r>
      <w:r w:rsidRPr="00D61F3A">
        <w:rPr>
          <w:rFonts w:cs="Arial"/>
          <w:i/>
        </w:rPr>
        <w:t>ρ</w:t>
      </w:r>
      <w:r w:rsidRPr="00673792">
        <w:rPr>
          <w:rFonts w:cs="Arial"/>
        </w:rPr>
        <w:t xml:space="preserve"> for which the determinant of the matrix</w:t>
      </w:r>
      <w:r>
        <w:rPr>
          <w:rFonts w:cs="Arial"/>
          <w:position w:val="-30"/>
        </w:rPr>
        <w:t xml:space="preserve"> </w:t>
      </w:r>
      <m:oMath>
        <m:d>
          <m:dPr>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cs="Arial"/>
                    </w:rPr>
                    <m:t>3</m:t>
                  </m:r>
                  <m:r>
                    <w:rPr>
                      <w:rFonts w:ascii="Cambria Math" w:cs="Arial"/>
                    </w:rPr>
                    <m:t>-</m:t>
                  </m:r>
                  <m:r>
                    <w:rPr>
                      <w:rFonts w:ascii="Cambria Math" w:cs="Arial"/>
                    </w:rPr>
                    <m:t>ρ</m:t>
                  </m:r>
                </m:e>
                <m:e>
                  <m:r>
                    <w:rPr>
                      <w:rFonts w:ascii="Cambria Math" w:cs="Arial"/>
                    </w:rPr>
                    <m:t>1</m:t>
                  </m:r>
                </m:e>
                <m:e>
                  <m:r>
                    <w:rPr>
                      <w:rFonts w:ascii="Cambria Math" w:cs="Arial"/>
                    </w:rPr>
                    <m:t>0</m:t>
                  </m:r>
                </m:e>
              </m:mr>
              <m:mr>
                <m:e>
                  <m:r>
                    <w:rPr>
                      <w:rFonts w:ascii="Cambria Math" w:cs="Arial"/>
                    </w:rPr>
                    <m:t>0</m:t>
                  </m:r>
                </m:e>
                <m:e>
                  <m:r>
                    <w:rPr>
                      <w:rFonts w:ascii="Cambria Math" w:cs="Arial"/>
                    </w:rPr>
                    <m:t>4</m:t>
                  </m:r>
                  <m:r>
                    <w:rPr>
                      <w:rFonts w:ascii="Cambria Math" w:cs="Arial"/>
                    </w:rPr>
                    <m:t>-</m:t>
                  </m:r>
                  <m:r>
                    <w:rPr>
                      <w:rFonts w:ascii="Cambria Math" w:cs="Arial"/>
                    </w:rPr>
                    <m:t>ρ</m:t>
                  </m:r>
                </m:e>
                <m:e>
                  <m:r>
                    <w:rPr>
                      <w:rFonts w:ascii="Cambria Math" w:cs="Arial"/>
                    </w:rPr>
                    <m:t>0</m:t>
                  </m:r>
                </m:e>
              </m:mr>
              <m:mr>
                <m:e>
                  <m:r>
                    <w:rPr>
                      <w:rFonts w:ascii="Cambria Math" w:cs="Arial"/>
                    </w:rPr>
                    <m:t>0</m:t>
                  </m:r>
                </m:e>
                <m:e>
                  <m:r>
                    <w:rPr>
                      <w:rFonts w:ascii="Cambria Math" w:cs="Arial"/>
                    </w:rPr>
                    <m:t>2</m:t>
                  </m:r>
                </m:e>
                <m:e>
                  <m:r>
                    <w:rPr>
                      <w:rFonts w:ascii="Cambria Math" w:cs="Arial"/>
                    </w:rPr>
                    <m:t>1</m:t>
                  </m:r>
                  <m:r>
                    <w:rPr>
                      <w:rFonts w:ascii="Cambria Math" w:cs="Arial"/>
                    </w:rPr>
                    <m:t>-</m:t>
                  </m:r>
                  <m:r>
                    <w:rPr>
                      <w:rFonts w:ascii="Cambria Math" w:cs="Arial"/>
                    </w:rPr>
                    <m:t>ρ</m:t>
                  </m:r>
                </m:e>
              </m:mr>
            </m:m>
          </m:e>
        </m:d>
      </m:oMath>
      <w:r w:rsidRPr="00673792">
        <w:rPr>
          <w:rFonts w:cs="Arial"/>
        </w:rPr>
        <w:t xml:space="preserve"> is zero</w:t>
      </w:r>
      <w:r>
        <w:rPr>
          <w:rFonts w:cs="Arial"/>
        </w:rPr>
        <w:t xml:space="preserve">, </w:t>
      </w:r>
      <w:proofErr w:type="gramStart"/>
      <w:r>
        <w:rPr>
          <w:rFonts w:cs="Arial"/>
        </w:rPr>
        <w:t>i.e.</w:t>
      </w:r>
      <w:proofErr w:type="gramEnd"/>
      <w:r>
        <w:rPr>
          <w:rFonts w:cs="Arial"/>
        </w:rPr>
        <w:t xml:space="preserve"> for which the following equation holds:</w:t>
      </w:r>
    </w:p>
    <w:p w14:paraId="27AB0EAA" w14:textId="77777777" w:rsidR="00CF7AD5" w:rsidRDefault="00CF7AD5" w:rsidP="00CF7AD5">
      <w:pPr>
        <w:rPr>
          <w:rFonts w:cs="Arial"/>
        </w:rPr>
      </w:pPr>
    </w:p>
    <w:p w14:paraId="685E47F4" w14:textId="01270AE1" w:rsidR="00CF7AD5" w:rsidRDefault="004D6D70" w:rsidP="004D6D70">
      <w:pPr>
        <w:jc w:val="center"/>
        <w:rPr>
          <w:rFonts w:cs="Arial"/>
        </w:rPr>
      </w:pPr>
      <m:oMathPara>
        <m:oMath>
          <m:r>
            <w:rPr>
              <w:rFonts w:ascii="Cambria Math" w:cs="Arial"/>
            </w:rPr>
            <m:t>(3</m:t>
          </m:r>
          <m:r>
            <w:rPr>
              <w:rFonts w:ascii="Cambria Math" w:cs="Arial"/>
            </w:rPr>
            <m:t>-</m:t>
          </m:r>
          <m:r>
            <w:rPr>
              <w:rFonts w:ascii="Cambria Math" w:cs="Arial"/>
            </w:rPr>
            <m:t>ρ)</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4</m:t>
                    </m:r>
                    <m:r>
                      <w:rPr>
                        <w:rFonts w:ascii="Cambria Math" w:cs="Arial"/>
                      </w:rPr>
                      <m:t>-</m:t>
                    </m:r>
                    <m:r>
                      <w:rPr>
                        <w:rFonts w:ascii="Cambria Math" w:cs="Arial"/>
                      </w:rPr>
                      <m:t>ρ</m:t>
                    </m:r>
                  </m:e>
                  <m:e>
                    <m:r>
                      <w:rPr>
                        <w:rFonts w:ascii="Cambria Math" w:cs="Arial"/>
                      </w:rPr>
                      <m:t>0</m:t>
                    </m:r>
                  </m:e>
                </m:mr>
                <m:mr>
                  <m:e>
                    <m:r>
                      <w:rPr>
                        <w:rFonts w:ascii="Cambria Math" w:cs="Arial"/>
                      </w:rPr>
                      <m:t>2</m:t>
                    </m:r>
                  </m:e>
                  <m:e>
                    <m:r>
                      <w:rPr>
                        <w:rFonts w:ascii="Cambria Math" w:cs="Arial"/>
                      </w:rPr>
                      <m:t>1</m:t>
                    </m:r>
                    <m:r>
                      <w:rPr>
                        <w:rFonts w:ascii="Cambria Math" w:cs="Arial"/>
                      </w:rPr>
                      <m:t>-</m:t>
                    </m:r>
                    <m:r>
                      <w:rPr>
                        <w:rFonts w:ascii="Cambria Math" w:cs="Arial"/>
                      </w:rPr>
                      <m:t>ρ</m:t>
                    </m:r>
                  </m:e>
                </m:mr>
              </m:m>
            </m:e>
          </m:d>
          <m:r>
            <w:rPr>
              <w:rFonts w:ascii="Cambria Math" w:cs="Arial"/>
            </w:rPr>
            <m:t>+1</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0</m:t>
                    </m:r>
                  </m:e>
                  <m:e>
                    <m:r>
                      <w:rPr>
                        <w:rFonts w:ascii="Cambria Math" w:cs="Arial"/>
                      </w:rPr>
                      <m:t>0</m:t>
                    </m:r>
                  </m:e>
                </m:mr>
                <m:mr>
                  <m:e>
                    <m:r>
                      <w:rPr>
                        <w:rFonts w:ascii="Cambria Math" w:cs="Arial"/>
                      </w:rPr>
                      <m:t>1</m:t>
                    </m:r>
                    <m:r>
                      <w:rPr>
                        <w:rFonts w:ascii="Cambria Math" w:cs="Arial"/>
                      </w:rPr>
                      <m:t>-</m:t>
                    </m:r>
                    <m:r>
                      <w:rPr>
                        <w:rFonts w:ascii="Cambria Math" w:cs="Arial"/>
                      </w:rPr>
                      <m:t>ρ</m:t>
                    </m:r>
                  </m:e>
                  <m:e>
                    <m:r>
                      <w:rPr>
                        <w:rFonts w:ascii="Cambria Math" w:cs="Arial"/>
                      </w:rPr>
                      <m:t>0</m:t>
                    </m:r>
                  </m:e>
                </m:mr>
              </m:m>
            </m:e>
          </m:d>
          <m:r>
            <w:rPr>
              <w:rFonts w:ascii="Cambria Math" w:cs="Arial"/>
            </w:rPr>
            <m:t>+0</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cs="Arial"/>
                      </w:rPr>
                      <m:t>0</m:t>
                    </m:r>
                  </m:e>
                  <m:e>
                    <m:r>
                      <w:rPr>
                        <w:rFonts w:ascii="Cambria Math" w:cs="Arial"/>
                      </w:rPr>
                      <m:t>4</m:t>
                    </m:r>
                  </m:e>
                </m:mr>
                <m:mr>
                  <m:e>
                    <m:r>
                      <w:rPr>
                        <w:rFonts w:ascii="Cambria Math" w:cs="Arial"/>
                      </w:rPr>
                      <m:t>0</m:t>
                    </m:r>
                  </m:e>
                  <m:e>
                    <m:r>
                      <w:rPr>
                        <w:rFonts w:ascii="Cambria Math" w:cs="Arial"/>
                      </w:rPr>
                      <m:t>1</m:t>
                    </m:r>
                  </m:e>
                </m:mr>
              </m:m>
            </m:e>
          </m:d>
          <m:r>
            <w:rPr>
              <w:rFonts w:ascii="Cambria Math" w:cs="Arial"/>
            </w:rPr>
            <m:t>=0</m:t>
          </m:r>
        </m:oMath>
      </m:oMathPara>
    </w:p>
    <w:p w14:paraId="03FB3E53" w14:textId="77777777" w:rsidR="00CF7AD5" w:rsidRDefault="00CF7AD5" w:rsidP="00CF7AD5"/>
    <w:p w14:paraId="5892B218" w14:textId="77777777" w:rsidR="00CF7AD5" w:rsidRDefault="00CF7AD5" w:rsidP="00CF7AD5">
      <w:r>
        <w:t>This equation simplifies to the following:</w:t>
      </w:r>
    </w:p>
    <w:p w14:paraId="0EC7288D" w14:textId="141481A1" w:rsidR="00CF7AD5" w:rsidRDefault="004D6D70" w:rsidP="004D6D70">
      <w:pPr>
        <w:jc w:val="center"/>
      </w:pPr>
      <m:oMathPara>
        <m:oMath>
          <m:r>
            <w:rPr>
              <w:rFonts w:ascii="Cambria Math" w:cs="Arial"/>
            </w:rPr>
            <m:t>(3</m:t>
          </m:r>
          <m:r>
            <w:rPr>
              <w:rFonts w:ascii="Cambria Math" w:cs="Arial"/>
            </w:rPr>
            <m:t>-</m:t>
          </m:r>
          <m:r>
            <w:rPr>
              <w:rFonts w:ascii="Cambria Math" w:cs="Arial"/>
            </w:rPr>
            <m:t>ρ)(4</m:t>
          </m:r>
          <m:r>
            <w:rPr>
              <w:rFonts w:ascii="Cambria Math" w:cs="Arial"/>
            </w:rPr>
            <m:t>-</m:t>
          </m:r>
          <m:r>
            <w:rPr>
              <w:rFonts w:ascii="Cambria Math" w:cs="Arial"/>
            </w:rPr>
            <m:t>ρ)(1</m:t>
          </m:r>
          <m:r>
            <w:rPr>
              <w:rFonts w:ascii="Cambria Math" w:cs="Arial"/>
            </w:rPr>
            <m:t>-</m:t>
          </m:r>
          <m:r>
            <w:rPr>
              <w:rFonts w:ascii="Cambria Math" w:cs="Arial"/>
            </w:rPr>
            <m:t>ρ)=0</m:t>
          </m:r>
        </m:oMath>
      </m:oMathPara>
    </w:p>
    <w:p w14:paraId="096B56EF" w14:textId="77777777" w:rsidR="00CF7AD5" w:rsidRDefault="00CF7AD5" w:rsidP="00CF7AD5"/>
    <w:p w14:paraId="75F2BAA8" w14:textId="77777777" w:rsidR="00CF7AD5" w:rsidRDefault="00CF7AD5" w:rsidP="00CF7AD5">
      <w:r>
        <w:t xml:space="preserve">For this equation to hold, </w:t>
      </w:r>
      <w:r w:rsidRPr="00137E37">
        <w:rPr>
          <w:rFonts w:cs="Arial"/>
          <w:i/>
        </w:rPr>
        <w:t>ρ</w:t>
      </w:r>
      <w:r>
        <w:rPr>
          <w:rFonts w:cs="Arial"/>
        </w:rPr>
        <w:t xml:space="preserve"> (</w:t>
      </w:r>
      <w:proofErr w:type="gramStart"/>
      <w:r>
        <w:rPr>
          <w:rFonts w:cs="Arial"/>
        </w:rPr>
        <w:t>i.e.</w:t>
      </w:r>
      <w:proofErr w:type="gramEnd"/>
      <w:r>
        <w:rPr>
          <w:rFonts w:cs="Arial"/>
        </w:rPr>
        <w:t xml:space="preserve"> the eigenvalues) </w:t>
      </w:r>
      <w:r>
        <w:t>must equal 3, 4 or 1.</w:t>
      </w:r>
    </w:p>
    <w:p w14:paraId="7BEFA2D5" w14:textId="77777777" w:rsidR="00CF7AD5" w:rsidRDefault="00CF7AD5" w:rsidP="00CF7AD5"/>
    <w:p w14:paraId="3346C37C" w14:textId="77777777" w:rsidR="00CF7AD5" w:rsidRPr="00CF7AD5" w:rsidRDefault="00CF7AD5" w:rsidP="00137E37">
      <w:pPr>
        <w:tabs>
          <w:tab w:val="right" w:pos="360"/>
          <w:tab w:val="left" w:pos="540"/>
        </w:tabs>
        <w:spacing w:line="240" w:lineRule="auto"/>
        <w:ind w:left="540" w:hanging="540"/>
        <w:rPr>
          <w:rFonts w:cs="Arial"/>
        </w:rPr>
      </w:pPr>
    </w:p>
    <w:sectPr w:rsidR="00CF7AD5" w:rsidRPr="00CF7AD5" w:rsidSect="00917813">
      <w:headerReference w:type="default" r:id="rId35"/>
      <w:pgSz w:w="11906" w:h="16838"/>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B161C" w14:textId="77777777" w:rsidR="00FB45D3" w:rsidRDefault="00FB45D3" w:rsidP="00E020F0">
      <w:pPr>
        <w:spacing w:line="240" w:lineRule="auto"/>
      </w:pPr>
      <w:r>
        <w:separator/>
      </w:r>
    </w:p>
  </w:endnote>
  <w:endnote w:type="continuationSeparator" w:id="0">
    <w:p w14:paraId="71AB5F0E" w14:textId="77777777" w:rsidR="00FB45D3" w:rsidRDefault="00FB45D3" w:rsidP="00E020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umanist 777 BT">
    <w:altName w:val="Arial"/>
    <w:panose1 w:val="00000000000000000000"/>
    <w:charset w:val="00"/>
    <w:family w:val="swiss"/>
    <w:notTrueType/>
    <w:pitch w:val="default"/>
    <w:sig w:usb0="00000001" w:usb1="00000000" w:usb2="00000000" w:usb3="00000000" w:csb0="00000009" w:csb1="00000000"/>
  </w:font>
  <w:font w:name="Humanist777BT-BlackCondensedB">
    <w:altName w:val="Calibri"/>
    <w:panose1 w:val="00000000000000000000"/>
    <w:charset w:val="00"/>
    <w:family w:val="auto"/>
    <w:notTrueType/>
    <w:pitch w:val="default"/>
    <w:sig w:usb0="00000003" w:usb1="00000000" w:usb2="00000000" w:usb3="00000000" w:csb0="00000001" w:csb1="00000000"/>
  </w:font>
  <w:font w:name="Humanist777BT-LightB">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5258" w14:textId="77777777" w:rsidR="00FB45D3" w:rsidRDefault="00FB45D3" w:rsidP="00E020F0">
      <w:pPr>
        <w:spacing w:line="240" w:lineRule="auto"/>
      </w:pPr>
      <w:r>
        <w:separator/>
      </w:r>
    </w:p>
  </w:footnote>
  <w:footnote w:type="continuationSeparator" w:id="0">
    <w:p w14:paraId="6BF796DE" w14:textId="77777777" w:rsidR="00FB45D3" w:rsidRDefault="00FB45D3" w:rsidP="00E020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D1E9" w14:textId="77777777" w:rsidR="00A91D20" w:rsidRPr="00B63133" w:rsidRDefault="00290354" w:rsidP="00B63133">
    <w:pPr>
      <w:pStyle w:val="Header"/>
      <w:rPr>
        <w:sz w:val="18"/>
        <w:szCs w:val="18"/>
      </w:rPr>
    </w:pPr>
    <w:r w:rsidRPr="00B63133">
      <w:rPr>
        <w:sz w:val="18"/>
        <w:szCs w:val="18"/>
      </w:rPr>
      <w:fldChar w:fldCharType="begin"/>
    </w:r>
    <w:r w:rsidR="00A91D20" w:rsidRPr="00B63133">
      <w:rPr>
        <w:sz w:val="18"/>
        <w:szCs w:val="18"/>
      </w:rPr>
      <w:instrText xml:space="preserve"> PAGE   \* MERGEFORMAT </w:instrText>
    </w:r>
    <w:r w:rsidRPr="00B63133">
      <w:rPr>
        <w:sz w:val="18"/>
        <w:szCs w:val="18"/>
      </w:rPr>
      <w:fldChar w:fldCharType="separate"/>
    </w:r>
    <w:r w:rsidR="00492BA0">
      <w:rPr>
        <w:noProof/>
        <w:sz w:val="18"/>
        <w:szCs w:val="18"/>
      </w:rPr>
      <w:t>2</w:t>
    </w:r>
    <w:r w:rsidRPr="00B63133">
      <w:rPr>
        <w:sz w:val="18"/>
        <w:szCs w:val="18"/>
      </w:rPr>
      <w:fldChar w:fldCharType="end"/>
    </w:r>
    <w:r w:rsidR="00A91D20" w:rsidRPr="00B63133">
      <w:rPr>
        <w:sz w:val="18"/>
        <w:szCs w:val="18"/>
      </w:rPr>
      <w:t xml:space="preserve"> </w:t>
    </w:r>
    <w:r w:rsidR="00A91D20" w:rsidRPr="00BB7CF4">
      <w:rPr>
        <w:rFonts w:cs="Arial"/>
        <w:sz w:val="32"/>
        <w:szCs w:val="32"/>
      </w:rPr>
      <w:t>|</w:t>
    </w:r>
    <w:r w:rsidR="00A91D20" w:rsidRPr="00B63133">
      <w:rPr>
        <w:rFonts w:cs="Arial"/>
        <w:sz w:val="18"/>
        <w:szCs w:val="18"/>
      </w:rPr>
      <w:t xml:space="preserve"> SOLUTIONS TO EXERCISES</w:t>
    </w:r>
  </w:p>
  <w:p w14:paraId="74B99CBA" w14:textId="77777777" w:rsidR="00A91D20" w:rsidRDefault="00A91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DF99" w14:textId="77777777" w:rsidR="00A91D20" w:rsidRDefault="00A91D20" w:rsidP="00BB7CF4">
    <w:pPr>
      <w:pStyle w:val="Header"/>
      <w:jc w:val="right"/>
    </w:pPr>
    <w:r>
      <w:rPr>
        <w:rFonts w:cs="Arial"/>
        <w:sz w:val="18"/>
        <w:szCs w:val="18"/>
      </w:rPr>
      <w:t>CHAPTER 2</w:t>
    </w:r>
    <w:r w:rsidRPr="00BB7CF4">
      <w:rPr>
        <w:rFonts w:cs="Arial"/>
        <w:sz w:val="18"/>
        <w:szCs w:val="18"/>
      </w:rPr>
      <w:t xml:space="preserve">: </w:t>
    </w:r>
    <w:r>
      <w:rPr>
        <w:rFonts w:cs="Arial"/>
        <w:sz w:val="18"/>
        <w:szCs w:val="18"/>
      </w:rPr>
      <w:t>HOW ARE MODELS SET UP?  AN INTRODUCTION TO DIFFERENCE EQUATIONS</w:t>
    </w:r>
    <w:r>
      <w:t xml:space="preserve"> </w:t>
    </w:r>
    <w:r w:rsidRPr="00BB7CF4">
      <w:rPr>
        <w:rFonts w:cs="Arial"/>
        <w:sz w:val="30"/>
        <w:szCs w:val="30"/>
      </w:rPr>
      <w:t xml:space="preserve">| </w:t>
    </w:r>
    <w:r w:rsidR="00290354" w:rsidRPr="00BB7CF4">
      <w:rPr>
        <w:sz w:val="18"/>
        <w:szCs w:val="18"/>
      </w:rPr>
      <w:fldChar w:fldCharType="begin"/>
    </w:r>
    <w:r w:rsidRPr="00BB7CF4">
      <w:rPr>
        <w:sz w:val="18"/>
        <w:szCs w:val="18"/>
      </w:rPr>
      <w:instrText xml:space="preserve"> PAGE   \* MERGEFORMAT </w:instrText>
    </w:r>
    <w:r w:rsidR="00290354" w:rsidRPr="00BB7CF4">
      <w:rPr>
        <w:sz w:val="18"/>
        <w:szCs w:val="18"/>
      </w:rPr>
      <w:fldChar w:fldCharType="separate"/>
    </w:r>
    <w:r w:rsidR="00492BA0">
      <w:rPr>
        <w:noProof/>
        <w:sz w:val="18"/>
        <w:szCs w:val="18"/>
      </w:rPr>
      <w:t>3</w:t>
    </w:r>
    <w:r w:rsidR="00290354" w:rsidRPr="00BB7CF4">
      <w:rP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799C" w14:textId="77777777" w:rsidR="00A91D20" w:rsidRDefault="00A91D20" w:rsidP="00BB7CF4">
    <w:pPr>
      <w:pStyle w:val="Header"/>
      <w:jc w:val="right"/>
    </w:pPr>
    <w:r>
      <w:rPr>
        <w:rFonts w:cs="Arial"/>
        <w:sz w:val="18"/>
        <w:szCs w:val="18"/>
      </w:rPr>
      <w:t>CHAPTER 2</w:t>
    </w:r>
    <w:r w:rsidRPr="00BB7CF4">
      <w:rPr>
        <w:rFonts w:cs="Arial"/>
        <w:sz w:val="18"/>
        <w:szCs w:val="18"/>
      </w:rPr>
      <w:t xml:space="preserve">: </w:t>
    </w:r>
    <w:r>
      <w:rPr>
        <w:rFonts w:cs="Arial"/>
        <w:sz w:val="18"/>
        <w:szCs w:val="18"/>
      </w:rPr>
      <w:t>HOW ARE MODELS SET UP?  AN INTRODUCTION TO DIFFERENCE EQUATIONS</w:t>
    </w:r>
    <w:r>
      <w:t xml:space="preserve"> </w:t>
    </w:r>
    <w:r w:rsidRPr="00BB7CF4">
      <w:rPr>
        <w:rFonts w:cs="Arial"/>
        <w:sz w:val="30"/>
        <w:szCs w:val="30"/>
      </w:rPr>
      <w:t xml:space="preserve">| </w:t>
    </w:r>
    <w:r w:rsidR="00290354" w:rsidRPr="00BB7CF4">
      <w:rPr>
        <w:sz w:val="18"/>
        <w:szCs w:val="18"/>
      </w:rPr>
      <w:fldChar w:fldCharType="begin"/>
    </w:r>
    <w:r w:rsidRPr="00BB7CF4">
      <w:rPr>
        <w:sz w:val="18"/>
        <w:szCs w:val="18"/>
      </w:rPr>
      <w:instrText xml:space="preserve"> PAGE   \* MERGEFORMAT </w:instrText>
    </w:r>
    <w:r w:rsidR="00290354" w:rsidRPr="00BB7CF4">
      <w:rPr>
        <w:sz w:val="18"/>
        <w:szCs w:val="18"/>
      </w:rPr>
      <w:fldChar w:fldCharType="separate"/>
    </w:r>
    <w:r w:rsidR="00492BA0">
      <w:rPr>
        <w:noProof/>
        <w:sz w:val="18"/>
        <w:szCs w:val="18"/>
      </w:rPr>
      <w:t>5</w:t>
    </w:r>
    <w:r w:rsidR="00290354" w:rsidRPr="00BB7CF4">
      <w:rPr>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0A17" w14:textId="77777777" w:rsidR="00492BA0" w:rsidRDefault="00492BA0" w:rsidP="00BB7CF4">
    <w:pPr>
      <w:pStyle w:val="Header"/>
      <w:jc w:val="right"/>
    </w:pPr>
    <w:r>
      <w:rPr>
        <w:rFonts w:cs="Arial"/>
        <w:sz w:val="18"/>
        <w:szCs w:val="18"/>
      </w:rPr>
      <w:t>CHAPTER 2</w:t>
    </w:r>
    <w:r w:rsidRPr="00BB7CF4">
      <w:rPr>
        <w:rFonts w:cs="Arial"/>
        <w:sz w:val="18"/>
        <w:szCs w:val="18"/>
      </w:rPr>
      <w:t xml:space="preserve">: </w:t>
    </w:r>
    <w:r>
      <w:rPr>
        <w:rFonts w:cs="Arial"/>
        <w:sz w:val="18"/>
        <w:szCs w:val="18"/>
      </w:rPr>
      <w:t>HOW ARE MODELS SET UP?  AN INTRODUCTION TO DIFFERENTIAL EQUATIONS</w:t>
    </w:r>
    <w:r>
      <w:t xml:space="preserve"> </w:t>
    </w:r>
    <w:r w:rsidRPr="00BB7CF4">
      <w:rPr>
        <w:rFonts w:cs="Arial"/>
        <w:sz w:val="30"/>
        <w:szCs w:val="30"/>
      </w:rPr>
      <w:t xml:space="preserve">| </w:t>
    </w:r>
    <w:r w:rsidRPr="00BB7CF4">
      <w:rPr>
        <w:sz w:val="18"/>
        <w:szCs w:val="18"/>
      </w:rPr>
      <w:fldChar w:fldCharType="begin"/>
    </w:r>
    <w:r w:rsidRPr="00BB7CF4">
      <w:rPr>
        <w:sz w:val="18"/>
        <w:szCs w:val="18"/>
      </w:rPr>
      <w:instrText xml:space="preserve"> PAGE   \* MERGEFORMAT </w:instrText>
    </w:r>
    <w:r w:rsidRPr="00BB7CF4">
      <w:rPr>
        <w:sz w:val="18"/>
        <w:szCs w:val="18"/>
      </w:rPr>
      <w:fldChar w:fldCharType="separate"/>
    </w:r>
    <w:r>
      <w:rPr>
        <w:noProof/>
        <w:sz w:val="18"/>
        <w:szCs w:val="18"/>
      </w:rPr>
      <w:t>7</w:t>
    </w:r>
    <w:r w:rsidRPr="00BB7CF4">
      <w:rPr>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F159" w14:textId="77777777" w:rsidR="00A91D20" w:rsidRDefault="00A91D20" w:rsidP="00BB7CF4">
    <w:pPr>
      <w:pStyle w:val="Header"/>
      <w:jc w:val="right"/>
    </w:pPr>
    <w:r>
      <w:rPr>
        <w:rFonts w:cs="Arial"/>
        <w:sz w:val="18"/>
        <w:szCs w:val="18"/>
      </w:rPr>
      <w:t>CHAPTER 4</w:t>
    </w:r>
    <w:r w:rsidRPr="00BB7CF4">
      <w:rPr>
        <w:rFonts w:cs="Arial"/>
        <w:sz w:val="18"/>
        <w:szCs w:val="18"/>
      </w:rPr>
      <w:t xml:space="preserve">: </w:t>
    </w:r>
    <w:r>
      <w:rPr>
        <w:rFonts w:cs="Arial"/>
        <w:sz w:val="18"/>
        <w:szCs w:val="18"/>
      </w:rPr>
      <w:t xml:space="preserve">WHAT DO MODELS TELL US ABOUT THE DYNAMICS OF INFECTIONS? </w:t>
    </w:r>
    <w:r w:rsidRPr="00BB7CF4">
      <w:rPr>
        <w:rFonts w:cs="Arial"/>
        <w:sz w:val="30"/>
        <w:szCs w:val="30"/>
      </w:rPr>
      <w:t xml:space="preserve">| </w:t>
    </w:r>
    <w:r w:rsidR="00290354" w:rsidRPr="00BB7CF4">
      <w:rPr>
        <w:sz w:val="18"/>
        <w:szCs w:val="18"/>
      </w:rPr>
      <w:fldChar w:fldCharType="begin"/>
    </w:r>
    <w:r w:rsidRPr="00BB7CF4">
      <w:rPr>
        <w:sz w:val="18"/>
        <w:szCs w:val="18"/>
      </w:rPr>
      <w:instrText xml:space="preserve"> PAGE   \* MERGEFORMAT </w:instrText>
    </w:r>
    <w:r w:rsidR="00290354" w:rsidRPr="00BB7CF4">
      <w:rPr>
        <w:sz w:val="18"/>
        <w:szCs w:val="18"/>
      </w:rPr>
      <w:fldChar w:fldCharType="separate"/>
    </w:r>
    <w:r w:rsidR="00492BA0">
      <w:rPr>
        <w:noProof/>
        <w:sz w:val="18"/>
        <w:szCs w:val="18"/>
      </w:rPr>
      <w:t>9</w:t>
    </w:r>
    <w:r w:rsidR="00290354" w:rsidRPr="00BB7CF4">
      <w:rPr>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1088" w14:textId="77777777" w:rsidR="00A91D20" w:rsidRDefault="00A91D20" w:rsidP="00BB7CF4">
    <w:pPr>
      <w:pStyle w:val="Header"/>
      <w:jc w:val="right"/>
    </w:pPr>
    <w:r>
      <w:rPr>
        <w:rFonts w:cs="Arial"/>
        <w:sz w:val="18"/>
        <w:szCs w:val="18"/>
      </w:rPr>
      <w:t>CHAPTER 5</w:t>
    </w:r>
    <w:r w:rsidRPr="00BB7CF4">
      <w:rPr>
        <w:rFonts w:cs="Arial"/>
        <w:sz w:val="18"/>
        <w:szCs w:val="18"/>
      </w:rPr>
      <w:t xml:space="preserve">: </w:t>
    </w:r>
    <w:r>
      <w:rPr>
        <w:rFonts w:cs="Arial"/>
        <w:sz w:val="18"/>
        <w:szCs w:val="18"/>
      </w:rPr>
      <w:t xml:space="preserve">AGE PATTERNS </w:t>
    </w:r>
    <w:r w:rsidRPr="00BB7CF4">
      <w:rPr>
        <w:rFonts w:cs="Arial"/>
        <w:sz w:val="30"/>
        <w:szCs w:val="30"/>
      </w:rPr>
      <w:t xml:space="preserve">| </w:t>
    </w:r>
    <w:r w:rsidR="00290354" w:rsidRPr="00BB7CF4">
      <w:rPr>
        <w:sz w:val="18"/>
        <w:szCs w:val="18"/>
      </w:rPr>
      <w:fldChar w:fldCharType="begin"/>
    </w:r>
    <w:r w:rsidRPr="00BB7CF4">
      <w:rPr>
        <w:sz w:val="18"/>
        <w:szCs w:val="18"/>
      </w:rPr>
      <w:instrText xml:space="preserve"> PAGE   \* MERGEFORMAT </w:instrText>
    </w:r>
    <w:r w:rsidR="00290354" w:rsidRPr="00BB7CF4">
      <w:rPr>
        <w:sz w:val="18"/>
        <w:szCs w:val="18"/>
      </w:rPr>
      <w:fldChar w:fldCharType="separate"/>
    </w:r>
    <w:r w:rsidR="00492BA0">
      <w:rPr>
        <w:noProof/>
        <w:sz w:val="18"/>
        <w:szCs w:val="18"/>
      </w:rPr>
      <w:t>29</w:t>
    </w:r>
    <w:r w:rsidR="00290354" w:rsidRPr="00BB7CF4">
      <w:rPr>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EE9F" w14:textId="77777777" w:rsidR="00A91D20" w:rsidRDefault="00A91D20" w:rsidP="00BB7CF4">
    <w:pPr>
      <w:pStyle w:val="Header"/>
      <w:jc w:val="right"/>
    </w:pPr>
    <w:r>
      <w:rPr>
        <w:rFonts w:cs="Arial"/>
        <w:sz w:val="18"/>
        <w:szCs w:val="18"/>
      </w:rPr>
      <w:t>CHAPTER 7</w:t>
    </w:r>
    <w:r w:rsidRPr="00BB7CF4">
      <w:rPr>
        <w:rFonts w:cs="Arial"/>
        <w:sz w:val="18"/>
        <w:szCs w:val="18"/>
      </w:rPr>
      <w:t xml:space="preserve">: </w:t>
    </w:r>
    <w:r>
      <w:rPr>
        <w:rFonts w:cs="Arial"/>
        <w:sz w:val="18"/>
        <w:szCs w:val="18"/>
      </w:rPr>
      <w:t xml:space="preserve">HOW DO MODELS DEAL WITH CONTACT PATTERNS? </w:t>
    </w:r>
    <w:r w:rsidRPr="00BB7CF4">
      <w:rPr>
        <w:rFonts w:cs="Arial"/>
        <w:sz w:val="30"/>
        <w:szCs w:val="30"/>
      </w:rPr>
      <w:t xml:space="preserve">| </w:t>
    </w:r>
    <w:r w:rsidR="00290354" w:rsidRPr="00BB7CF4">
      <w:rPr>
        <w:sz w:val="18"/>
        <w:szCs w:val="18"/>
      </w:rPr>
      <w:fldChar w:fldCharType="begin"/>
    </w:r>
    <w:r w:rsidRPr="00BB7CF4">
      <w:rPr>
        <w:sz w:val="18"/>
        <w:szCs w:val="18"/>
      </w:rPr>
      <w:instrText xml:space="preserve"> PAGE   \* MERGEFORMAT </w:instrText>
    </w:r>
    <w:r w:rsidR="00290354" w:rsidRPr="00BB7CF4">
      <w:rPr>
        <w:sz w:val="18"/>
        <w:szCs w:val="18"/>
      </w:rPr>
      <w:fldChar w:fldCharType="separate"/>
    </w:r>
    <w:r w:rsidR="00492BA0">
      <w:rPr>
        <w:noProof/>
        <w:sz w:val="18"/>
        <w:szCs w:val="18"/>
      </w:rPr>
      <w:t>35</w:t>
    </w:r>
    <w:r w:rsidR="00290354" w:rsidRPr="00BB7CF4">
      <w:rPr>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0759" w14:textId="77777777" w:rsidR="00A91D20" w:rsidRDefault="00A91D20" w:rsidP="00BB7CF4">
    <w:pPr>
      <w:pStyle w:val="Header"/>
      <w:jc w:val="right"/>
    </w:pPr>
    <w:r>
      <w:rPr>
        <w:rFonts w:cs="Arial"/>
        <w:sz w:val="18"/>
        <w:szCs w:val="18"/>
      </w:rPr>
      <w:t xml:space="preserve">BASIC MATHS </w:t>
    </w:r>
    <w:r w:rsidRPr="00BB7CF4">
      <w:rPr>
        <w:rFonts w:cs="Arial"/>
        <w:sz w:val="30"/>
        <w:szCs w:val="30"/>
      </w:rPr>
      <w:t xml:space="preserve">| </w:t>
    </w:r>
    <w:r w:rsidR="00290354" w:rsidRPr="00BB7CF4">
      <w:rPr>
        <w:sz w:val="18"/>
        <w:szCs w:val="18"/>
      </w:rPr>
      <w:fldChar w:fldCharType="begin"/>
    </w:r>
    <w:r w:rsidRPr="00BB7CF4">
      <w:rPr>
        <w:sz w:val="18"/>
        <w:szCs w:val="18"/>
      </w:rPr>
      <w:instrText xml:space="preserve"> PAGE   \* MERGEFORMAT </w:instrText>
    </w:r>
    <w:r w:rsidR="00290354" w:rsidRPr="00BB7CF4">
      <w:rPr>
        <w:sz w:val="18"/>
        <w:szCs w:val="18"/>
      </w:rPr>
      <w:fldChar w:fldCharType="separate"/>
    </w:r>
    <w:r w:rsidR="00492BA0">
      <w:rPr>
        <w:noProof/>
        <w:sz w:val="18"/>
        <w:szCs w:val="18"/>
      </w:rPr>
      <w:t>39</w:t>
    </w:r>
    <w:r w:rsidR="00290354" w:rsidRPr="00BB7CF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7B18"/>
    <w:multiLevelType w:val="hybridMultilevel"/>
    <w:tmpl w:val="9AA889AC"/>
    <w:lvl w:ilvl="0" w:tplc="592E928C">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54F00"/>
    <w:multiLevelType w:val="hybridMultilevel"/>
    <w:tmpl w:val="B404861C"/>
    <w:lvl w:ilvl="0" w:tplc="78A4AFFA">
      <w:start w:val="1"/>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40396F"/>
    <w:multiLevelType w:val="hybridMultilevel"/>
    <w:tmpl w:val="FA7870FE"/>
    <w:lvl w:ilvl="0" w:tplc="85023BD0">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33E29"/>
    <w:multiLevelType w:val="hybridMultilevel"/>
    <w:tmpl w:val="E94CB2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3A51820"/>
    <w:multiLevelType w:val="multilevel"/>
    <w:tmpl w:val="0088A270"/>
    <w:lvl w:ilvl="0">
      <w:start w:val="2"/>
      <w:numFmt w:val="decimal"/>
      <w:pStyle w:val="Heading1"/>
      <w:lvlText w:val="Chapter %1:"/>
      <w:lvlJc w:val="left"/>
      <w:pPr>
        <w:ind w:left="1800" w:hanging="360"/>
      </w:pPr>
      <w:rPr>
        <w:rFonts w:asciiTheme="minorHAnsi" w:hAnsiTheme="minorHAnsi" w:hint="default"/>
        <w:b w:val="0"/>
        <w:sz w:val="44"/>
        <w:szCs w:val="44"/>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2304" w:hanging="864"/>
      </w:pPr>
      <w:rPr>
        <w:rFonts w:hint="default"/>
      </w:rPr>
    </w:lvl>
    <w:lvl w:ilvl="4">
      <w:start w:val="1"/>
      <w:numFmt w:val="decimal"/>
      <w:pStyle w:val="Heading5"/>
      <w:lvlText w:val="%1.%2.%3.%4.%5"/>
      <w:lvlJc w:val="left"/>
      <w:pPr>
        <w:ind w:left="2448" w:hanging="1008"/>
      </w:pPr>
      <w:rPr>
        <w:rFonts w:hint="default"/>
      </w:rPr>
    </w:lvl>
    <w:lvl w:ilvl="5">
      <w:start w:val="1"/>
      <w:numFmt w:val="decimal"/>
      <w:pStyle w:val="Heading6"/>
      <w:lvlText w:val="%1.%2.%3.%4.%5.%6"/>
      <w:lvlJc w:val="left"/>
      <w:pPr>
        <w:ind w:left="2592" w:hanging="1152"/>
      </w:pPr>
      <w:rPr>
        <w:rFonts w:hint="default"/>
      </w:rPr>
    </w:lvl>
    <w:lvl w:ilvl="6">
      <w:start w:val="1"/>
      <w:numFmt w:val="decimal"/>
      <w:pStyle w:val="Heading7"/>
      <w:lvlText w:val="%1.%2.%3.%4.%5.%6.%7"/>
      <w:lvlJc w:val="left"/>
      <w:pPr>
        <w:ind w:left="2736" w:hanging="1296"/>
      </w:pPr>
      <w:rPr>
        <w:rFonts w:hint="default"/>
      </w:rPr>
    </w:lvl>
    <w:lvl w:ilvl="7">
      <w:start w:val="1"/>
      <w:numFmt w:val="decimal"/>
      <w:pStyle w:val="Heading8"/>
      <w:lvlText w:val="%1.%2.%3.%4.%5.%6.%7.%8"/>
      <w:lvlJc w:val="left"/>
      <w:pPr>
        <w:ind w:left="2880" w:hanging="1440"/>
      </w:pPr>
      <w:rPr>
        <w:rFonts w:hint="default"/>
      </w:rPr>
    </w:lvl>
    <w:lvl w:ilvl="8">
      <w:start w:val="1"/>
      <w:numFmt w:val="decimal"/>
      <w:pStyle w:val="Heading9"/>
      <w:lvlText w:val="%1.%2.%3.%4.%5.%6.%7.%8.%9"/>
      <w:lvlJc w:val="left"/>
      <w:pPr>
        <w:ind w:left="3024" w:hanging="1584"/>
      </w:pPr>
      <w:rPr>
        <w:rFonts w:hint="default"/>
      </w:rPr>
    </w:lvl>
  </w:abstractNum>
  <w:abstractNum w:abstractNumId="5" w15:restartNumberingAfterBreak="0">
    <w:nsid w:val="34F55825"/>
    <w:multiLevelType w:val="hybridMultilevel"/>
    <w:tmpl w:val="59C447F2"/>
    <w:lvl w:ilvl="0" w:tplc="74569638">
      <w:start w:val="1"/>
      <w:numFmt w:val="bullet"/>
      <w:lvlText w:val=""/>
      <w:lvlJc w:val="left"/>
      <w:pPr>
        <w:ind w:left="1440" w:hanging="36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FD61CE"/>
    <w:multiLevelType w:val="hybridMultilevel"/>
    <w:tmpl w:val="23A870A8"/>
    <w:lvl w:ilvl="0" w:tplc="940401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4271CC"/>
    <w:multiLevelType w:val="hybridMultilevel"/>
    <w:tmpl w:val="77128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FF37CD"/>
    <w:multiLevelType w:val="hybridMultilevel"/>
    <w:tmpl w:val="BEFEB6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3"/>
  </w:num>
  <w:num w:numId="11">
    <w:abstractNumId w:val="8"/>
  </w:num>
  <w:num w:numId="12">
    <w:abstractNumId w:val="6"/>
  </w:num>
  <w:num w:numId="13">
    <w:abstractNumId w:val="7"/>
  </w:num>
  <w:num w:numId="14">
    <w:abstractNumId w:val="0"/>
  </w:num>
  <w:num w:numId="15">
    <w:abstractNumId w:val="1"/>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REFMGR.InstantFormat" w:val="T"/>
    <w:docVar w:name="REFMGR.Layout" w:val="Ŭ_x000a_պ膀ڻպպ⋘ۆ  4ƏպူЮպ薨צպպ9㪠˖嫄㊧塬㊧9V9VVV_x000a_պ膀ڻ ۆպ4Ǝ"/>
    <w:docVar w:name="REFMGR.Libraries" w:val="ļşರᆄᴊᷤⅻ↸⏄␃⦶⨕⪞⬍⭽⯳ㄸ㈞㌒㏬䥹䨃䩁䫯䱖䵭者࣯ ࣰ ࣱ ࣲ ࣳ ࣴ ࣵ ࣶ ࣷ ࣸ ࣹ ࣺ ࣻ ࣼ ࣽ ࣾ ࣿ ऀँ ं ः ऄ अ आ इ ई 漀ܞ潠ܞ怀ࠒ恠ࠒ惀ࠒ愠ࠒ憀ࠒ懠ࠒ所ࠒ抠ࠒ挀ࠒ捠ࠒ揀ࠒ搠ࠒ撀ࠒ擠ࠒ敀ࠒ斠ࠒ昀"/>
  </w:docVars>
  <w:rsids>
    <w:rsidRoot w:val="004855D8"/>
    <w:rsid w:val="000012CF"/>
    <w:rsid w:val="00003D12"/>
    <w:rsid w:val="00096002"/>
    <w:rsid w:val="000B0B26"/>
    <w:rsid w:val="000C148F"/>
    <w:rsid w:val="000E29FC"/>
    <w:rsid w:val="0013131F"/>
    <w:rsid w:val="00137E37"/>
    <w:rsid w:val="00173CB5"/>
    <w:rsid w:val="00174450"/>
    <w:rsid w:val="001C3DB7"/>
    <w:rsid w:val="001D73D5"/>
    <w:rsid w:val="001F3504"/>
    <w:rsid w:val="002044EB"/>
    <w:rsid w:val="00205682"/>
    <w:rsid w:val="002310A0"/>
    <w:rsid w:val="002328AF"/>
    <w:rsid w:val="00254A7F"/>
    <w:rsid w:val="00270801"/>
    <w:rsid w:val="002714E3"/>
    <w:rsid w:val="00287EF8"/>
    <w:rsid w:val="00290354"/>
    <w:rsid w:val="0029631C"/>
    <w:rsid w:val="002C6FF2"/>
    <w:rsid w:val="003130C9"/>
    <w:rsid w:val="00332FD6"/>
    <w:rsid w:val="00374304"/>
    <w:rsid w:val="003A119B"/>
    <w:rsid w:val="003C10A0"/>
    <w:rsid w:val="003C5D0F"/>
    <w:rsid w:val="003F0BAB"/>
    <w:rsid w:val="003F1424"/>
    <w:rsid w:val="004152D8"/>
    <w:rsid w:val="004231AE"/>
    <w:rsid w:val="00432216"/>
    <w:rsid w:val="0046273D"/>
    <w:rsid w:val="00474B6B"/>
    <w:rsid w:val="004808CD"/>
    <w:rsid w:val="004855D8"/>
    <w:rsid w:val="00492BA0"/>
    <w:rsid w:val="004977F2"/>
    <w:rsid w:val="004D6D70"/>
    <w:rsid w:val="00511383"/>
    <w:rsid w:val="00541CAB"/>
    <w:rsid w:val="005642A7"/>
    <w:rsid w:val="00581742"/>
    <w:rsid w:val="00581F09"/>
    <w:rsid w:val="0058793F"/>
    <w:rsid w:val="0059346C"/>
    <w:rsid w:val="00594AB1"/>
    <w:rsid w:val="005A484F"/>
    <w:rsid w:val="005C1512"/>
    <w:rsid w:val="005C4B36"/>
    <w:rsid w:val="005C6B4F"/>
    <w:rsid w:val="005E377B"/>
    <w:rsid w:val="00607457"/>
    <w:rsid w:val="00607726"/>
    <w:rsid w:val="006253E6"/>
    <w:rsid w:val="00644F35"/>
    <w:rsid w:val="006616B1"/>
    <w:rsid w:val="006764AB"/>
    <w:rsid w:val="006C2B5F"/>
    <w:rsid w:val="006C30BC"/>
    <w:rsid w:val="006E2E0F"/>
    <w:rsid w:val="007039C4"/>
    <w:rsid w:val="0075115D"/>
    <w:rsid w:val="00754032"/>
    <w:rsid w:val="0075514F"/>
    <w:rsid w:val="00757504"/>
    <w:rsid w:val="00770784"/>
    <w:rsid w:val="00775BC3"/>
    <w:rsid w:val="00797F60"/>
    <w:rsid w:val="007A5DD7"/>
    <w:rsid w:val="007B23C7"/>
    <w:rsid w:val="007B7809"/>
    <w:rsid w:val="00821B19"/>
    <w:rsid w:val="00823F6D"/>
    <w:rsid w:val="0085542B"/>
    <w:rsid w:val="00891E4A"/>
    <w:rsid w:val="008A1009"/>
    <w:rsid w:val="008A3056"/>
    <w:rsid w:val="008A560F"/>
    <w:rsid w:val="008A5F24"/>
    <w:rsid w:val="008B5949"/>
    <w:rsid w:val="008D6BA1"/>
    <w:rsid w:val="008E7F75"/>
    <w:rsid w:val="009040FC"/>
    <w:rsid w:val="00917813"/>
    <w:rsid w:val="00985998"/>
    <w:rsid w:val="00991891"/>
    <w:rsid w:val="0099387E"/>
    <w:rsid w:val="009B7407"/>
    <w:rsid w:val="009D663B"/>
    <w:rsid w:val="00A00710"/>
    <w:rsid w:val="00A60874"/>
    <w:rsid w:val="00A91D20"/>
    <w:rsid w:val="00AC5D96"/>
    <w:rsid w:val="00B262BE"/>
    <w:rsid w:val="00B32EEE"/>
    <w:rsid w:val="00B454E5"/>
    <w:rsid w:val="00B461E8"/>
    <w:rsid w:val="00B524FF"/>
    <w:rsid w:val="00B63133"/>
    <w:rsid w:val="00B75240"/>
    <w:rsid w:val="00BA55F7"/>
    <w:rsid w:val="00BB181A"/>
    <w:rsid w:val="00BB7CF4"/>
    <w:rsid w:val="00BE6A7D"/>
    <w:rsid w:val="00C245C3"/>
    <w:rsid w:val="00C759A5"/>
    <w:rsid w:val="00C80EC3"/>
    <w:rsid w:val="00C84763"/>
    <w:rsid w:val="00C873C6"/>
    <w:rsid w:val="00CA1ECF"/>
    <w:rsid w:val="00CA4D20"/>
    <w:rsid w:val="00CB1574"/>
    <w:rsid w:val="00CE122B"/>
    <w:rsid w:val="00CE3ED2"/>
    <w:rsid w:val="00CF637A"/>
    <w:rsid w:val="00CF7396"/>
    <w:rsid w:val="00CF7AD5"/>
    <w:rsid w:val="00D06A67"/>
    <w:rsid w:val="00D81C5F"/>
    <w:rsid w:val="00D8693B"/>
    <w:rsid w:val="00D9220E"/>
    <w:rsid w:val="00DC446D"/>
    <w:rsid w:val="00DE30A4"/>
    <w:rsid w:val="00E020F0"/>
    <w:rsid w:val="00E0496E"/>
    <w:rsid w:val="00E10C77"/>
    <w:rsid w:val="00E30730"/>
    <w:rsid w:val="00E45FC0"/>
    <w:rsid w:val="00E4668F"/>
    <w:rsid w:val="00E76016"/>
    <w:rsid w:val="00EB61DC"/>
    <w:rsid w:val="00EB74C5"/>
    <w:rsid w:val="00ED2740"/>
    <w:rsid w:val="00ED7693"/>
    <w:rsid w:val="00EF4162"/>
    <w:rsid w:val="00F06EFD"/>
    <w:rsid w:val="00F353B0"/>
    <w:rsid w:val="00F36C7D"/>
    <w:rsid w:val="00F640B7"/>
    <w:rsid w:val="00F8006D"/>
    <w:rsid w:val="00F82473"/>
    <w:rsid w:val="00FB10D3"/>
    <w:rsid w:val="00FB45D3"/>
    <w:rsid w:val="00FD4973"/>
    <w:rsid w:val="00FD615F"/>
    <w:rsid w:val="00FF2967"/>
    <w:rsid w:val="00FF3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65"/>
    <o:shapelayout v:ext="edit">
      <o:idmap v:ext="edit" data="1"/>
      <o:rules v:ext="edit">
        <o:r id="V:Rule1" type="connector" idref="#_x0000_s1305"/>
        <o:r id="V:Rule2" type="connector" idref="#_x0000_s1308"/>
        <o:r id="V:Rule3" type="connector" idref="#_x0000_s1031"/>
        <o:r id="V:Rule4" type="connector" idref="#_x0000_s1028"/>
        <o:r id="V:Rule5" type="connector" idref="#_x0000_s1306"/>
      </o:rules>
    </o:shapelayout>
  </w:shapeDefaults>
  <w:decimalSymbol w:val="."/>
  <w:listSeparator w:val=","/>
  <w14:docId w14:val="6943A675"/>
  <w15:docId w15:val="{BA8D4618-BB6C-4288-A2DB-84B8E7CDA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42B"/>
    <w:pPr>
      <w:spacing w:line="264" w:lineRule="auto"/>
    </w:pPr>
    <w:rPr>
      <w:sz w:val="22"/>
      <w:szCs w:val="22"/>
      <w:lang w:eastAsia="en-US"/>
    </w:rPr>
  </w:style>
  <w:style w:type="paragraph" w:styleId="Heading1">
    <w:name w:val="heading 1"/>
    <w:basedOn w:val="Normal"/>
    <w:next w:val="Normal"/>
    <w:link w:val="Heading1Char"/>
    <w:uiPriority w:val="9"/>
    <w:qFormat/>
    <w:rsid w:val="0085542B"/>
    <w:pPr>
      <w:keepNext/>
      <w:keepLines/>
      <w:numPr>
        <w:numId w:val="9"/>
      </w:numPr>
      <w:spacing w:before="1440" w:after="240" w:line="480" w:lineRule="auto"/>
      <w:outlineLvl w:val="0"/>
    </w:pPr>
    <w:rPr>
      <w:b/>
      <w:bCs/>
      <w:color w:val="000000"/>
      <w:sz w:val="48"/>
      <w:szCs w:val="28"/>
    </w:rPr>
  </w:style>
  <w:style w:type="paragraph" w:styleId="Heading2">
    <w:name w:val="heading 2"/>
    <w:basedOn w:val="Normal"/>
    <w:next w:val="Normal"/>
    <w:link w:val="Heading2Char"/>
    <w:uiPriority w:val="9"/>
    <w:unhideWhenUsed/>
    <w:qFormat/>
    <w:rsid w:val="0085542B"/>
    <w:pPr>
      <w:keepNext/>
      <w:keepLines/>
      <w:numPr>
        <w:ilvl w:val="1"/>
        <w:numId w:val="9"/>
      </w:numPr>
      <w:spacing w:before="200" w:after="120"/>
      <w:outlineLvl w:val="1"/>
    </w:pPr>
    <w:rPr>
      <w:b/>
      <w:bCs/>
      <w:color w:val="000000"/>
      <w:sz w:val="32"/>
      <w:szCs w:val="26"/>
    </w:rPr>
  </w:style>
  <w:style w:type="paragraph" w:styleId="Heading3">
    <w:name w:val="heading 3"/>
    <w:basedOn w:val="Normal"/>
    <w:next w:val="Normal"/>
    <w:link w:val="Heading3Char"/>
    <w:uiPriority w:val="9"/>
    <w:unhideWhenUsed/>
    <w:qFormat/>
    <w:rsid w:val="0085542B"/>
    <w:pPr>
      <w:keepNext/>
      <w:keepLines/>
      <w:numPr>
        <w:ilvl w:val="2"/>
        <w:numId w:val="9"/>
      </w:numPr>
      <w:spacing w:before="200"/>
      <w:outlineLvl w:val="2"/>
    </w:pPr>
    <w:rPr>
      <w:b/>
      <w:bCs/>
      <w:color w:val="000000"/>
      <w:sz w:val="24"/>
    </w:rPr>
  </w:style>
  <w:style w:type="paragraph" w:styleId="Heading4">
    <w:name w:val="heading 4"/>
    <w:basedOn w:val="Normal"/>
    <w:next w:val="Normal"/>
    <w:link w:val="Heading4Char"/>
    <w:uiPriority w:val="9"/>
    <w:unhideWhenUsed/>
    <w:qFormat/>
    <w:rsid w:val="0085542B"/>
    <w:pPr>
      <w:keepNext/>
      <w:keepLines/>
      <w:numPr>
        <w:ilvl w:val="3"/>
        <w:numId w:val="9"/>
      </w:numPr>
      <w:spacing w:before="200"/>
      <w:outlineLvl w:val="3"/>
    </w:pPr>
    <w:rPr>
      <w:b/>
      <w:bCs/>
      <w:i/>
      <w:iCs/>
      <w:color w:val="000000"/>
      <w:sz w:val="24"/>
      <w:szCs w:val="20"/>
      <w:lang w:eastAsia="en-GB"/>
    </w:rPr>
  </w:style>
  <w:style w:type="paragraph" w:styleId="Heading5">
    <w:name w:val="heading 5"/>
    <w:basedOn w:val="Normal"/>
    <w:next w:val="Normal"/>
    <w:link w:val="Heading5Char"/>
    <w:uiPriority w:val="9"/>
    <w:unhideWhenUsed/>
    <w:qFormat/>
    <w:rsid w:val="0085542B"/>
    <w:pPr>
      <w:keepNext/>
      <w:keepLines/>
      <w:numPr>
        <w:ilvl w:val="4"/>
        <w:numId w:val="9"/>
      </w:numPr>
      <w:spacing w:before="200"/>
      <w:outlineLvl w:val="4"/>
    </w:pPr>
    <w:rPr>
      <w:rFonts w:ascii="Cambria" w:hAnsi="Cambria"/>
      <w:color w:val="243F60"/>
      <w:sz w:val="20"/>
      <w:szCs w:val="20"/>
      <w:lang w:eastAsia="en-GB"/>
    </w:rPr>
  </w:style>
  <w:style w:type="paragraph" w:styleId="Heading6">
    <w:name w:val="heading 6"/>
    <w:basedOn w:val="Normal"/>
    <w:next w:val="Normal"/>
    <w:link w:val="Heading6Char"/>
    <w:uiPriority w:val="9"/>
    <w:semiHidden/>
    <w:unhideWhenUsed/>
    <w:qFormat/>
    <w:rsid w:val="0085542B"/>
    <w:pPr>
      <w:keepNext/>
      <w:keepLines/>
      <w:numPr>
        <w:ilvl w:val="5"/>
        <w:numId w:val="9"/>
      </w:numPr>
      <w:spacing w:before="200"/>
      <w:outlineLvl w:val="5"/>
    </w:pPr>
    <w:rPr>
      <w:rFonts w:ascii="Cambria" w:eastAsia="Times New Roman" w:hAnsi="Cambria"/>
      <w:i/>
      <w:iCs/>
      <w:color w:val="243F60"/>
      <w:sz w:val="20"/>
      <w:szCs w:val="20"/>
      <w:lang w:eastAsia="en-GB"/>
    </w:rPr>
  </w:style>
  <w:style w:type="paragraph" w:styleId="Heading7">
    <w:name w:val="heading 7"/>
    <w:basedOn w:val="Normal"/>
    <w:next w:val="Normal"/>
    <w:link w:val="Heading7Char"/>
    <w:uiPriority w:val="9"/>
    <w:semiHidden/>
    <w:unhideWhenUsed/>
    <w:qFormat/>
    <w:rsid w:val="0085542B"/>
    <w:pPr>
      <w:keepNext/>
      <w:keepLines/>
      <w:numPr>
        <w:ilvl w:val="6"/>
        <w:numId w:val="9"/>
      </w:numPr>
      <w:spacing w:before="200"/>
      <w:outlineLvl w:val="6"/>
    </w:pPr>
    <w:rPr>
      <w:rFonts w:ascii="Cambria" w:eastAsia="Times New Roman" w:hAnsi="Cambria"/>
      <w:i/>
      <w:iCs/>
      <w:color w:val="404040"/>
      <w:sz w:val="20"/>
      <w:szCs w:val="20"/>
      <w:lang w:eastAsia="en-GB"/>
    </w:rPr>
  </w:style>
  <w:style w:type="paragraph" w:styleId="Heading8">
    <w:name w:val="heading 8"/>
    <w:basedOn w:val="Normal"/>
    <w:next w:val="Normal"/>
    <w:link w:val="Heading8Char"/>
    <w:uiPriority w:val="9"/>
    <w:semiHidden/>
    <w:unhideWhenUsed/>
    <w:qFormat/>
    <w:rsid w:val="0085542B"/>
    <w:pPr>
      <w:keepNext/>
      <w:keepLines/>
      <w:numPr>
        <w:ilvl w:val="7"/>
        <w:numId w:val="9"/>
      </w:numPr>
      <w:spacing w:before="200"/>
      <w:outlineLvl w:val="7"/>
    </w:pPr>
    <w:rPr>
      <w:rFonts w:ascii="Cambria" w:eastAsia="Times New Roman" w:hAnsi="Cambria"/>
      <w:color w:val="404040"/>
      <w:sz w:val="20"/>
      <w:szCs w:val="20"/>
      <w:lang w:eastAsia="en-GB"/>
    </w:rPr>
  </w:style>
  <w:style w:type="paragraph" w:styleId="Heading9">
    <w:name w:val="heading 9"/>
    <w:basedOn w:val="Normal"/>
    <w:next w:val="Normal"/>
    <w:link w:val="Heading9Char"/>
    <w:uiPriority w:val="9"/>
    <w:semiHidden/>
    <w:unhideWhenUsed/>
    <w:qFormat/>
    <w:rsid w:val="0085542B"/>
    <w:pPr>
      <w:keepNext/>
      <w:keepLines/>
      <w:numPr>
        <w:ilvl w:val="8"/>
        <w:numId w:val="9"/>
      </w:numPr>
      <w:spacing w:before="200"/>
      <w:outlineLvl w:val="8"/>
    </w:pPr>
    <w:rPr>
      <w:rFonts w:ascii="Cambria" w:eastAsia="Times New Roman" w:hAnsi="Cambria"/>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42B"/>
    <w:rPr>
      <w:b/>
      <w:bCs/>
      <w:color w:val="000000"/>
      <w:sz w:val="48"/>
      <w:szCs w:val="28"/>
      <w:lang w:eastAsia="en-US"/>
    </w:rPr>
  </w:style>
  <w:style w:type="character" w:customStyle="1" w:styleId="Heading2Char">
    <w:name w:val="Heading 2 Char"/>
    <w:basedOn w:val="DefaultParagraphFont"/>
    <w:link w:val="Heading2"/>
    <w:uiPriority w:val="9"/>
    <w:rsid w:val="0085542B"/>
    <w:rPr>
      <w:b/>
      <w:bCs/>
      <w:color w:val="000000"/>
      <w:sz w:val="32"/>
      <w:szCs w:val="26"/>
      <w:lang w:eastAsia="en-US"/>
    </w:rPr>
  </w:style>
  <w:style w:type="character" w:customStyle="1" w:styleId="Heading3Char">
    <w:name w:val="Heading 3 Char"/>
    <w:basedOn w:val="DefaultParagraphFont"/>
    <w:link w:val="Heading3"/>
    <w:uiPriority w:val="9"/>
    <w:rsid w:val="0085542B"/>
    <w:rPr>
      <w:b/>
      <w:bCs/>
      <w:color w:val="000000"/>
      <w:sz w:val="24"/>
      <w:szCs w:val="22"/>
      <w:lang w:eastAsia="en-US"/>
    </w:rPr>
  </w:style>
  <w:style w:type="character" w:customStyle="1" w:styleId="Heading4Char">
    <w:name w:val="Heading 4 Char"/>
    <w:basedOn w:val="DefaultParagraphFont"/>
    <w:link w:val="Heading4"/>
    <w:uiPriority w:val="9"/>
    <w:rsid w:val="0085542B"/>
    <w:rPr>
      <w:b/>
      <w:bCs/>
      <w:i/>
      <w:iCs/>
      <w:color w:val="000000"/>
      <w:sz w:val="24"/>
    </w:rPr>
  </w:style>
  <w:style w:type="character" w:customStyle="1" w:styleId="Heading5Char">
    <w:name w:val="Heading 5 Char"/>
    <w:basedOn w:val="DefaultParagraphFont"/>
    <w:link w:val="Heading5"/>
    <w:uiPriority w:val="9"/>
    <w:rsid w:val="0085542B"/>
    <w:rPr>
      <w:rFonts w:ascii="Cambria" w:hAnsi="Cambria"/>
      <w:color w:val="243F60"/>
    </w:rPr>
  </w:style>
  <w:style w:type="character" w:customStyle="1" w:styleId="Heading6Char">
    <w:name w:val="Heading 6 Char"/>
    <w:basedOn w:val="DefaultParagraphFont"/>
    <w:link w:val="Heading6"/>
    <w:uiPriority w:val="9"/>
    <w:semiHidden/>
    <w:rsid w:val="0085542B"/>
    <w:rPr>
      <w:rFonts w:ascii="Cambria" w:eastAsia="Times New Roman" w:hAnsi="Cambria"/>
      <w:i/>
      <w:iCs/>
      <w:color w:val="243F60"/>
    </w:rPr>
  </w:style>
  <w:style w:type="character" w:customStyle="1" w:styleId="Heading7Char">
    <w:name w:val="Heading 7 Char"/>
    <w:basedOn w:val="DefaultParagraphFont"/>
    <w:link w:val="Heading7"/>
    <w:uiPriority w:val="9"/>
    <w:semiHidden/>
    <w:rsid w:val="0085542B"/>
    <w:rPr>
      <w:rFonts w:ascii="Cambria" w:eastAsia="Times New Roman" w:hAnsi="Cambria"/>
      <w:i/>
      <w:iCs/>
      <w:color w:val="404040"/>
    </w:rPr>
  </w:style>
  <w:style w:type="character" w:customStyle="1" w:styleId="Heading8Char">
    <w:name w:val="Heading 8 Char"/>
    <w:basedOn w:val="DefaultParagraphFont"/>
    <w:link w:val="Heading8"/>
    <w:uiPriority w:val="9"/>
    <w:semiHidden/>
    <w:rsid w:val="0085542B"/>
    <w:rPr>
      <w:rFonts w:ascii="Cambria" w:eastAsia="Times New Roman" w:hAnsi="Cambria"/>
      <w:color w:val="404040"/>
    </w:rPr>
  </w:style>
  <w:style w:type="character" w:customStyle="1" w:styleId="Heading9Char">
    <w:name w:val="Heading 9 Char"/>
    <w:basedOn w:val="DefaultParagraphFont"/>
    <w:link w:val="Heading9"/>
    <w:uiPriority w:val="9"/>
    <w:semiHidden/>
    <w:rsid w:val="0085542B"/>
    <w:rPr>
      <w:rFonts w:ascii="Cambria" w:eastAsia="Times New Roman" w:hAnsi="Cambria"/>
      <w:i/>
      <w:iCs/>
      <w:color w:val="404040"/>
    </w:rPr>
  </w:style>
  <w:style w:type="paragraph" w:styleId="Caption">
    <w:name w:val="caption"/>
    <w:basedOn w:val="Normal"/>
    <w:next w:val="Normal"/>
    <w:uiPriority w:val="35"/>
    <w:unhideWhenUsed/>
    <w:qFormat/>
    <w:rsid w:val="0085542B"/>
    <w:pPr>
      <w:spacing w:after="120"/>
    </w:pPr>
    <w:rPr>
      <w:bCs/>
      <w:szCs w:val="20"/>
    </w:rPr>
  </w:style>
  <w:style w:type="paragraph" w:styleId="Title">
    <w:name w:val="Title"/>
    <w:aliases w:val="chapter title"/>
    <w:basedOn w:val="Normal"/>
    <w:next w:val="Normal"/>
    <w:link w:val="TitleChar"/>
    <w:uiPriority w:val="10"/>
    <w:qFormat/>
    <w:rsid w:val="0085542B"/>
    <w:pPr>
      <w:spacing w:before="240" w:after="480" w:line="360" w:lineRule="auto"/>
      <w:outlineLvl w:val="0"/>
    </w:pPr>
    <w:rPr>
      <w:rFonts w:eastAsia="Times New Roman"/>
      <w:b/>
      <w:bCs/>
      <w:kern w:val="28"/>
      <w:sz w:val="52"/>
      <w:szCs w:val="32"/>
    </w:rPr>
  </w:style>
  <w:style w:type="character" w:customStyle="1" w:styleId="TitleChar">
    <w:name w:val="Title Char"/>
    <w:aliases w:val="chapter title Char"/>
    <w:basedOn w:val="DefaultParagraphFont"/>
    <w:link w:val="Title"/>
    <w:uiPriority w:val="10"/>
    <w:rsid w:val="0085542B"/>
    <w:rPr>
      <w:rFonts w:eastAsia="Times New Roman" w:cs="Times New Roman"/>
      <w:b/>
      <w:bCs/>
      <w:kern w:val="28"/>
      <w:sz w:val="52"/>
      <w:szCs w:val="32"/>
      <w:lang w:eastAsia="en-US"/>
    </w:rPr>
  </w:style>
  <w:style w:type="paragraph" w:styleId="Subtitle">
    <w:name w:val="Subtitle"/>
    <w:basedOn w:val="Normal"/>
    <w:link w:val="SubtitleChar"/>
    <w:uiPriority w:val="11"/>
    <w:qFormat/>
    <w:rsid w:val="0085542B"/>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85542B"/>
    <w:rPr>
      <w:rFonts w:ascii="Cambria" w:eastAsia="Times New Roman" w:hAnsi="Cambria"/>
      <w:sz w:val="24"/>
      <w:szCs w:val="24"/>
      <w:lang w:eastAsia="en-US"/>
    </w:rPr>
  </w:style>
  <w:style w:type="table" w:styleId="TableGrid">
    <w:name w:val="Table Grid"/>
    <w:basedOn w:val="TableNormal"/>
    <w:uiPriority w:val="59"/>
    <w:rsid w:val="004855D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231AE"/>
    <w:pPr>
      <w:ind w:left="720"/>
      <w:contextualSpacing/>
    </w:pPr>
  </w:style>
  <w:style w:type="paragraph" w:styleId="BalloonText">
    <w:name w:val="Balloon Text"/>
    <w:basedOn w:val="Normal"/>
    <w:link w:val="BalloonTextChar"/>
    <w:uiPriority w:val="99"/>
    <w:semiHidden/>
    <w:unhideWhenUsed/>
    <w:rsid w:val="002056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682"/>
    <w:rPr>
      <w:rFonts w:ascii="Tahoma" w:hAnsi="Tahoma" w:cs="Tahoma"/>
      <w:sz w:val="16"/>
      <w:szCs w:val="16"/>
      <w:lang w:eastAsia="en-US"/>
    </w:rPr>
  </w:style>
  <w:style w:type="paragraph" w:styleId="Header">
    <w:name w:val="header"/>
    <w:basedOn w:val="Normal"/>
    <w:link w:val="HeaderChar"/>
    <w:uiPriority w:val="99"/>
    <w:unhideWhenUsed/>
    <w:rsid w:val="00E020F0"/>
    <w:pPr>
      <w:tabs>
        <w:tab w:val="center" w:pos="4513"/>
        <w:tab w:val="right" w:pos="9026"/>
      </w:tabs>
      <w:spacing w:line="240" w:lineRule="auto"/>
    </w:pPr>
  </w:style>
  <w:style w:type="character" w:customStyle="1" w:styleId="HeaderChar">
    <w:name w:val="Header Char"/>
    <w:basedOn w:val="DefaultParagraphFont"/>
    <w:link w:val="Header"/>
    <w:uiPriority w:val="99"/>
    <w:rsid w:val="00E020F0"/>
    <w:rPr>
      <w:sz w:val="22"/>
      <w:szCs w:val="22"/>
      <w:lang w:eastAsia="en-US"/>
    </w:rPr>
  </w:style>
  <w:style w:type="paragraph" w:styleId="Footer">
    <w:name w:val="footer"/>
    <w:basedOn w:val="Normal"/>
    <w:link w:val="FooterChar"/>
    <w:uiPriority w:val="99"/>
    <w:unhideWhenUsed/>
    <w:rsid w:val="00E020F0"/>
    <w:pPr>
      <w:tabs>
        <w:tab w:val="center" w:pos="4513"/>
        <w:tab w:val="right" w:pos="9026"/>
      </w:tabs>
      <w:spacing w:line="240" w:lineRule="auto"/>
    </w:pPr>
  </w:style>
  <w:style w:type="character" w:customStyle="1" w:styleId="FooterChar">
    <w:name w:val="Footer Char"/>
    <w:basedOn w:val="DefaultParagraphFont"/>
    <w:link w:val="Footer"/>
    <w:uiPriority w:val="99"/>
    <w:rsid w:val="00E020F0"/>
    <w:rPr>
      <w:sz w:val="22"/>
      <w:szCs w:val="22"/>
      <w:lang w:eastAsia="en-US"/>
    </w:rPr>
  </w:style>
  <w:style w:type="paragraph" w:customStyle="1" w:styleId="Default">
    <w:name w:val="Default"/>
    <w:rsid w:val="00BA55F7"/>
    <w:pPr>
      <w:widowControl w:val="0"/>
      <w:autoSpaceDE w:val="0"/>
      <w:autoSpaceDN w:val="0"/>
      <w:adjustRightInd w:val="0"/>
    </w:pPr>
    <w:rPr>
      <w:rFonts w:ascii="Humanist 777 BT" w:eastAsiaTheme="minorEastAsia" w:hAnsi="Humanist 777 BT" w:cs="Humanist 777 BT"/>
      <w:color w:val="000000"/>
      <w:sz w:val="24"/>
      <w:szCs w:val="24"/>
    </w:rPr>
  </w:style>
  <w:style w:type="table" w:customStyle="1" w:styleId="TableGrid1">
    <w:name w:val="Table Grid1"/>
    <w:basedOn w:val="TableNormal"/>
    <w:next w:val="TableGrid"/>
    <w:uiPriority w:val="59"/>
    <w:rsid w:val="00CF7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CF7396"/>
    <w:pPr>
      <w:jc w:val="both"/>
    </w:pPr>
    <w:rPr>
      <w:rFonts w:ascii="Courier New" w:hAnsi="Courier New"/>
      <w:sz w:val="20"/>
      <w:lang w:eastAsia="en-GB"/>
    </w:rPr>
  </w:style>
  <w:style w:type="character" w:customStyle="1" w:styleId="PlainTextChar">
    <w:name w:val="Plain Text Char"/>
    <w:basedOn w:val="DefaultParagraphFont"/>
    <w:link w:val="PlainText"/>
    <w:rsid w:val="00CF7396"/>
    <w:rPr>
      <w:rFonts w:ascii="Courier New" w:hAnsi="Courier New"/>
      <w:szCs w:val="22"/>
    </w:rPr>
  </w:style>
  <w:style w:type="character" w:styleId="FollowedHyperlink">
    <w:name w:val="FollowedHyperlink"/>
    <w:basedOn w:val="DefaultParagraphFont"/>
    <w:uiPriority w:val="99"/>
    <w:semiHidden/>
    <w:unhideWhenUsed/>
    <w:rsid w:val="00173C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5.xml"/><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8.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1.bin"/><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2B88A-33D9-4D6C-AF6B-A6C9C79AA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10264</Words>
  <Characters>58505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 Vynnycky</dc:creator>
  <cp:lastModifiedBy>Emilia Vynnycky</cp:lastModifiedBy>
  <cp:revision>6</cp:revision>
  <cp:lastPrinted>2021-08-15T21:06:00Z</cp:lastPrinted>
  <dcterms:created xsi:type="dcterms:W3CDTF">2021-08-15T17:40:00Z</dcterms:created>
  <dcterms:modified xsi:type="dcterms:W3CDTF">2021-08-15T21:09:00Z</dcterms:modified>
</cp:coreProperties>
</file>